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46C3A" w14:textId="77777777" w:rsidR="006661D6" w:rsidRPr="00071396" w:rsidRDefault="006661D6" w:rsidP="006661D6">
      <w:pPr>
        <w:pStyle w:val="NoSpacing"/>
        <w:spacing w:line="276" w:lineRule="auto"/>
        <w:jc w:val="center"/>
        <w:rPr>
          <w:b/>
          <w:bCs/>
          <w:sz w:val="36"/>
          <w:szCs w:val="36"/>
        </w:rPr>
      </w:pPr>
      <w:r w:rsidRPr="00071396">
        <w:rPr>
          <w:b/>
          <w:bCs/>
          <w:sz w:val="36"/>
          <w:szCs w:val="36"/>
        </w:rPr>
        <w:t>Women for Africa 3</w:t>
      </w:r>
    </w:p>
    <w:p w14:paraId="2F38EFAC" w14:textId="77777777" w:rsidR="006661D6" w:rsidRPr="00590504" w:rsidRDefault="006661D6" w:rsidP="006661D6">
      <w:pPr>
        <w:pStyle w:val="NoSpacing"/>
        <w:spacing w:line="276" w:lineRule="auto"/>
        <w:jc w:val="center"/>
        <w:rPr>
          <w:b/>
          <w:bCs/>
          <w:sz w:val="28"/>
          <w:szCs w:val="26"/>
        </w:rPr>
      </w:pPr>
    </w:p>
    <w:p w14:paraId="364F640A" w14:textId="77777777" w:rsidR="006661D6" w:rsidRPr="00270376" w:rsidRDefault="006661D6" w:rsidP="00A0155D">
      <w:pPr>
        <w:pStyle w:val="NoSpacing"/>
        <w:spacing w:line="600" w:lineRule="auto"/>
        <w:jc w:val="both"/>
        <w:rPr>
          <w:sz w:val="28"/>
          <w:szCs w:val="26"/>
        </w:rPr>
      </w:pPr>
      <w:r w:rsidRPr="00270376">
        <w:rPr>
          <w:sz w:val="28"/>
          <w:szCs w:val="26"/>
        </w:rPr>
        <w:t>Table of contents</w:t>
      </w:r>
    </w:p>
    <w:p w14:paraId="1EBDA336" w14:textId="77777777" w:rsidR="006661D6" w:rsidRPr="00270376" w:rsidRDefault="006661D6" w:rsidP="00A0155D">
      <w:pPr>
        <w:pStyle w:val="NoSpacing"/>
        <w:spacing w:line="600" w:lineRule="auto"/>
        <w:jc w:val="both"/>
        <w:rPr>
          <w:sz w:val="28"/>
          <w:szCs w:val="26"/>
        </w:rPr>
      </w:pPr>
      <w:r w:rsidRPr="00270376">
        <w:rPr>
          <w:sz w:val="28"/>
          <w:szCs w:val="26"/>
        </w:rPr>
        <w:t xml:space="preserve">-History of inner wheel </w:t>
      </w:r>
      <w:r w:rsidRPr="00270376">
        <w:rPr>
          <w:sz w:val="28"/>
          <w:szCs w:val="26"/>
        </w:rPr>
        <w:tab/>
      </w:r>
      <w:r w:rsidRPr="00270376">
        <w:rPr>
          <w:sz w:val="28"/>
          <w:szCs w:val="26"/>
        </w:rPr>
        <w:tab/>
      </w:r>
      <w:r w:rsidRPr="00270376">
        <w:rPr>
          <w:sz w:val="28"/>
          <w:szCs w:val="26"/>
        </w:rPr>
        <w:tab/>
      </w:r>
      <w:r w:rsidRPr="00270376">
        <w:rPr>
          <w:sz w:val="28"/>
          <w:szCs w:val="26"/>
        </w:rPr>
        <w:tab/>
      </w:r>
      <w:r w:rsidRPr="00270376">
        <w:rPr>
          <w:sz w:val="28"/>
          <w:szCs w:val="26"/>
        </w:rPr>
        <w:tab/>
      </w:r>
      <w:r w:rsidRPr="00270376">
        <w:rPr>
          <w:sz w:val="28"/>
          <w:szCs w:val="26"/>
        </w:rPr>
        <w:tab/>
      </w:r>
      <w:r w:rsidRPr="00270376">
        <w:rPr>
          <w:sz w:val="28"/>
          <w:szCs w:val="26"/>
        </w:rPr>
        <w:tab/>
      </w:r>
    </w:p>
    <w:p w14:paraId="6C2AFE58" w14:textId="77777777" w:rsidR="006661D6" w:rsidRPr="00270376" w:rsidRDefault="006661D6" w:rsidP="00A0155D">
      <w:pPr>
        <w:pStyle w:val="NoSpacing"/>
        <w:spacing w:line="600" w:lineRule="auto"/>
        <w:jc w:val="both"/>
        <w:rPr>
          <w:sz w:val="28"/>
          <w:szCs w:val="26"/>
        </w:rPr>
      </w:pPr>
      <w:r w:rsidRPr="00270376">
        <w:rPr>
          <w:sz w:val="28"/>
          <w:szCs w:val="26"/>
        </w:rPr>
        <w:t>-</w:t>
      </w:r>
      <w:bookmarkStart w:id="0" w:name="_Hlk24204541"/>
      <w:r w:rsidRPr="00270376">
        <w:rPr>
          <w:sz w:val="28"/>
          <w:szCs w:val="26"/>
        </w:rPr>
        <w:t>Message from IIW President</w:t>
      </w:r>
      <w:bookmarkEnd w:id="0"/>
      <w:r w:rsidRPr="00270376">
        <w:rPr>
          <w:sz w:val="28"/>
          <w:szCs w:val="26"/>
        </w:rPr>
        <w:tab/>
      </w:r>
      <w:r w:rsidRPr="00270376">
        <w:rPr>
          <w:sz w:val="28"/>
          <w:szCs w:val="26"/>
        </w:rPr>
        <w:tab/>
      </w:r>
      <w:r w:rsidRPr="00270376">
        <w:rPr>
          <w:sz w:val="28"/>
          <w:szCs w:val="26"/>
        </w:rPr>
        <w:tab/>
      </w:r>
      <w:r w:rsidRPr="00270376">
        <w:rPr>
          <w:sz w:val="28"/>
          <w:szCs w:val="26"/>
        </w:rPr>
        <w:tab/>
      </w:r>
      <w:r w:rsidRPr="00270376">
        <w:rPr>
          <w:sz w:val="28"/>
          <w:szCs w:val="26"/>
        </w:rPr>
        <w:tab/>
      </w:r>
      <w:r w:rsidRPr="00270376">
        <w:rPr>
          <w:sz w:val="28"/>
          <w:szCs w:val="26"/>
        </w:rPr>
        <w:tab/>
      </w:r>
    </w:p>
    <w:p w14:paraId="486C6ADB" w14:textId="77777777" w:rsidR="006661D6" w:rsidRPr="00270376" w:rsidRDefault="006661D6" w:rsidP="00A0155D">
      <w:pPr>
        <w:pStyle w:val="NoSpacing"/>
        <w:spacing w:line="600" w:lineRule="auto"/>
        <w:jc w:val="both"/>
        <w:rPr>
          <w:sz w:val="28"/>
          <w:szCs w:val="26"/>
        </w:rPr>
      </w:pPr>
      <w:r w:rsidRPr="00270376">
        <w:rPr>
          <w:sz w:val="28"/>
          <w:szCs w:val="26"/>
        </w:rPr>
        <w:t xml:space="preserve">-Keynote address from Board Director, </w:t>
      </w:r>
      <w:proofErr w:type="spellStart"/>
      <w:r w:rsidRPr="00270376">
        <w:rPr>
          <w:sz w:val="28"/>
          <w:szCs w:val="26"/>
        </w:rPr>
        <w:t>Ify</w:t>
      </w:r>
      <w:proofErr w:type="spellEnd"/>
      <w:r w:rsidRPr="00270376">
        <w:rPr>
          <w:sz w:val="28"/>
          <w:szCs w:val="26"/>
        </w:rPr>
        <w:t xml:space="preserve"> Ndefo </w:t>
      </w:r>
      <w:r w:rsidRPr="00270376">
        <w:rPr>
          <w:sz w:val="28"/>
          <w:szCs w:val="26"/>
        </w:rPr>
        <w:tab/>
      </w:r>
      <w:r w:rsidRPr="00270376">
        <w:rPr>
          <w:sz w:val="28"/>
          <w:szCs w:val="26"/>
        </w:rPr>
        <w:tab/>
      </w:r>
      <w:r w:rsidRPr="00270376">
        <w:rPr>
          <w:sz w:val="28"/>
          <w:szCs w:val="26"/>
        </w:rPr>
        <w:tab/>
      </w:r>
    </w:p>
    <w:p w14:paraId="024C3B30" w14:textId="77777777" w:rsidR="006661D6" w:rsidRPr="00270376" w:rsidRDefault="006661D6" w:rsidP="00A0155D">
      <w:pPr>
        <w:pStyle w:val="NoSpacing"/>
        <w:spacing w:line="600" w:lineRule="auto"/>
        <w:jc w:val="both"/>
        <w:rPr>
          <w:sz w:val="28"/>
          <w:szCs w:val="26"/>
        </w:rPr>
      </w:pPr>
      <w:r w:rsidRPr="00270376">
        <w:rPr>
          <w:sz w:val="28"/>
          <w:szCs w:val="26"/>
        </w:rPr>
        <w:t xml:space="preserve">-Message from Nat. Rep/President, Uche </w:t>
      </w:r>
      <w:proofErr w:type="spellStart"/>
      <w:r w:rsidRPr="00270376">
        <w:rPr>
          <w:sz w:val="28"/>
          <w:szCs w:val="26"/>
        </w:rPr>
        <w:t>Agbim</w:t>
      </w:r>
      <w:proofErr w:type="spellEnd"/>
      <w:r w:rsidRPr="00270376">
        <w:rPr>
          <w:sz w:val="28"/>
          <w:szCs w:val="26"/>
        </w:rPr>
        <w:tab/>
      </w:r>
      <w:r w:rsidRPr="00270376">
        <w:rPr>
          <w:sz w:val="28"/>
          <w:szCs w:val="26"/>
        </w:rPr>
        <w:tab/>
      </w:r>
      <w:r w:rsidRPr="00270376">
        <w:rPr>
          <w:sz w:val="28"/>
          <w:szCs w:val="26"/>
        </w:rPr>
        <w:tab/>
      </w:r>
    </w:p>
    <w:p w14:paraId="41875BEE" w14:textId="77777777" w:rsidR="006661D6" w:rsidRPr="00270376" w:rsidRDefault="006661D6" w:rsidP="00A0155D">
      <w:pPr>
        <w:pStyle w:val="NoSpacing"/>
        <w:spacing w:line="600" w:lineRule="auto"/>
        <w:jc w:val="both"/>
        <w:rPr>
          <w:sz w:val="28"/>
          <w:szCs w:val="26"/>
        </w:rPr>
      </w:pPr>
      <w:r w:rsidRPr="00270376">
        <w:rPr>
          <w:sz w:val="28"/>
          <w:szCs w:val="26"/>
        </w:rPr>
        <w:t>-Message from coordinator WFA</w:t>
      </w:r>
      <w:r>
        <w:rPr>
          <w:sz w:val="28"/>
          <w:szCs w:val="26"/>
          <w:vertAlign w:val="subscript"/>
        </w:rPr>
        <w:t xml:space="preserve"> </w:t>
      </w:r>
      <w:r>
        <w:rPr>
          <w:sz w:val="28"/>
          <w:szCs w:val="26"/>
        </w:rPr>
        <w:t>3</w:t>
      </w:r>
      <w:r w:rsidRPr="00270376">
        <w:rPr>
          <w:sz w:val="28"/>
          <w:szCs w:val="26"/>
        </w:rPr>
        <w:t xml:space="preserve">, </w:t>
      </w:r>
      <w:proofErr w:type="spellStart"/>
      <w:r w:rsidRPr="00270376">
        <w:rPr>
          <w:sz w:val="28"/>
          <w:szCs w:val="26"/>
        </w:rPr>
        <w:t>Bakky</w:t>
      </w:r>
      <w:proofErr w:type="spellEnd"/>
      <w:r w:rsidRPr="00270376">
        <w:rPr>
          <w:sz w:val="28"/>
          <w:szCs w:val="26"/>
        </w:rPr>
        <w:t xml:space="preserve"> Ngozi </w:t>
      </w:r>
      <w:proofErr w:type="spellStart"/>
      <w:r w:rsidRPr="00270376">
        <w:rPr>
          <w:sz w:val="28"/>
          <w:szCs w:val="26"/>
        </w:rPr>
        <w:t>Adirika</w:t>
      </w:r>
      <w:proofErr w:type="spellEnd"/>
      <w:r w:rsidRPr="00270376">
        <w:rPr>
          <w:sz w:val="28"/>
          <w:szCs w:val="26"/>
        </w:rPr>
        <w:t xml:space="preserve"> </w:t>
      </w:r>
      <w:r w:rsidRPr="00270376">
        <w:rPr>
          <w:sz w:val="28"/>
          <w:szCs w:val="26"/>
        </w:rPr>
        <w:tab/>
      </w:r>
      <w:r w:rsidRPr="00270376">
        <w:rPr>
          <w:sz w:val="28"/>
          <w:szCs w:val="26"/>
        </w:rPr>
        <w:tab/>
      </w:r>
    </w:p>
    <w:p w14:paraId="00DE9BD9" w14:textId="77777777" w:rsidR="006661D6" w:rsidRPr="00270376" w:rsidRDefault="006661D6" w:rsidP="00A0155D">
      <w:pPr>
        <w:pStyle w:val="NoSpacing"/>
        <w:spacing w:line="600" w:lineRule="auto"/>
        <w:jc w:val="both"/>
        <w:rPr>
          <w:sz w:val="28"/>
          <w:szCs w:val="26"/>
        </w:rPr>
      </w:pPr>
    </w:p>
    <w:p w14:paraId="405AF431" w14:textId="77777777" w:rsidR="006661D6" w:rsidRDefault="006661D6" w:rsidP="00A0155D">
      <w:pPr>
        <w:pStyle w:val="NoSpacing"/>
        <w:spacing w:line="600" w:lineRule="auto"/>
        <w:jc w:val="both"/>
        <w:rPr>
          <w:b/>
          <w:sz w:val="28"/>
          <w:szCs w:val="26"/>
        </w:rPr>
      </w:pPr>
    </w:p>
    <w:p w14:paraId="770D8AE7" w14:textId="7752D8FA" w:rsidR="006661D6" w:rsidRPr="00270376" w:rsidRDefault="006661D6" w:rsidP="00A0155D">
      <w:pPr>
        <w:pStyle w:val="NoSpacing"/>
        <w:spacing w:line="600" w:lineRule="auto"/>
        <w:jc w:val="both"/>
        <w:rPr>
          <w:b/>
          <w:sz w:val="28"/>
          <w:szCs w:val="26"/>
        </w:rPr>
      </w:pPr>
      <w:r w:rsidRPr="00270376">
        <w:rPr>
          <w:b/>
          <w:sz w:val="28"/>
          <w:szCs w:val="26"/>
        </w:rPr>
        <w:t>LECTURES</w:t>
      </w:r>
    </w:p>
    <w:p w14:paraId="5D96AD2A" w14:textId="77777777" w:rsidR="006661D6" w:rsidRPr="00270376" w:rsidRDefault="006661D6" w:rsidP="00A0155D">
      <w:pPr>
        <w:pStyle w:val="NoSpacing"/>
        <w:spacing w:line="600" w:lineRule="auto"/>
        <w:jc w:val="both"/>
        <w:rPr>
          <w:sz w:val="28"/>
          <w:szCs w:val="26"/>
        </w:rPr>
      </w:pPr>
      <w:r w:rsidRPr="00270376">
        <w:rPr>
          <w:sz w:val="28"/>
          <w:szCs w:val="26"/>
        </w:rPr>
        <w:t xml:space="preserve">-Breast Cancer; by Prof. Ifeoma Okoye </w:t>
      </w:r>
      <w:r w:rsidRPr="00270376">
        <w:rPr>
          <w:sz w:val="28"/>
          <w:szCs w:val="26"/>
        </w:rPr>
        <w:tab/>
      </w:r>
      <w:r w:rsidRPr="00270376">
        <w:rPr>
          <w:sz w:val="28"/>
          <w:szCs w:val="26"/>
        </w:rPr>
        <w:tab/>
      </w:r>
      <w:r w:rsidRPr="00270376">
        <w:rPr>
          <w:sz w:val="28"/>
          <w:szCs w:val="26"/>
        </w:rPr>
        <w:tab/>
      </w:r>
      <w:r w:rsidRPr="00270376">
        <w:rPr>
          <w:sz w:val="28"/>
          <w:szCs w:val="26"/>
        </w:rPr>
        <w:tab/>
      </w:r>
      <w:r w:rsidRPr="00270376">
        <w:rPr>
          <w:sz w:val="28"/>
          <w:szCs w:val="26"/>
        </w:rPr>
        <w:tab/>
      </w:r>
    </w:p>
    <w:p w14:paraId="787E0330" w14:textId="77777777" w:rsidR="006661D6" w:rsidRPr="00270376" w:rsidRDefault="006661D6" w:rsidP="00A0155D">
      <w:pPr>
        <w:pStyle w:val="NoSpacing"/>
        <w:spacing w:line="600" w:lineRule="auto"/>
        <w:jc w:val="both"/>
        <w:rPr>
          <w:sz w:val="28"/>
          <w:szCs w:val="26"/>
        </w:rPr>
      </w:pPr>
      <w:r w:rsidRPr="00270376">
        <w:rPr>
          <w:sz w:val="28"/>
          <w:szCs w:val="26"/>
        </w:rPr>
        <w:t>-Domestic Violence; by Prof. Uche</w:t>
      </w:r>
      <w:r>
        <w:rPr>
          <w:sz w:val="28"/>
          <w:szCs w:val="26"/>
        </w:rPr>
        <w:t>nna M</w:t>
      </w:r>
      <w:r w:rsidRPr="00270376">
        <w:rPr>
          <w:sz w:val="28"/>
          <w:szCs w:val="26"/>
        </w:rPr>
        <w:t xml:space="preserve"> </w:t>
      </w:r>
      <w:proofErr w:type="spellStart"/>
      <w:r w:rsidRPr="00270376">
        <w:rPr>
          <w:sz w:val="28"/>
          <w:szCs w:val="26"/>
        </w:rPr>
        <w:t>Nzewi</w:t>
      </w:r>
      <w:proofErr w:type="spellEnd"/>
      <w:r w:rsidRPr="00270376">
        <w:rPr>
          <w:sz w:val="28"/>
          <w:szCs w:val="26"/>
        </w:rPr>
        <w:tab/>
      </w:r>
      <w:r w:rsidRPr="00270376">
        <w:rPr>
          <w:sz w:val="28"/>
          <w:szCs w:val="26"/>
        </w:rPr>
        <w:tab/>
      </w:r>
      <w:r w:rsidRPr="00270376">
        <w:rPr>
          <w:sz w:val="28"/>
          <w:szCs w:val="26"/>
        </w:rPr>
        <w:tab/>
      </w:r>
      <w:r w:rsidRPr="00270376">
        <w:rPr>
          <w:sz w:val="28"/>
          <w:szCs w:val="26"/>
        </w:rPr>
        <w:tab/>
      </w:r>
    </w:p>
    <w:p w14:paraId="154D4DF6" w14:textId="77777777" w:rsidR="006661D6" w:rsidRPr="00270376" w:rsidRDefault="006661D6" w:rsidP="00A0155D">
      <w:pPr>
        <w:pStyle w:val="NoSpacing"/>
        <w:spacing w:line="600" w:lineRule="auto"/>
        <w:jc w:val="both"/>
        <w:rPr>
          <w:sz w:val="28"/>
          <w:szCs w:val="26"/>
        </w:rPr>
      </w:pPr>
      <w:r w:rsidRPr="00270376">
        <w:rPr>
          <w:sz w:val="28"/>
          <w:szCs w:val="26"/>
        </w:rPr>
        <w:t>-Terrorism and Terrorists Acts:</w:t>
      </w:r>
      <w:r w:rsidRPr="00270376">
        <w:rPr>
          <w:sz w:val="28"/>
          <w:szCs w:val="26"/>
        </w:rPr>
        <w:tab/>
      </w:r>
      <w:r>
        <w:rPr>
          <w:sz w:val="28"/>
          <w:szCs w:val="26"/>
        </w:rPr>
        <w:t xml:space="preserve">B. N </w:t>
      </w:r>
      <w:proofErr w:type="spellStart"/>
      <w:r>
        <w:rPr>
          <w:sz w:val="28"/>
          <w:szCs w:val="26"/>
        </w:rPr>
        <w:t>Adirika</w:t>
      </w:r>
      <w:proofErr w:type="spellEnd"/>
      <w:r w:rsidRPr="00270376">
        <w:rPr>
          <w:sz w:val="28"/>
          <w:szCs w:val="26"/>
        </w:rPr>
        <w:tab/>
      </w:r>
      <w:r w:rsidRPr="00270376">
        <w:rPr>
          <w:sz w:val="28"/>
          <w:szCs w:val="26"/>
        </w:rPr>
        <w:tab/>
      </w:r>
      <w:r w:rsidRPr="00270376">
        <w:rPr>
          <w:sz w:val="28"/>
          <w:szCs w:val="26"/>
        </w:rPr>
        <w:tab/>
      </w:r>
      <w:r w:rsidRPr="00270376">
        <w:rPr>
          <w:sz w:val="28"/>
          <w:szCs w:val="26"/>
        </w:rPr>
        <w:tab/>
      </w:r>
      <w:r w:rsidRPr="00270376">
        <w:rPr>
          <w:sz w:val="28"/>
          <w:szCs w:val="26"/>
        </w:rPr>
        <w:tab/>
      </w:r>
    </w:p>
    <w:p w14:paraId="51B4A438" w14:textId="47AC732B" w:rsidR="006661D6" w:rsidRDefault="006661D6" w:rsidP="00A0155D">
      <w:pPr>
        <w:pStyle w:val="NoSpacing"/>
        <w:spacing w:line="600" w:lineRule="auto"/>
        <w:jc w:val="both"/>
        <w:rPr>
          <w:sz w:val="28"/>
          <w:szCs w:val="26"/>
        </w:rPr>
      </w:pPr>
      <w:r>
        <w:rPr>
          <w:sz w:val="28"/>
          <w:szCs w:val="26"/>
        </w:rPr>
        <w:t>-</w:t>
      </w:r>
      <w:r w:rsidRPr="00270376">
        <w:rPr>
          <w:sz w:val="28"/>
          <w:szCs w:val="26"/>
        </w:rPr>
        <w:t>Youth Practices &amp; Family Ethics:</w:t>
      </w:r>
      <w:r>
        <w:rPr>
          <w:sz w:val="28"/>
          <w:szCs w:val="26"/>
        </w:rPr>
        <w:t xml:space="preserve"> N. O </w:t>
      </w:r>
      <w:proofErr w:type="spellStart"/>
      <w:r>
        <w:rPr>
          <w:sz w:val="28"/>
          <w:szCs w:val="26"/>
        </w:rPr>
        <w:t>Nwuneli</w:t>
      </w:r>
      <w:proofErr w:type="spellEnd"/>
    </w:p>
    <w:p w14:paraId="3DCB075F" w14:textId="30E69DAE" w:rsidR="00B748C0" w:rsidRDefault="00B748C0" w:rsidP="006661D6">
      <w:pPr>
        <w:pStyle w:val="NoSpacing"/>
        <w:spacing w:line="276" w:lineRule="auto"/>
        <w:jc w:val="both"/>
        <w:rPr>
          <w:sz w:val="28"/>
          <w:szCs w:val="26"/>
        </w:rPr>
      </w:pPr>
    </w:p>
    <w:p w14:paraId="1A3BF1B5" w14:textId="08B469E6" w:rsidR="00B748C0" w:rsidRDefault="00B748C0" w:rsidP="006661D6">
      <w:pPr>
        <w:pStyle w:val="NoSpacing"/>
        <w:spacing w:line="276" w:lineRule="auto"/>
        <w:jc w:val="both"/>
        <w:rPr>
          <w:sz w:val="28"/>
          <w:szCs w:val="26"/>
        </w:rPr>
      </w:pPr>
    </w:p>
    <w:p w14:paraId="0C4F586D" w14:textId="5B000618" w:rsidR="00B748C0" w:rsidRDefault="00B748C0" w:rsidP="006661D6">
      <w:pPr>
        <w:pStyle w:val="NoSpacing"/>
        <w:spacing w:line="276" w:lineRule="auto"/>
        <w:jc w:val="both"/>
        <w:rPr>
          <w:sz w:val="28"/>
          <w:szCs w:val="26"/>
        </w:rPr>
      </w:pPr>
    </w:p>
    <w:p w14:paraId="2AF69EE9" w14:textId="523B2277" w:rsidR="00B748C0" w:rsidRDefault="00B748C0" w:rsidP="006661D6">
      <w:pPr>
        <w:pStyle w:val="NoSpacing"/>
        <w:spacing w:line="276" w:lineRule="auto"/>
        <w:jc w:val="both"/>
        <w:rPr>
          <w:sz w:val="28"/>
          <w:szCs w:val="26"/>
        </w:rPr>
      </w:pPr>
    </w:p>
    <w:p w14:paraId="78FFDD72" w14:textId="77777777" w:rsidR="00B748C0" w:rsidRDefault="00B748C0">
      <w:pPr>
        <w:spacing w:before="180" w:after="180" w:line="240" w:lineRule="auto"/>
        <w:rPr>
          <w:rFonts w:ascii="Cambria" w:eastAsia="Cambria" w:hAnsi="Cambria" w:cs="Cambria"/>
          <w:sz w:val="24"/>
        </w:rPr>
      </w:pPr>
      <w:r>
        <w:rPr>
          <w:noProof/>
        </w:rPr>
        <w:drawing>
          <wp:inline distT="0" distB="0" distL="0" distR="0" wp14:anchorId="1E3EC25B" wp14:editId="68B2CD29">
            <wp:extent cx="2790825" cy="3514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0825" cy="3514725"/>
                    </a:xfrm>
                    <a:prstGeom prst="rect">
                      <a:avLst/>
                    </a:prstGeom>
                    <a:noFill/>
                    <a:ln>
                      <a:noFill/>
                    </a:ln>
                  </pic:spPr>
                </pic:pic>
              </a:graphicData>
            </a:graphic>
          </wp:inline>
        </w:drawing>
      </w:r>
    </w:p>
    <w:p w14:paraId="0ADF62D1" w14:textId="77777777" w:rsidR="00B748C0" w:rsidRDefault="00B748C0">
      <w:pPr>
        <w:spacing w:before="180" w:after="180" w:line="240" w:lineRule="auto"/>
        <w:rPr>
          <w:rFonts w:ascii="Cambria" w:eastAsia="Cambria" w:hAnsi="Cambria" w:cs="Cambria"/>
          <w:sz w:val="24"/>
        </w:rPr>
      </w:pPr>
    </w:p>
    <w:p w14:paraId="36DE9DE7" w14:textId="77777777" w:rsidR="00B748C0" w:rsidRPr="0039331D" w:rsidRDefault="00B748C0">
      <w:pPr>
        <w:spacing w:before="180" w:after="180" w:line="240" w:lineRule="auto"/>
        <w:rPr>
          <w:rFonts w:eastAsia="Cambria" w:cstheme="minorHAnsi"/>
          <w:sz w:val="24"/>
        </w:rPr>
      </w:pPr>
      <w:r w:rsidRPr="0039331D">
        <w:rPr>
          <w:rFonts w:eastAsia="Cambria" w:cstheme="minorHAnsi"/>
          <w:sz w:val="24"/>
        </w:rPr>
        <w:t>WOMEN FOR AFRICA 3</w:t>
      </w:r>
    </w:p>
    <w:p w14:paraId="155C86AE" w14:textId="77777777" w:rsidR="00B748C0" w:rsidRPr="0039331D" w:rsidRDefault="00B748C0">
      <w:pPr>
        <w:spacing w:before="180" w:after="180" w:line="240" w:lineRule="auto"/>
        <w:rPr>
          <w:rFonts w:eastAsia="Cambria" w:cstheme="minorHAnsi"/>
          <w:sz w:val="24"/>
        </w:rPr>
      </w:pPr>
      <w:r w:rsidRPr="0039331D">
        <w:rPr>
          <w:rFonts w:eastAsia="Cambria" w:cstheme="minorHAnsi"/>
          <w:sz w:val="24"/>
        </w:rPr>
        <w:t>History of Inner Wheel</w:t>
      </w:r>
    </w:p>
    <w:p w14:paraId="19A779EF" w14:textId="77777777" w:rsidR="00B748C0" w:rsidRPr="0039331D" w:rsidRDefault="00B748C0">
      <w:pPr>
        <w:spacing w:before="180" w:after="180" w:line="240" w:lineRule="auto"/>
        <w:rPr>
          <w:rFonts w:eastAsia="Cambria" w:cstheme="minorHAnsi"/>
          <w:sz w:val="24"/>
        </w:rPr>
      </w:pPr>
      <w:r w:rsidRPr="0039331D">
        <w:rPr>
          <w:rFonts w:eastAsia="Cambria" w:cstheme="minorHAnsi"/>
          <w:sz w:val="24"/>
        </w:rPr>
        <w:t>Mrs. Oliver Golding</w:t>
      </w:r>
    </w:p>
    <w:p w14:paraId="48FD8C8E" w14:textId="77777777" w:rsidR="00B748C0" w:rsidRPr="0039331D" w:rsidRDefault="00B748C0">
      <w:pPr>
        <w:spacing w:before="180" w:after="180" w:line="240" w:lineRule="auto"/>
        <w:rPr>
          <w:rFonts w:eastAsia="Cambria" w:cstheme="minorHAnsi"/>
          <w:sz w:val="24"/>
        </w:rPr>
      </w:pPr>
      <w:r w:rsidRPr="0039331D">
        <w:rPr>
          <w:rFonts w:eastAsia="Cambria" w:cstheme="minorHAnsi"/>
          <w:sz w:val="24"/>
        </w:rPr>
        <w:t xml:space="preserve">Magerette Owen, later Mrs. Oliver Golding, the wife of Manchester Rotarian was born of Welsh parentage at Hey Brecon, her father stated the Gas produce works which he stabilized by undertaking and accomplishing great feats. He spent the rest of his life in that business, Prior to Mrs. Oliver Golding 's marriage she was trained as a nurse and became a sister at the London Hospital for Tropical Diseases, she retired later, but resumed her profession during the 1914 - 1918 war. </w:t>
      </w:r>
    </w:p>
    <w:p w14:paraId="42060F68" w14:textId="77777777" w:rsidR="00B748C0" w:rsidRPr="0039331D" w:rsidRDefault="00B748C0">
      <w:pPr>
        <w:spacing w:before="180" w:after="180" w:line="240" w:lineRule="auto"/>
        <w:rPr>
          <w:rFonts w:eastAsia="Cambria" w:cstheme="minorHAnsi"/>
          <w:sz w:val="24"/>
        </w:rPr>
      </w:pPr>
      <w:r w:rsidRPr="0039331D">
        <w:rPr>
          <w:rFonts w:eastAsia="Cambria" w:cstheme="minorHAnsi"/>
          <w:sz w:val="24"/>
        </w:rPr>
        <w:t xml:space="preserve">Subsequently, she joined two other ladies who already conducted a business in the  manufacture of nurses uniforms, eventually purchasing all shares becoming governing director and renaming the business, “The Nurse”, A great philanthropist, her chief social interest being the Manchester Girls' Orphanage, and Ascots Hospital for which the Inner Wheel Club of Manchester provided and furnished mortuary chapel. She also did a great deal for the Girls Guide Movement, in which she held the office of Commissioner. There is no doubt that in Mrs. Golding, Inner Wheel found the right leader at the right time. Even though without her, there </w:t>
      </w:r>
      <w:r w:rsidRPr="0039331D">
        <w:rPr>
          <w:rFonts w:eastAsia="Cambria" w:cstheme="minorHAnsi"/>
          <w:sz w:val="24"/>
        </w:rPr>
        <w:lastRenderedPageBreak/>
        <w:t>would certainly have been a much slower pace and the achievement of unity would have been much more difficult. She formed, directly, and personally, numerous clubs and several Districts.</w:t>
      </w:r>
    </w:p>
    <w:p w14:paraId="7D89F13A" w14:textId="77777777" w:rsidR="00B748C0" w:rsidRPr="0039331D" w:rsidRDefault="00B748C0">
      <w:pPr>
        <w:spacing w:before="180" w:after="180" w:line="240" w:lineRule="auto"/>
        <w:rPr>
          <w:rFonts w:eastAsia="Cambria" w:cstheme="minorHAnsi"/>
          <w:sz w:val="24"/>
        </w:rPr>
      </w:pPr>
      <w:r w:rsidRPr="0039331D">
        <w:rPr>
          <w:rFonts w:eastAsia="Cambria" w:cstheme="minorHAnsi"/>
          <w:sz w:val="24"/>
        </w:rPr>
        <w:t xml:space="preserve">Her inspiration is remembered to this day; she successfully achieved an even harder task in persuading members to look beyond their local concerns and become part of a much greater whole. if one small criticism may be made of such gifted work, it is that in their anxiety to save the members' pockets, and let nothing interfere with the formation of Districts and Association, she called for absolute minimum contribution which was a mere fraction of what was at the moment, spent on other objects. Thus, the first Capitation fee of the association was six pence per annum and remained at this for several years. Although the policy of frugality was one, it was sometimes carried to such extremes as to retard the development of the Association, especially in the establishment of headquarters and permanent staff. </w:t>
      </w:r>
    </w:p>
    <w:p w14:paraId="2FF84637" w14:textId="77777777" w:rsidR="00B748C0" w:rsidRPr="0039331D" w:rsidRDefault="00B748C0">
      <w:pPr>
        <w:spacing w:before="180" w:after="180" w:line="240" w:lineRule="auto"/>
        <w:rPr>
          <w:rFonts w:eastAsia="Cambria" w:cstheme="minorHAnsi"/>
          <w:sz w:val="24"/>
        </w:rPr>
      </w:pPr>
      <w:r w:rsidRPr="0039331D">
        <w:rPr>
          <w:rFonts w:eastAsia="Cambria" w:cstheme="minorHAnsi"/>
          <w:sz w:val="24"/>
        </w:rPr>
        <w:t>All the attributes of a varied life were brought by Mrs. Golding to the services of Inner Wheel, the devotion of marriage, the practical helpfulness of the nurse, the acumen of the businesswoman, the vision of the public benefactors, great attributes indeed. Even the facilities of her commercial enterprises were utilized for extending the association. At her factory at Stockport, thousands of yards of material were provided and cut out to be made into garments for crippled children and needy persons by the members of the Manchester Club, a type of service work which was pursued by this and other clubs for many years. Oliver Golding was a vital personality combined with a clear brain and the ability to motivate and bring up others, she was an excellent Speaker and had a lively sense of humor, which enriched her words. Nature had endowed her with the gift of inspiring friendship and even devotion. Her special attribute was courage and courage was what inner Wheel needed in the beginning. She was undeterred by material difficulties, inertia or open hostility, and perceiving her object clearly before she went unhesitatingly towards it seeing Inner Wheel firmly established during her lifetime upon the path which it was to follow thereafter. The same courage sustained her through six years of illness, and she bore her suffering with great fortitude. Her death on May 2</w:t>
      </w:r>
      <w:r w:rsidRPr="0039331D">
        <w:rPr>
          <w:rFonts w:eastAsia="Cambria" w:cstheme="minorHAnsi"/>
          <w:sz w:val="24"/>
          <w:vertAlign w:val="superscript"/>
        </w:rPr>
        <w:t>nd</w:t>
      </w:r>
      <w:r w:rsidRPr="0039331D">
        <w:rPr>
          <w:rFonts w:eastAsia="Cambria" w:cstheme="minorHAnsi"/>
          <w:sz w:val="24"/>
        </w:rPr>
        <w:t xml:space="preserve"> ,1939 was a grievous and untimely end to a life devoted to the service of other.</w:t>
      </w:r>
    </w:p>
    <w:p w14:paraId="62AA8777" w14:textId="77777777" w:rsidR="00B748C0" w:rsidRPr="0039331D" w:rsidRDefault="00B748C0">
      <w:pPr>
        <w:spacing w:before="180" w:after="180" w:line="240" w:lineRule="auto"/>
        <w:rPr>
          <w:rFonts w:eastAsia="Cambria" w:cstheme="minorHAnsi"/>
          <w:sz w:val="24"/>
        </w:rPr>
      </w:pPr>
      <w:r w:rsidRPr="0039331D">
        <w:rPr>
          <w:rFonts w:eastAsia="Cambria" w:cstheme="minorHAnsi"/>
          <w:sz w:val="24"/>
        </w:rPr>
        <w:t>An extract from “Home and Horizon” By MILLICENT GASKILL</w:t>
      </w:r>
    </w:p>
    <w:p w14:paraId="431BD81E" w14:textId="77777777" w:rsidR="00B748C0" w:rsidRPr="0039331D" w:rsidRDefault="00B748C0">
      <w:pPr>
        <w:spacing w:before="180" w:after="180" w:line="240" w:lineRule="auto"/>
        <w:rPr>
          <w:rFonts w:eastAsia="Cambria" w:cstheme="minorHAnsi"/>
          <w:sz w:val="24"/>
        </w:rPr>
      </w:pPr>
    </w:p>
    <w:p w14:paraId="35AD55D2" w14:textId="0A07F320" w:rsidR="00871D63" w:rsidRDefault="00871D63" w:rsidP="00EF052B">
      <w:pPr>
        <w:jc w:val="center"/>
        <w:rPr>
          <w:b/>
          <w:u w:val="single"/>
        </w:rPr>
      </w:pPr>
    </w:p>
    <w:p w14:paraId="6E06CC05" w14:textId="15CDBAE7" w:rsidR="00871D63" w:rsidRDefault="00871D63" w:rsidP="00EF052B">
      <w:pPr>
        <w:jc w:val="center"/>
        <w:rPr>
          <w:b/>
          <w:u w:val="single"/>
        </w:rPr>
      </w:pPr>
    </w:p>
    <w:p w14:paraId="34590D55" w14:textId="77777777" w:rsidR="00CD4F6D" w:rsidRDefault="00CD4F6D" w:rsidP="00EF052B">
      <w:pPr>
        <w:jc w:val="center"/>
        <w:rPr>
          <w:b/>
          <w:sz w:val="36"/>
          <w:szCs w:val="36"/>
          <w:u w:val="single"/>
        </w:rPr>
      </w:pPr>
    </w:p>
    <w:p w14:paraId="477922D7" w14:textId="77777777" w:rsidR="00CD4F6D" w:rsidRDefault="00CD4F6D" w:rsidP="00EF052B">
      <w:pPr>
        <w:jc w:val="center"/>
        <w:rPr>
          <w:b/>
          <w:sz w:val="36"/>
          <w:szCs w:val="36"/>
          <w:u w:val="single"/>
        </w:rPr>
      </w:pPr>
    </w:p>
    <w:p w14:paraId="15269645" w14:textId="77777777" w:rsidR="00CD4F6D" w:rsidRDefault="00CD4F6D" w:rsidP="00EF052B">
      <w:pPr>
        <w:jc w:val="center"/>
        <w:rPr>
          <w:b/>
          <w:sz w:val="36"/>
          <w:szCs w:val="36"/>
          <w:u w:val="single"/>
        </w:rPr>
      </w:pPr>
    </w:p>
    <w:p w14:paraId="623C54B0" w14:textId="77777777" w:rsidR="00CD4F6D" w:rsidRDefault="00CD4F6D" w:rsidP="00EF052B">
      <w:pPr>
        <w:jc w:val="center"/>
        <w:rPr>
          <w:b/>
          <w:sz w:val="36"/>
          <w:szCs w:val="36"/>
          <w:u w:val="single"/>
        </w:rPr>
      </w:pPr>
    </w:p>
    <w:p w14:paraId="09A79C00" w14:textId="26DF9130" w:rsidR="00CD4F6D" w:rsidRDefault="00871D63" w:rsidP="00EF052B">
      <w:pPr>
        <w:jc w:val="center"/>
        <w:rPr>
          <w:b/>
          <w:sz w:val="36"/>
          <w:szCs w:val="36"/>
          <w:u w:val="single"/>
        </w:rPr>
      </w:pPr>
      <w:r w:rsidRPr="00871D63">
        <w:rPr>
          <w:b/>
          <w:sz w:val="36"/>
          <w:szCs w:val="36"/>
          <w:u w:val="single"/>
        </w:rPr>
        <w:lastRenderedPageBreak/>
        <w:t>Message from IIW President</w:t>
      </w:r>
    </w:p>
    <w:p w14:paraId="69D193A2" w14:textId="77777777" w:rsidR="00CD4F6D" w:rsidRDefault="00CD4F6D" w:rsidP="00EF052B">
      <w:pPr>
        <w:jc w:val="center"/>
        <w:rPr>
          <w:b/>
          <w:sz w:val="36"/>
          <w:szCs w:val="36"/>
          <w:u w:val="single"/>
        </w:rPr>
      </w:pPr>
    </w:p>
    <w:p w14:paraId="10A29F70" w14:textId="7A5E2B14" w:rsidR="00CD4F6D" w:rsidRDefault="00CD4F6D" w:rsidP="00EF052B">
      <w:pPr>
        <w:jc w:val="center"/>
        <w:rPr>
          <w:b/>
          <w:u w:val="single"/>
        </w:rPr>
      </w:pPr>
      <w:r>
        <w:rPr>
          <w:b/>
          <w:noProof/>
          <w:u w:val="single"/>
        </w:rPr>
        <w:drawing>
          <wp:inline distT="0" distB="0" distL="0" distR="0" wp14:anchorId="7B44CD94" wp14:editId="5DE6CD48">
            <wp:extent cx="5864860" cy="5193102"/>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4590" cy="5210572"/>
                    </a:xfrm>
                    <a:prstGeom prst="rect">
                      <a:avLst/>
                    </a:prstGeom>
                    <a:noFill/>
                  </pic:spPr>
                </pic:pic>
              </a:graphicData>
            </a:graphic>
          </wp:inline>
        </w:drawing>
      </w:r>
      <w:bookmarkStart w:id="1" w:name="_GoBack"/>
      <w:bookmarkEnd w:id="1"/>
    </w:p>
    <w:p w14:paraId="1738BEC4" w14:textId="77777777" w:rsidR="00871D63" w:rsidRDefault="00871D63" w:rsidP="00EF052B">
      <w:pPr>
        <w:jc w:val="center"/>
        <w:rPr>
          <w:b/>
          <w:u w:val="single"/>
        </w:rPr>
      </w:pPr>
    </w:p>
    <w:p w14:paraId="76FB1CB9" w14:textId="77777777" w:rsidR="00871D63" w:rsidRPr="007656CA" w:rsidRDefault="00871D63" w:rsidP="00EF052B">
      <w:pPr>
        <w:jc w:val="center"/>
        <w:rPr>
          <w:b/>
          <w:u w:val="single"/>
        </w:rPr>
      </w:pPr>
      <w:r w:rsidRPr="007656CA">
        <w:rPr>
          <w:b/>
          <w:u w:val="single"/>
        </w:rPr>
        <w:t>Women for Africa 3</w:t>
      </w:r>
    </w:p>
    <w:p w14:paraId="1A89D5E7" w14:textId="4BF8D729" w:rsidR="00871D63" w:rsidRPr="0039331D" w:rsidRDefault="00871D63">
      <w:pPr>
        <w:rPr>
          <w:rFonts w:cstheme="minorHAnsi"/>
          <w:sz w:val="24"/>
          <w:szCs w:val="24"/>
        </w:rPr>
      </w:pPr>
      <w:r w:rsidRPr="0039331D">
        <w:rPr>
          <w:rFonts w:cstheme="minorHAnsi"/>
          <w:sz w:val="24"/>
          <w:szCs w:val="24"/>
        </w:rPr>
        <w:t xml:space="preserve">The Seminar has come to stay, and it is taking </w:t>
      </w:r>
      <w:r w:rsidR="00C901CA" w:rsidRPr="0039331D">
        <w:rPr>
          <w:rFonts w:cstheme="minorHAnsi"/>
          <w:sz w:val="24"/>
          <w:szCs w:val="24"/>
        </w:rPr>
        <w:t>its</w:t>
      </w:r>
      <w:r w:rsidRPr="0039331D">
        <w:rPr>
          <w:rFonts w:cstheme="minorHAnsi"/>
          <w:sz w:val="24"/>
          <w:szCs w:val="24"/>
        </w:rPr>
        <w:t xml:space="preserve"> rightly place amongst projects around the world.   The initiative was replicated from Women for Europe and we have moved the ante to an enviable position.</w:t>
      </w:r>
    </w:p>
    <w:p w14:paraId="34DFB996" w14:textId="77777777" w:rsidR="00871D63" w:rsidRPr="0039331D" w:rsidRDefault="00871D63">
      <w:pPr>
        <w:rPr>
          <w:rFonts w:cstheme="minorHAnsi"/>
          <w:sz w:val="24"/>
          <w:szCs w:val="24"/>
        </w:rPr>
      </w:pPr>
      <w:r w:rsidRPr="0039331D">
        <w:rPr>
          <w:rFonts w:cstheme="minorHAnsi"/>
          <w:sz w:val="24"/>
          <w:szCs w:val="24"/>
        </w:rPr>
        <w:t xml:space="preserve">Various women and child related topics have been handled over the years and we are making remarkable progress. We have made the Seminar relevant not by speeches and papers alone, but we have given back to the society through our various kind-hearted way.  We have touched </w:t>
      </w:r>
      <w:r w:rsidRPr="0039331D">
        <w:rPr>
          <w:rFonts w:cstheme="minorHAnsi"/>
          <w:sz w:val="24"/>
          <w:szCs w:val="24"/>
        </w:rPr>
        <w:lastRenderedPageBreak/>
        <w:t>life of the poor women with our Micro Credit small digit loans over the years and we shall continue to do so.</w:t>
      </w:r>
    </w:p>
    <w:p w14:paraId="05DF91F4" w14:textId="77777777" w:rsidR="00871D63" w:rsidRPr="0039331D" w:rsidRDefault="00871D63">
      <w:pPr>
        <w:rPr>
          <w:rFonts w:cstheme="minorHAnsi"/>
          <w:sz w:val="24"/>
          <w:szCs w:val="24"/>
        </w:rPr>
      </w:pPr>
      <w:r w:rsidRPr="0039331D">
        <w:rPr>
          <w:rFonts w:cstheme="minorHAnsi"/>
          <w:sz w:val="24"/>
          <w:szCs w:val="24"/>
        </w:rPr>
        <w:t>The Seminar is biennially rotated between Districts, which was taken through ballot.    The first one by District 911 started the Capital Base for the Micro Credit Scheme which is very significant to our effort in helping women.   The contributions of participating members and prudent expenditure made it possible.</w:t>
      </w:r>
    </w:p>
    <w:p w14:paraId="6CEEE4AD" w14:textId="61F99931" w:rsidR="00871D63" w:rsidRPr="0039331D" w:rsidRDefault="00871D63">
      <w:pPr>
        <w:rPr>
          <w:rFonts w:cstheme="minorHAnsi"/>
          <w:sz w:val="24"/>
          <w:szCs w:val="24"/>
        </w:rPr>
      </w:pPr>
      <w:r w:rsidRPr="0039331D">
        <w:rPr>
          <w:rFonts w:cstheme="minorHAnsi"/>
          <w:sz w:val="24"/>
          <w:szCs w:val="24"/>
        </w:rPr>
        <w:t xml:space="preserve">The second seminar, </w:t>
      </w:r>
      <w:r w:rsidR="00C901CA" w:rsidRPr="0039331D">
        <w:rPr>
          <w:rFonts w:cstheme="minorHAnsi"/>
          <w:sz w:val="24"/>
          <w:szCs w:val="24"/>
        </w:rPr>
        <w:t>organized</w:t>
      </w:r>
      <w:r w:rsidRPr="0039331D">
        <w:rPr>
          <w:rFonts w:cstheme="minorHAnsi"/>
          <w:sz w:val="24"/>
          <w:szCs w:val="24"/>
        </w:rPr>
        <w:t xml:space="preserve"> by D.913, apart from increasing Capital Base of Micro Credit Scheme tremendously some of the topic handled created a spiral effect in my subconscious.   Female Genital Mutilation.    We were shown a video that has remained embedded in my mind.    I attended the 60</w:t>
      </w:r>
      <w:r w:rsidRPr="0039331D">
        <w:rPr>
          <w:rFonts w:cstheme="minorHAnsi"/>
          <w:sz w:val="24"/>
          <w:szCs w:val="24"/>
          <w:vertAlign w:val="superscript"/>
        </w:rPr>
        <w:t>th</w:t>
      </w:r>
      <w:r w:rsidRPr="0039331D">
        <w:rPr>
          <w:rFonts w:cstheme="minorHAnsi"/>
          <w:sz w:val="24"/>
          <w:szCs w:val="24"/>
        </w:rPr>
        <w:t xml:space="preserve"> Session of Commission on Status of Women in United Nation, virtually all topics were about this cruel selfish cultural </w:t>
      </w:r>
      <w:r w:rsidR="00C901CA" w:rsidRPr="0039331D">
        <w:rPr>
          <w:rFonts w:cstheme="minorHAnsi"/>
          <w:sz w:val="24"/>
          <w:szCs w:val="24"/>
        </w:rPr>
        <w:t>practice</w:t>
      </w:r>
      <w:r w:rsidRPr="0039331D">
        <w:rPr>
          <w:rFonts w:cstheme="minorHAnsi"/>
          <w:sz w:val="24"/>
          <w:szCs w:val="24"/>
        </w:rPr>
        <w:t xml:space="preserve"> against the girl.  This made me to invite papers around the world and encouraged members to write about the abuse of the female gender from cradle to old age.   This book has been in circulation amongst the writers and in countries I visited and shall continue to circulate it.  There is</w:t>
      </w:r>
      <w:r w:rsidR="00C901CA">
        <w:rPr>
          <w:rFonts w:cstheme="minorHAnsi"/>
          <w:sz w:val="24"/>
          <w:szCs w:val="24"/>
        </w:rPr>
        <w:t xml:space="preserve"> a</w:t>
      </w:r>
      <w:r w:rsidRPr="0039331D">
        <w:rPr>
          <w:rFonts w:cstheme="minorHAnsi"/>
          <w:sz w:val="24"/>
          <w:szCs w:val="24"/>
        </w:rPr>
        <w:t xml:space="preserve"> plan to </w:t>
      </w:r>
      <w:r w:rsidR="00C901CA" w:rsidRPr="0039331D">
        <w:rPr>
          <w:rFonts w:cstheme="minorHAnsi"/>
          <w:sz w:val="24"/>
          <w:szCs w:val="24"/>
        </w:rPr>
        <w:t>organize</w:t>
      </w:r>
      <w:r w:rsidRPr="0039331D">
        <w:rPr>
          <w:rFonts w:cstheme="minorHAnsi"/>
          <w:sz w:val="24"/>
          <w:szCs w:val="24"/>
        </w:rPr>
        <w:t xml:space="preserve"> a Side Event at the next Commission on Status of Women in New York next March, and the book shall also be in circulation </w:t>
      </w:r>
      <w:proofErr w:type="gramStart"/>
      <w:r w:rsidRPr="0039331D">
        <w:rPr>
          <w:rFonts w:cstheme="minorHAnsi"/>
          <w:sz w:val="24"/>
          <w:szCs w:val="24"/>
        </w:rPr>
        <w:t>and also</w:t>
      </w:r>
      <w:proofErr w:type="gramEnd"/>
      <w:r w:rsidRPr="0039331D">
        <w:rPr>
          <w:rFonts w:cstheme="minorHAnsi"/>
          <w:sz w:val="24"/>
          <w:szCs w:val="24"/>
        </w:rPr>
        <w:t xml:space="preserve"> at the Rotary Convention July 2017.   Our </w:t>
      </w:r>
      <w:r w:rsidR="00C901CA" w:rsidRPr="0039331D">
        <w:rPr>
          <w:rFonts w:cstheme="minorHAnsi"/>
          <w:sz w:val="24"/>
          <w:szCs w:val="24"/>
        </w:rPr>
        <w:t>organization</w:t>
      </w:r>
      <w:r w:rsidRPr="0039331D">
        <w:rPr>
          <w:rFonts w:cstheme="minorHAnsi"/>
          <w:sz w:val="24"/>
          <w:szCs w:val="24"/>
        </w:rPr>
        <w:t xml:space="preserve"> cannot enact a law, but we can talk about it and create awareness about cruel cultural activities amongst us.</w:t>
      </w:r>
    </w:p>
    <w:p w14:paraId="23C7B30A" w14:textId="77777777" w:rsidR="00871D63" w:rsidRPr="0039331D" w:rsidRDefault="00871D63">
      <w:pPr>
        <w:rPr>
          <w:rFonts w:cstheme="minorHAnsi"/>
          <w:sz w:val="24"/>
          <w:szCs w:val="24"/>
        </w:rPr>
      </w:pPr>
    </w:p>
    <w:p w14:paraId="3F2C5994" w14:textId="77777777" w:rsidR="00871D63" w:rsidRPr="0039331D" w:rsidRDefault="00871D63">
      <w:pPr>
        <w:rPr>
          <w:rFonts w:cstheme="minorHAnsi"/>
          <w:sz w:val="24"/>
          <w:szCs w:val="24"/>
        </w:rPr>
      </w:pPr>
      <w:r w:rsidRPr="0039331D">
        <w:rPr>
          <w:rFonts w:cstheme="minorHAnsi"/>
          <w:sz w:val="24"/>
          <w:szCs w:val="24"/>
        </w:rPr>
        <w:t>The third seminar is on.  I hope it shall bring forth a greater dimension in the cause of service to the poor.    The Capital Base of the Micro Credit shall also be increased and a better ripple effects of what we are about to listen to and learn shall be greater than past.</w:t>
      </w:r>
    </w:p>
    <w:p w14:paraId="23755F87" w14:textId="77777777" w:rsidR="00871D63" w:rsidRPr="0039331D" w:rsidRDefault="00871D63">
      <w:pPr>
        <w:rPr>
          <w:rFonts w:cstheme="minorHAnsi"/>
          <w:sz w:val="24"/>
          <w:szCs w:val="24"/>
        </w:rPr>
      </w:pPr>
      <w:r w:rsidRPr="0039331D">
        <w:rPr>
          <w:rFonts w:cstheme="minorHAnsi"/>
          <w:sz w:val="24"/>
          <w:szCs w:val="24"/>
        </w:rPr>
        <w:t>I thank all participating members from the past and now.  Your contribution is part of the success stories of Women for Africa and all its effect globally.  I wish you successful outing and safe journey to our respective home.</w:t>
      </w:r>
    </w:p>
    <w:p w14:paraId="68DE92EF" w14:textId="77777777" w:rsidR="00871D63" w:rsidRPr="0039331D" w:rsidRDefault="00871D63">
      <w:pPr>
        <w:rPr>
          <w:rFonts w:cstheme="minorHAnsi"/>
          <w:sz w:val="24"/>
          <w:szCs w:val="24"/>
        </w:rPr>
      </w:pPr>
    </w:p>
    <w:p w14:paraId="3DB7D34F" w14:textId="77777777" w:rsidR="00871D63" w:rsidRPr="0039331D" w:rsidRDefault="00871D63">
      <w:pPr>
        <w:rPr>
          <w:rFonts w:cstheme="minorHAnsi"/>
          <w:sz w:val="24"/>
          <w:szCs w:val="24"/>
        </w:rPr>
      </w:pPr>
      <w:r w:rsidRPr="0039331D">
        <w:rPr>
          <w:rFonts w:cstheme="minorHAnsi"/>
          <w:sz w:val="24"/>
          <w:szCs w:val="24"/>
        </w:rPr>
        <w:t xml:space="preserve">Oluyemisi </w:t>
      </w:r>
      <w:proofErr w:type="spellStart"/>
      <w:r w:rsidRPr="0039331D">
        <w:rPr>
          <w:rFonts w:cstheme="minorHAnsi"/>
          <w:sz w:val="24"/>
          <w:szCs w:val="24"/>
        </w:rPr>
        <w:t>Alatise</w:t>
      </w:r>
      <w:proofErr w:type="spellEnd"/>
    </w:p>
    <w:p w14:paraId="50325A89" w14:textId="77777777" w:rsidR="00871D63" w:rsidRPr="0039331D" w:rsidRDefault="00871D63">
      <w:pPr>
        <w:rPr>
          <w:rFonts w:cstheme="minorHAnsi"/>
          <w:sz w:val="24"/>
          <w:szCs w:val="24"/>
        </w:rPr>
      </w:pPr>
      <w:r w:rsidRPr="0039331D">
        <w:rPr>
          <w:rFonts w:cstheme="minorHAnsi"/>
          <w:sz w:val="24"/>
          <w:szCs w:val="24"/>
        </w:rPr>
        <w:t>IIW President 2016/2017</w:t>
      </w:r>
    </w:p>
    <w:p w14:paraId="41A6168F" w14:textId="77777777" w:rsidR="00B748C0" w:rsidRPr="0039331D" w:rsidRDefault="00B748C0" w:rsidP="006661D6">
      <w:pPr>
        <w:pStyle w:val="NoSpacing"/>
        <w:spacing w:line="276" w:lineRule="auto"/>
        <w:jc w:val="both"/>
        <w:rPr>
          <w:rFonts w:cstheme="minorHAnsi"/>
          <w:sz w:val="24"/>
          <w:szCs w:val="24"/>
        </w:rPr>
      </w:pPr>
    </w:p>
    <w:p w14:paraId="03CBC0E9" w14:textId="77777777" w:rsidR="00071396" w:rsidRDefault="00071396" w:rsidP="00EF052B">
      <w:r>
        <w:rPr>
          <w:noProof/>
        </w:rPr>
        <w:lastRenderedPageBreak/>
        <w:drawing>
          <wp:inline distT="0" distB="0" distL="0" distR="0" wp14:anchorId="763C6C2D" wp14:editId="432C1DAF">
            <wp:extent cx="4744529" cy="43132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6016" cy="4332742"/>
                    </a:xfrm>
                    <a:prstGeom prst="rect">
                      <a:avLst/>
                    </a:prstGeom>
                    <a:noFill/>
                    <a:ln>
                      <a:noFill/>
                    </a:ln>
                  </pic:spPr>
                </pic:pic>
              </a:graphicData>
            </a:graphic>
          </wp:inline>
        </w:drawing>
      </w:r>
    </w:p>
    <w:p w14:paraId="3AB45F05" w14:textId="77777777" w:rsidR="00071396" w:rsidRDefault="00071396" w:rsidP="00EF052B"/>
    <w:p w14:paraId="34AE1B62" w14:textId="77777777" w:rsidR="00071396" w:rsidRDefault="00071396" w:rsidP="00EF052B"/>
    <w:p w14:paraId="165D4CE8" w14:textId="77777777" w:rsidR="00071396" w:rsidRDefault="00071396" w:rsidP="00EF052B"/>
    <w:p w14:paraId="145C0CA4" w14:textId="77777777" w:rsidR="00071396" w:rsidRPr="0039331D" w:rsidRDefault="00071396" w:rsidP="00EF052B">
      <w:pPr>
        <w:rPr>
          <w:sz w:val="24"/>
          <w:szCs w:val="24"/>
        </w:rPr>
      </w:pPr>
      <w:r w:rsidRPr="0039331D">
        <w:rPr>
          <w:sz w:val="24"/>
          <w:szCs w:val="24"/>
        </w:rPr>
        <w:t>KEYNOTE ADDRESS AT THE 3RD EDITION OF WOMEN FOR AFRICA CONFERENCE -- ROLE OF INNER WHEEL HELD AT AWKA, ANAMBRA STATE ON FRIDAY, 3RD NOVEMBER, 2016 BY IIW BOARD DIRECTOR IFEYINWA NDEFO. NIGERIA WOMAN</w:t>
      </w:r>
    </w:p>
    <w:p w14:paraId="2A5DB770" w14:textId="77777777" w:rsidR="00071396" w:rsidRPr="0039331D" w:rsidRDefault="00071396" w:rsidP="00EF052B">
      <w:pPr>
        <w:rPr>
          <w:sz w:val="24"/>
          <w:szCs w:val="24"/>
        </w:rPr>
      </w:pPr>
    </w:p>
    <w:p w14:paraId="6852FE94" w14:textId="77777777" w:rsidR="00071396" w:rsidRPr="0039331D" w:rsidRDefault="00071396" w:rsidP="00EF052B">
      <w:pPr>
        <w:rPr>
          <w:sz w:val="24"/>
          <w:szCs w:val="24"/>
        </w:rPr>
      </w:pPr>
      <w:r w:rsidRPr="0039331D">
        <w:rPr>
          <w:sz w:val="24"/>
          <w:szCs w:val="24"/>
        </w:rPr>
        <w:t xml:space="preserve">PROTOCOL </w:t>
      </w:r>
    </w:p>
    <w:p w14:paraId="52FD6B20" w14:textId="77777777" w:rsidR="00071396" w:rsidRPr="0039331D" w:rsidRDefault="00071396" w:rsidP="00EF052B">
      <w:pPr>
        <w:rPr>
          <w:sz w:val="24"/>
          <w:szCs w:val="24"/>
        </w:rPr>
      </w:pPr>
      <w:r w:rsidRPr="0039331D">
        <w:rPr>
          <w:sz w:val="24"/>
          <w:szCs w:val="24"/>
        </w:rPr>
        <w:t>Many of us may have heard the story of a busy architect whose six-year-old child needed her attention while she was doing a design. She handed him a box containing map of the world puzzle to fix to keep him busy too. The child recognized there was a map of the world on the front side and a drawing of a man on the other side. The child turned it upside down (turned it over) and fixed the man, when his mum, amazed with his speed asked how he did it so fast. He said I fixed the man and the world was fixed.</w:t>
      </w:r>
    </w:p>
    <w:p w14:paraId="5F039206" w14:textId="77777777" w:rsidR="00071396" w:rsidRPr="0039331D" w:rsidRDefault="00071396" w:rsidP="00EF052B">
      <w:pPr>
        <w:rPr>
          <w:sz w:val="24"/>
          <w:szCs w:val="24"/>
        </w:rPr>
      </w:pPr>
      <w:r w:rsidRPr="0039331D">
        <w:rPr>
          <w:sz w:val="24"/>
          <w:szCs w:val="24"/>
        </w:rPr>
        <w:lastRenderedPageBreak/>
        <w:t xml:space="preserve">  My point is that terrorism and violence have turned the world upside down (turned the world over) and if we can fix man then the world would be fixed.</w:t>
      </w:r>
    </w:p>
    <w:p w14:paraId="2705E37F" w14:textId="77777777" w:rsidR="00071396" w:rsidRPr="0039331D" w:rsidRDefault="00071396" w:rsidP="00EF052B">
      <w:pPr>
        <w:rPr>
          <w:sz w:val="24"/>
          <w:szCs w:val="24"/>
        </w:rPr>
      </w:pPr>
      <w:r w:rsidRPr="0039331D">
        <w:rPr>
          <w:sz w:val="24"/>
          <w:szCs w:val="24"/>
        </w:rPr>
        <w:t xml:space="preserve">   Man is a general term, woman although designated as a help mate in the family set up influence’s major decisions and activities of the family. Society sees a delinquent child as one whose mother did not do well in his upbringing.</w:t>
      </w:r>
    </w:p>
    <w:p w14:paraId="27F54785" w14:textId="77777777" w:rsidR="00071396" w:rsidRPr="0039331D" w:rsidRDefault="00071396" w:rsidP="00EF052B">
      <w:pPr>
        <w:rPr>
          <w:sz w:val="24"/>
          <w:szCs w:val="24"/>
        </w:rPr>
      </w:pPr>
      <w:r w:rsidRPr="0039331D">
        <w:rPr>
          <w:sz w:val="24"/>
          <w:szCs w:val="24"/>
        </w:rPr>
        <w:t xml:space="preserve">      The current wave of globalization has greatly improved the lives of women worldwide, particularly the lives of women in the developing world. Nigeria is one of such countries.</w:t>
      </w:r>
    </w:p>
    <w:p w14:paraId="07C57EA1" w14:textId="77777777" w:rsidR="00071396" w:rsidRPr="0039331D" w:rsidRDefault="00071396" w:rsidP="00EF052B">
      <w:pPr>
        <w:rPr>
          <w:sz w:val="24"/>
          <w:szCs w:val="24"/>
        </w:rPr>
      </w:pPr>
      <w:r w:rsidRPr="0039331D">
        <w:rPr>
          <w:sz w:val="24"/>
          <w:szCs w:val="24"/>
        </w:rPr>
        <w:t>Nearly one in every four women in sub- Saharan Africa is Nigerian. Hence, the situation of women in Nigeria has a key role to play in determining the progress of the whole region. At any time in any context, women are critical actors in the education and child rearing processes.</w:t>
      </w:r>
    </w:p>
    <w:p w14:paraId="3E979AA4" w14:textId="77777777" w:rsidR="00071396" w:rsidRPr="0039331D" w:rsidRDefault="00071396" w:rsidP="00EF052B">
      <w:pPr>
        <w:rPr>
          <w:sz w:val="24"/>
          <w:szCs w:val="24"/>
        </w:rPr>
      </w:pPr>
      <w:r w:rsidRPr="0039331D">
        <w:rPr>
          <w:sz w:val="24"/>
          <w:szCs w:val="24"/>
        </w:rPr>
        <w:t>Inner Wheel clubs in Nigeria has resolved to organize seminars often to reach all classes of family set up. Current Inner Wheel year theme of ' Touch A Heart ' will be in action as the seasoned resource persons take us through the different topics in this gathering.</w:t>
      </w:r>
    </w:p>
    <w:p w14:paraId="5914493D" w14:textId="77777777" w:rsidR="00071396" w:rsidRPr="0039331D" w:rsidRDefault="00071396" w:rsidP="00EF052B">
      <w:pPr>
        <w:rPr>
          <w:sz w:val="24"/>
          <w:szCs w:val="24"/>
        </w:rPr>
      </w:pPr>
      <w:r w:rsidRPr="0039331D">
        <w:rPr>
          <w:sz w:val="24"/>
          <w:szCs w:val="24"/>
        </w:rPr>
        <w:t xml:space="preserve">     Africa and indeed Nigeria is a male dominated society as in every country in the world. The eastern zone of our country being the host of this conference and Awka in Anambra State as our venue has a cultural practice of not showing a woman kola nuts irrespective of her status, when in fact it was a woman that bought the kola nuts and presented to her husband. Some cultural myth not withstanding women have refused to be relegated to the background.</w:t>
      </w:r>
    </w:p>
    <w:p w14:paraId="7A4A83D2" w14:textId="77777777" w:rsidR="00071396" w:rsidRPr="0039331D" w:rsidRDefault="00071396" w:rsidP="00EF052B">
      <w:pPr>
        <w:rPr>
          <w:sz w:val="24"/>
          <w:szCs w:val="24"/>
        </w:rPr>
      </w:pPr>
      <w:r w:rsidRPr="0039331D">
        <w:rPr>
          <w:sz w:val="24"/>
          <w:szCs w:val="24"/>
        </w:rPr>
        <w:t xml:space="preserve">    Non the less, some women have excelled in education, business and politics etc. we have women in great number in some professions like teaching, judiciary, nursing, to mention a few. Women in politics are also gaining ground. Anambra State had her Excellency Virgy Etiaba as her first and indeed the first Nigerian female Governor in the past and Imo State had her excellency Ada Okwuonu as deputy Governor.</w:t>
      </w:r>
    </w:p>
    <w:p w14:paraId="17B00741" w14:textId="77777777" w:rsidR="00071396" w:rsidRPr="0039331D" w:rsidRDefault="00071396" w:rsidP="00EF052B">
      <w:pPr>
        <w:rPr>
          <w:sz w:val="24"/>
          <w:szCs w:val="24"/>
        </w:rPr>
      </w:pPr>
      <w:r w:rsidRPr="0039331D">
        <w:rPr>
          <w:sz w:val="24"/>
          <w:szCs w:val="24"/>
        </w:rPr>
        <w:t xml:space="preserve">     As we have hopefully come, I assure you that we have people with wealth of knowledge as our resource persons from whose fountain we will drink as they talk to us. There is going to be a question time for us to fully understand their lectures.</w:t>
      </w:r>
    </w:p>
    <w:p w14:paraId="5712F4BF" w14:textId="77777777" w:rsidR="00071396" w:rsidRPr="0039331D" w:rsidRDefault="00071396" w:rsidP="00EF052B">
      <w:pPr>
        <w:rPr>
          <w:sz w:val="24"/>
          <w:szCs w:val="24"/>
        </w:rPr>
      </w:pPr>
      <w:r w:rsidRPr="0039331D">
        <w:rPr>
          <w:sz w:val="24"/>
          <w:szCs w:val="24"/>
        </w:rPr>
        <w:t>Finally, every statement of wisdom whether educational or social can touch a heart and that is the earnest desire of this conference.</w:t>
      </w:r>
    </w:p>
    <w:p w14:paraId="0D441CB4" w14:textId="235E184E" w:rsidR="00071396" w:rsidRDefault="00071396" w:rsidP="00EF052B">
      <w:pPr>
        <w:rPr>
          <w:sz w:val="24"/>
          <w:szCs w:val="24"/>
        </w:rPr>
      </w:pPr>
      <w:r w:rsidRPr="0039331D">
        <w:rPr>
          <w:sz w:val="24"/>
          <w:szCs w:val="24"/>
        </w:rPr>
        <w:t>Thank you for your attention.</w:t>
      </w:r>
    </w:p>
    <w:p w14:paraId="6BD72CAB" w14:textId="38D98F23" w:rsidR="0039331D" w:rsidRDefault="0039331D" w:rsidP="00EF052B">
      <w:pPr>
        <w:rPr>
          <w:sz w:val="24"/>
          <w:szCs w:val="24"/>
        </w:rPr>
      </w:pPr>
    </w:p>
    <w:p w14:paraId="087A92B9" w14:textId="77777777" w:rsidR="0039331D" w:rsidRDefault="0039331D" w:rsidP="00EF052B">
      <w:pPr>
        <w:pStyle w:val="NoSpacing"/>
        <w:jc w:val="both"/>
      </w:pPr>
    </w:p>
    <w:p w14:paraId="615B79AE" w14:textId="77777777" w:rsidR="0039331D" w:rsidRDefault="0039331D" w:rsidP="00EF052B">
      <w:pPr>
        <w:pStyle w:val="NoSpacing"/>
        <w:jc w:val="both"/>
      </w:pPr>
    </w:p>
    <w:p w14:paraId="0D57E414" w14:textId="77777777" w:rsidR="0039331D" w:rsidRDefault="0039331D" w:rsidP="00EF052B">
      <w:pPr>
        <w:pStyle w:val="NoSpacing"/>
        <w:jc w:val="both"/>
      </w:pPr>
      <w:r>
        <w:rPr>
          <w:noProof/>
        </w:rPr>
        <w:lastRenderedPageBreak/>
        <w:drawing>
          <wp:inline distT="0" distB="0" distL="0" distR="0" wp14:anchorId="09556771" wp14:editId="1A0450DE">
            <wp:extent cx="4080294" cy="58358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7354" cy="5860283"/>
                    </a:xfrm>
                    <a:prstGeom prst="rect">
                      <a:avLst/>
                    </a:prstGeom>
                    <a:noFill/>
                    <a:ln>
                      <a:noFill/>
                    </a:ln>
                  </pic:spPr>
                </pic:pic>
              </a:graphicData>
            </a:graphic>
          </wp:inline>
        </w:drawing>
      </w:r>
    </w:p>
    <w:p w14:paraId="7FD57AE6" w14:textId="77777777" w:rsidR="0039331D" w:rsidRDefault="0039331D" w:rsidP="00EF052B">
      <w:pPr>
        <w:pStyle w:val="NoSpacing"/>
        <w:jc w:val="both"/>
      </w:pPr>
    </w:p>
    <w:p w14:paraId="3BD8CD21" w14:textId="77777777" w:rsidR="0039331D" w:rsidRPr="0066131B" w:rsidRDefault="0039331D" w:rsidP="00EF052B">
      <w:pPr>
        <w:pStyle w:val="NoSpacing"/>
        <w:jc w:val="both"/>
        <w:rPr>
          <w:b/>
          <w:sz w:val="24"/>
          <w:szCs w:val="24"/>
        </w:rPr>
      </w:pPr>
      <w:r w:rsidRPr="0066131B">
        <w:rPr>
          <w:b/>
          <w:sz w:val="24"/>
          <w:szCs w:val="24"/>
        </w:rPr>
        <w:t>WOMEN FOR AFRICA</w:t>
      </w:r>
    </w:p>
    <w:p w14:paraId="07424355" w14:textId="77777777" w:rsidR="0039331D" w:rsidRPr="0066131B" w:rsidRDefault="0039331D" w:rsidP="00EF052B">
      <w:pPr>
        <w:pStyle w:val="NoSpacing"/>
        <w:jc w:val="both"/>
        <w:rPr>
          <w:b/>
          <w:sz w:val="24"/>
          <w:szCs w:val="24"/>
        </w:rPr>
      </w:pPr>
    </w:p>
    <w:p w14:paraId="141DCD47" w14:textId="77777777" w:rsidR="0039331D" w:rsidRPr="0066131B" w:rsidRDefault="0039331D" w:rsidP="00EF052B">
      <w:pPr>
        <w:pStyle w:val="NoSpacing"/>
        <w:jc w:val="center"/>
        <w:rPr>
          <w:b/>
          <w:sz w:val="24"/>
          <w:szCs w:val="24"/>
        </w:rPr>
      </w:pPr>
      <w:r w:rsidRPr="0066131B">
        <w:rPr>
          <w:b/>
          <w:sz w:val="24"/>
          <w:szCs w:val="24"/>
        </w:rPr>
        <w:t>Message from the IIW National Representative/President National Governing Body of Inner Wheel Clubs in Nigeria</w:t>
      </w:r>
    </w:p>
    <w:p w14:paraId="5658D583" w14:textId="77777777" w:rsidR="0039331D" w:rsidRPr="0066131B" w:rsidRDefault="0039331D" w:rsidP="00EF052B">
      <w:pPr>
        <w:pStyle w:val="NoSpacing"/>
        <w:jc w:val="both"/>
        <w:rPr>
          <w:b/>
          <w:sz w:val="24"/>
          <w:szCs w:val="24"/>
        </w:rPr>
      </w:pPr>
    </w:p>
    <w:p w14:paraId="2903EFB0" w14:textId="7F6A5A20" w:rsidR="0039331D" w:rsidRPr="0066131B" w:rsidRDefault="0039331D" w:rsidP="00EF052B">
      <w:pPr>
        <w:pStyle w:val="NoSpacing"/>
        <w:jc w:val="both"/>
        <w:rPr>
          <w:sz w:val="24"/>
          <w:szCs w:val="24"/>
        </w:rPr>
      </w:pPr>
      <w:r w:rsidRPr="0066131B">
        <w:rPr>
          <w:sz w:val="24"/>
          <w:szCs w:val="24"/>
        </w:rPr>
        <w:t>It’s with greatest pleasure that I welcome you to this 3</w:t>
      </w:r>
      <w:r w:rsidRPr="0066131B">
        <w:rPr>
          <w:sz w:val="24"/>
          <w:szCs w:val="24"/>
          <w:vertAlign w:val="superscript"/>
        </w:rPr>
        <w:t>rd</w:t>
      </w:r>
      <w:r w:rsidRPr="0066131B">
        <w:rPr>
          <w:sz w:val="24"/>
          <w:szCs w:val="24"/>
        </w:rPr>
        <w:t xml:space="preserve"> Edition of women for Africa Conference holding at </w:t>
      </w:r>
      <w:proofErr w:type="spellStart"/>
      <w:r w:rsidRPr="0066131B">
        <w:rPr>
          <w:sz w:val="24"/>
          <w:szCs w:val="24"/>
        </w:rPr>
        <w:t>Akwa</w:t>
      </w:r>
      <w:proofErr w:type="spellEnd"/>
      <w:r w:rsidRPr="0066131B">
        <w:rPr>
          <w:sz w:val="24"/>
          <w:szCs w:val="24"/>
        </w:rPr>
        <w:t xml:space="preserve"> capital of An</w:t>
      </w:r>
      <w:r w:rsidR="00644E58">
        <w:rPr>
          <w:sz w:val="24"/>
          <w:szCs w:val="24"/>
        </w:rPr>
        <w:t>a</w:t>
      </w:r>
      <w:r w:rsidRPr="0066131B">
        <w:rPr>
          <w:sz w:val="24"/>
          <w:szCs w:val="24"/>
        </w:rPr>
        <w:t>mbra state (light of the nation).</w:t>
      </w:r>
    </w:p>
    <w:p w14:paraId="170EF866" w14:textId="77777777" w:rsidR="0039331D" w:rsidRPr="0066131B" w:rsidRDefault="0039331D" w:rsidP="00EF052B">
      <w:pPr>
        <w:pStyle w:val="NoSpacing"/>
        <w:jc w:val="both"/>
        <w:rPr>
          <w:sz w:val="24"/>
          <w:szCs w:val="24"/>
        </w:rPr>
      </w:pPr>
    </w:p>
    <w:p w14:paraId="345C2324" w14:textId="5CDE70BB" w:rsidR="0039331D" w:rsidRPr="0066131B" w:rsidRDefault="0039331D" w:rsidP="00EF052B">
      <w:pPr>
        <w:pStyle w:val="NoSpacing"/>
        <w:jc w:val="both"/>
        <w:rPr>
          <w:sz w:val="24"/>
          <w:szCs w:val="24"/>
        </w:rPr>
      </w:pPr>
      <w:r w:rsidRPr="0066131B">
        <w:rPr>
          <w:sz w:val="24"/>
          <w:szCs w:val="24"/>
        </w:rPr>
        <w:t>On behalf of the national Governing Body of Inner Wheel Clubs in Nigeria, I want welcome specially, our chief Guest, the 1</w:t>
      </w:r>
      <w:r w:rsidRPr="0066131B">
        <w:rPr>
          <w:sz w:val="24"/>
          <w:szCs w:val="24"/>
          <w:vertAlign w:val="superscript"/>
        </w:rPr>
        <w:t>st</w:t>
      </w:r>
      <w:r w:rsidRPr="0066131B">
        <w:rPr>
          <w:sz w:val="24"/>
          <w:szCs w:val="24"/>
        </w:rPr>
        <w:t xml:space="preserve"> African president of international of Inner Wheel, Oluyemisi </w:t>
      </w:r>
      <w:proofErr w:type="spellStart"/>
      <w:r w:rsidRPr="0066131B">
        <w:rPr>
          <w:sz w:val="24"/>
          <w:szCs w:val="24"/>
        </w:rPr>
        <w:t>Alatise</w:t>
      </w:r>
      <w:proofErr w:type="spellEnd"/>
      <w:r w:rsidRPr="0066131B">
        <w:rPr>
          <w:sz w:val="24"/>
          <w:szCs w:val="24"/>
        </w:rPr>
        <w:t xml:space="preserve">, our amiable, purposeful and determined lady. Her Excellency Chief </w:t>
      </w:r>
      <w:proofErr w:type="spellStart"/>
      <w:r w:rsidRPr="0066131B">
        <w:rPr>
          <w:sz w:val="24"/>
          <w:szCs w:val="24"/>
        </w:rPr>
        <w:t>Ebelechukwu</w:t>
      </w:r>
      <w:proofErr w:type="spellEnd"/>
      <w:r w:rsidRPr="0066131B">
        <w:rPr>
          <w:sz w:val="24"/>
          <w:szCs w:val="24"/>
        </w:rPr>
        <w:t xml:space="preserve"> </w:t>
      </w:r>
      <w:proofErr w:type="spellStart"/>
      <w:r w:rsidRPr="0066131B">
        <w:rPr>
          <w:sz w:val="24"/>
          <w:szCs w:val="24"/>
        </w:rPr>
        <w:t>Obiano</w:t>
      </w:r>
      <w:proofErr w:type="spellEnd"/>
      <w:r w:rsidRPr="0066131B">
        <w:rPr>
          <w:sz w:val="24"/>
          <w:szCs w:val="24"/>
        </w:rPr>
        <w:t xml:space="preserve">, </w:t>
      </w:r>
      <w:r w:rsidRPr="0066131B">
        <w:rPr>
          <w:sz w:val="24"/>
          <w:szCs w:val="24"/>
        </w:rPr>
        <w:lastRenderedPageBreak/>
        <w:t xml:space="preserve">wife of the governor, Anambra State, our awardee Chief </w:t>
      </w:r>
      <w:r w:rsidR="00644E58" w:rsidRPr="0066131B">
        <w:rPr>
          <w:sz w:val="24"/>
          <w:szCs w:val="24"/>
        </w:rPr>
        <w:t>Mrs.</w:t>
      </w:r>
      <w:r w:rsidRPr="0066131B">
        <w:rPr>
          <w:sz w:val="24"/>
          <w:szCs w:val="24"/>
        </w:rPr>
        <w:t xml:space="preserve"> </w:t>
      </w:r>
      <w:r w:rsidR="00644E58">
        <w:rPr>
          <w:sz w:val="24"/>
          <w:szCs w:val="24"/>
        </w:rPr>
        <w:t>J</w:t>
      </w:r>
      <w:r w:rsidRPr="0066131B">
        <w:rPr>
          <w:sz w:val="24"/>
          <w:szCs w:val="24"/>
        </w:rPr>
        <w:t xml:space="preserve">oan Ogbuehi (Past Board Member) and the resource persons who have </w:t>
      </w:r>
      <w:proofErr w:type="spellStart"/>
      <w:r w:rsidRPr="0066131B">
        <w:rPr>
          <w:sz w:val="24"/>
          <w:szCs w:val="24"/>
        </w:rPr>
        <w:t>honoured</w:t>
      </w:r>
      <w:proofErr w:type="spellEnd"/>
      <w:r w:rsidRPr="0066131B">
        <w:rPr>
          <w:sz w:val="24"/>
          <w:szCs w:val="24"/>
        </w:rPr>
        <w:t xml:space="preserve"> us with their presence, not minding their other engagements.</w:t>
      </w:r>
    </w:p>
    <w:p w14:paraId="4DBCFDDC" w14:textId="77777777" w:rsidR="0039331D" w:rsidRPr="0066131B" w:rsidRDefault="0039331D" w:rsidP="00EF052B">
      <w:pPr>
        <w:pStyle w:val="NoSpacing"/>
        <w:jc w:val="both"/>
        <w:rPr>
          <w:sz w:val="24"/>
          <w:szCs w:val="24"/>
        </w:rPr>
      </w:pPr>
    </w:p>
    <w:p w14:paraId="6663BC55" w14:textId="77777777" w:rsidR="0039331D" w:rsidRPr="0066131B" w:rsidRDefault="0039331D" w:rsidP="00EF052B">
      <w:pPr>
        <w:pStyle w:val="NoSpacing"/>
        <w:jc w:val="both"/>
        <w:rPr>
          <w:sz w:val="24"/>
          <w:szCs w:val="24"/>
        </w:rPr>
      </w:pPr>
      <w:r w:rsidRPr="0066131B">
        <w:rPr>
          <w:sz w:val="24"/>
          <w:szCs w:val="24"/>
        </w:rPr>
        <w:t>It is a rare privilege, and we most sincerely appreciate you</w:t>
      </w:r>
    </w:p>
    <w:p w14:paraId="1B3CF9CC" w14:textId="1337BE87" w:rsidR="0039331D" w:rsidRPr="0066131B" w:rsidRDefault="0039331D" w:rsidP="00EF052B">
      <w:pPr>
        <w:pStyle w:val="NoSpacing"/>
        <w:jc w:val="both"/>
        <w:rPr>
          <w:sz w:val="24"/>
          <w:szCs w:val="24"/>
        </w:rPr>
      </w:pPr>
      <w:r w:rsidRPr="0066131B">
        <w:rPr>
          <w:sz w:val="24"/>
          <w:szCs w:val="24"/>
        </w:rPr>
        <w:t xml:space="preserve">we have come a long way on this </w:t>
      </w:r>
      <w:r w:rsidR="00644E58" w:rsidRPr="0066131B">
        <w:rPr>
          <w:sz w:val="24"/>
          <w:szCs w:val="24"/>
        </w:rPr>
        <w:t>process,</w:t>
      </w:r>
      <w:r w:rsidRPr="0066131B">
        <w:rPr>
          <w:sz w:val="24"/>
          <w:szCs w:val="24"/>
        </w:rPr>
        <w:t xml:space="preserve"> and I am so </w:t>
      </w:r>
      <w:r w:rsidR="00644E58" w:rsidRPr="0066131B">
        <w:rPr>
          <w:sz w:val="24"/>
          <w:szCs w:val="24"/>
        </w:rPr>
        <w:t>excited</w:t>
      </w:r>
      <w:r w:rsidRPr="0066131B">
        <w:rPr>
          <w:sz w:val="24"/>
          <w:szCs w:val="24"/>
        </w:rPr>
        <w:t xml:space="preserve"> intrigued with the presence of our IIW president who originated the </w:t>
      </w:r>
      <w:proofErr w:type="spellStart"/>
      <w:r w:rsidRPr="0066131B">
        <w:rPr>
          <w:sz w:val="24"/>
          <w:szCs w:val="24"/>
        </w:rPr>
        <w:t>programme</w:t>
      </w:r>
      <w:proofErr w:type="spellEnd"/>
      <w:r w:rsidRPr="0066131B">
        <w:rPr>
          <w:sz w:val="24"/>
          <w:szCs w:val="24"/>
        </w:rPr>
        <w:t xml:space="preserve">- </w:t>
      </w:r>
      <w:r w:rsidR="00644E58">
        <w:rPr>
          <w:sz w:val="24"/>
          <w:szCs w:val="24"/>
        </w:rPr>
        <w:t>W</w:t>
      </w:r>
      <w:r w:rsidRPr="0066131B">
        <w:rPr>
          <w:sz w:val="24"/>
          <w:szCs w:val="24"/>
        </w:rPr>
        <w:t xml:space="preserve">omen for Africa. Ma, the seed you sowed in 2012 has been bearing sweet fruits, and the effects on the lives of members and beneficiaries of the proceeds from the previous conferences are </w:t>
      </w:r>
      <w:r w:rsidR="00644E58">
        <w:rPr>
          <w:sz w:val="24"/>
          <w:szCs w:val="24"/>
        </w:rPr>
        <w:t>e</w:t>
      </w:r>
      <w:r w:rsidR="00644E58" w:rsidRPr="0066131B">
        <w:rPr>
          <w:sz w:val="24"/>
          <w:szCs w:val="24"/>
        </w:rPr>
        <w:t>normous</w:t>
      </w:r>
      <w:r w:rsidRPr="0066131B">
        <w:rPr>
          <w:sz w:val="24"/>
          <w:szCs w:val="24"/>
        </w:rPr>
        <w:t>.</w:t>
      </w:r>
    </w:p>
    <w:p w14:paraId="0D47D6B0" w14:textId="77777777" w:rsidR="0039331D" w:rsidRPr="0066131B" w:rsidRDefault="0039331D" w:rsidP="00EF052B">
      <w:pPr>
        <w:pStyle w:val="NoSpacing"/>
        <w:jc w:val="both"/>
        <w:rPr>
          <w:sz w:val="24"/>
          <w:szCs w:val="24"/>
        </w:rPr>
      </w:pPr>
    </w:p>
    <w:p w14:paraId="1803CDAB" w14:textId="77777777" w:rsidR="0039331D" w:rsidRPr="0066131B" w:rsidRDefault="0039331D" w:rsidP="00EF052B">
      <w:pPr>
        <w:pStyle w:val="NoSpacing"/>
        <w:jc w:val="both"/>
        <w:rPr>
          <w:sz w:val="24"/>
          <w:szCs w:val="24"/>
        </w:rPr>
      </w:pPr>
      <w:r w:rsidRPr="0066131B">
        <w:rPr>
          <w:sz w:val="24"/>
          <w:szCs w:val="24"/>
        </w:rPr>
        <w:t>The topic for this year’s conference, the African Woman in a globalized world (life, roles, and growth) is going to challenge us but I am happy that he erudite scholars that will handle the various topic will do justice to the issues so that we end up more informed, more educated and more challenged as we touch hearts to impart our environments in more positive ways.</w:t>
      </w:r>
    </w:p>
    <w:p w14:paraId="64F5E7A5" w14:textId="77777777" w:rsidR="0039331D" w:rsidRPr="0066131B" w:rsidRDefault="0039331D" w:rsidP="00EF052B">
      <w:pPr>
        <w:pStyle w:val="NoSpacing"/>
        <w:jc w:val="both"/>
        <w:rPr>
          <w:sz w:val="24"/>
          <w:szCs w:val="24"/>
        </w:rPr>
      </w:pPr>
    </w:p>
    <w:p w14:paraId="48C48C91" w14:textId="54821640" w:rsidR="0039331D" w:rsidRPr="0066131B" w:rsidRDefault="0039331D" w:rsidP="00EF052B">
      <w:pPr>
        <w:pStyle w:val="NoSpacing"/>
        <w:jc w:val="both"/>
        <w:rPr>
          <w:sz w:val="24"/>
          <w:szCs w:val="24"/>
        </w:rPr>
      </w:pPr>
      <w:r w:rsidRPr="0066131B">
        <w:rPr>
          <w:sz w:val="24"/>
          <w:szCs w:val="24"/>
        </w:rPr>
        <w:t xml:space="preserve">I cannot thank enough the organizing committee of the conference ably coordinated by Past Board Director, Dr. </w:t>
      </w:r>
      <w:proofErr w:type="spellStart"/>
      <w:r w:rsidRPr="0066131B">
        <w:rPr>
          <w:sz w:val="24"/>
          <w:szCs w:val="24"/>
        </w:rPr>
        <w:t>Bak</w:t>
      </w:r>
      <w:r w:rsidR="00644E58">
        <w:rPr>
          <w:sz w:val="24"/>
          <w:szCs w:val="24"/>
        </w:rPr>
        <w:t>k</w:t>
      </w:r>
      <w:r w:rsidRPr="0066131B">
        <w:rPr>
          <w:sz w:val="24"/>
          <w:szCs w:val="24"/>
        </w:rPr>
        <w:t>y</w:t>
      </w:r>
      <w:proofErr w:type="spellEnd"/>
      <w:r w:rsidRPr="0066131B">
        <w:rPr>
          <w:sz w:val="24"/>
          <w:szCs w:val="24"/>
        </w:rPr>
        <w:t xml:space="preserve"> Ngozi </w:t>
      </w:r>
      <w:proofErr w:type="spellStart"/>
      <w:r w:rsidRPr="0066131B">
        <w:rPr>
          <w:sz w:val="24"/>
          <w:szCs w:val="24"/>
        </w:rPr>
        <w:t>Adirika</w:t>
      </w:r>
      <w:proofErr w:type="spellEnd"/>
      <w:r w:rsidRPr="0066131B">
        <w:rPr>
          <w:sz w:val="24"/>
          <w:szCs w:val="24"/>
        </w:rPr>
        <w:t xml:space="preserve">, and her indefatigable Secretary, Past District Chairman Dr. </w:t>
      </w:r>
      <w:proofErr w:type="spellStart"/>
      <w:r w:rsidRPr="0066131B">
        <w:rPr>
          <w:sz w:val="24"/>
          <w:szCs w:val="24"/>
        </w:rPr>
        <w:t>Ihuoma</w:t>
      </w:r>
      <w:proofErr w:type="spellEnd"/>
      <w:r w:rsidRPr="0066131B">
        <w:rPr>
          <w:sz w:val="24"/>
          <w:szCs w:val="24"/>
        </w:rPr>
        <w:t xml:space="preserve"> </w:t>
      </w:r>
      <w:proofErr w:type="spellStart"/>
      <w:r w:rsidRPr="0066131B">
        <w:rPr>
          <w:sz w:val="24"/>
          <w:szCs w:val="24"/>
        </w:rPr>
        <w:t>Ndimele</w:t>
      </w:r>
      <w:proofErr w:type="spellEnd"/>
      <w:r w:rsidRPr="0066131B">
        <w:rPr>
          <w:sz w:val="24"/>
          <w:szCs w:val="24"/>
        </w:rPr>
        <w:t xml:space="preserve">. </w:t>
      </w:r>
    </w:p>
    <w:p w14:paraId="37517888" w14:textId="77777777" w:rsidR="0039331D" w:rsidRPr="0066131B" w:rsidRDefault="0039331D" w:rsidP="00EF052B">
      <w:pPr>
        <w:pStyle w:val="NoSpacing"/>
        <w:jc w:val="both"/>
        <w:rPr>
          <w:sz w:val="24"/>
          <w:szCs w:val="24"/>
        </w:rPr>
      </w:pPr>
    </w:p>
    <w:p w14:paraId="4B89DBC9" w14:textId="77777777" w:rsidR="0039331D" w:rsidRPr="0066131B" w:rsidRDefault="0039331D" w:rsidP="00EF052B">
      <w:pPr>
        <w:pStyle w:val="NoSpacing"/>
        <w:jc w:val="both"/>
        <w:rPr>
          <w:sz w:val="24"/>
          <w:szCs w:val="24"/>
        </w:rPr>
      </w:pPr>
      <w:r w:rsidRPr="0066131B">
        <w:rPr>
          <w:sz w:val="24"/>
          <w:szCs w:val="24"/>
        </w:rPr>
        <w:t xml:space="preserve">To all the moderators and secretaries of sessions, I appreciate you. And to my inner wheel members, your contributions and steadfast support has, in no small measure, ensured that this conference succeed. I thank you all, and as you depart, may the theme of this year’s Inner Wheel year ‘’Touch A Heart’’ not depart from your consciousness. Remember not to retire for the day without touching a heart. Make it a philosophy, not just of the heart but of the spirit.  </w:t>
      </w:r>
    </w:p>
    <w:p w14:paraId="02C19AD2" w14:textId="77777777" w:rsidR="0039331D" w:rsidRPr="0066131B" w:rsidRDefault="0039331D" w:rsidP="00EF052B">
      <w:pPr>
        <w:pStyle w:val="NoSpacing"/>
        <w:jc w:val="both"/>
        <w:rPr>
          <w:sz w:val="24"/>
          <w:szCs w:val="24"/>
        </w:rPr>
      </w:pPr>
    </w:p>
    <w:p w14:paraId="585D13E0" w14:textId="77777777" w:rsidR="0039331D" w:rsidRPr="0066131B" w:rsidRDefault="0039331D" w:rsidP="00EF052B">
      <w:pPr>
        <w:pStyle w:val="NoSpacing"/>
        <w:jc w:val="both"/>
        <w:rPr>
          <w:sz w:val="24"/>
          <w:szCs w:val="24"/>
        </w:rPr>
      </w:pPr>
    </w:p>
    <w:p w14:paraId="05D04AF4" w14:textId="77777777" w:rsidR="0039331D" w:rsidRPr="0066131B" w:rsidRDefault="0039331D" w:rsidP="00EF052B">
      <w:pPr>
        <w:pStyle w:val="NoSpacing"/>
        <w:jc w:val="both"/>
        <w:rPr>
          <w:sz w:val="24"/>
          <w:szCs w:val="24"/>
        </w:rPr>
      </w:pPr>
      <w:r w:rsidRPr="0066131B">
        <w:rPr>
          <w:sz w:val="24"/>
          <w:szCs w:val="24"/>
        </w:rPr>
        <w:t xml:space="preserve">Uche </w:t>
      </w:r>
      <w:proofErr w:type="spellStart"/>
      <w:r w:rsidRPr="0066131B">
        <w:rPr>
          <w:sz w:val="24"/>
          <w:szCs w:val="24"/>
        </w:rPr>
        <w:t>Agbim</w:t>
      </w:r>
      <w:proofErr w:type="spellEnd"/>
      <w:r w:rsidRPr="0066131B">
        <w:rPr>
          <w:sz w:val="24"/>
          <w:szCs w:val="24"/>
        </w:rPr>
        <w:t xml:space="preserve"> </w:t>
      </w:r>
    </w:p>
    <w:p w14:paraId="22D81D34" w14:textId="77777777" w:rsidR="0039331D" w:rsidRPr="0066131B" w:rsidRDefault="0039331D" w:rsidP="00EF052B">
      <w:pPr>
        <w:pStyle w:val="NoSpacing"/>
        <w:jc w:val="both"/>
        <w:rPr>
          <w:sz w:val="24"/>
          <w:szCs w:val="24"/>
        </w:rPr>
      </w:pPr>
      <w:r w:rsidRPr="0066131B">
        <w:rPr>
          <w:sz w:val="24"/>
          <w:szCs w:val="24"/>
        </w:rPr>
        <w:t xml:space="preserve">National Rep/President </w:t>
      </w:r>
    </w:p>
    <w:p w14:paraId="57E50DF5" w14:textId="427772FD" w:rsidR="0039331D" w:rsidRDefault="0039331D" w:rsidP="00EF052B">
      <w:pPr>
        <w:pStyle w:val="NoSpacing"/>
        <w:jc w:val="both"/>
        <w:rPr>
          <w:sz w:val="24"/>
          <w:szCs w:val="24"/>
        </w:rPr>
      </w:pPr>
      <w:r w:rsidRPr="0066131B">
        <w:rPr>
          <w:sz w:val="24"/>
          <w:szCs w:val="24"/>
        </w:rPr>
        <w:t xml:space="preserve">National Governing Body of Inner Wheel Clubs in Nigeria.  </w:t>
      </w:r>
    </w:p>
    <w:p w14:paraId="7B833A09" w14:textId="74565B36" w:rsidR="00F52C0A" w:rsidRDefault="00F52C0A" w:rsidP="00EF052B">
      <w:pPr>
        <w:pStyle w:val="NoSpacing"/>
        <w:jc w:val="both"/>
        <w:rPr>
          <w:sz w:val="24"/>
          <w:szCs w:val="24"/>
        </w:rPr>
      </w:pPr>
    </w:p>
    <w:p w14:paraId="2FF60ED8" w14:textId="0DA4416C" w:rsidR="00F52C0A" w:rsidRDefault="00F52C0A" w:rsidP="00EF052B">
      <w:pPr>
        <w:pStyle w:val="NoSpacing"/>
        <w:jc w:val="both"/>
        <w:rPr>
          <w:sz w:val="24"/>
          <w:szCs w:val="24"/>
        </w:rPr>
      </w:pPr>
    </w:p>
    <w:p w14:paraId="716E949D" w14:textId="3A4836B5" w:rsidR="00F52C0A" w:rsidRDefault="00F52C0A" w:rsidP="00EF052B">
      <w:pPr>
        <w:pStyle w:val="NoSpacing"/>
        <w:jc w:val="both"/>
        <w:rPr>
          <w:sz w:val="24"/>
          <w:szCs w:val="24"/>
        </w:rPr>
      </w:pPr>
    </w:p>
    <w:p w14:paraId="7F679857" w14:textId="444C3299" w:rsidR="00F52C0A" w:rsidRDefault="00F52C0A" w:rsidP="00EF052B">
      <w:pPr>
        <w:pStyle w:val="NoSpacing"/>
        <w:jc w:val="both"/>
        <w:rPr>
          <w:sz w:val="24"/>
          <w:szCs w:val="24"/>
        </w:rPr>
      </w:pPr>
    </w:p>
    <w:p w14:paraId="5D46105C" w14:textId="77777777" w:rsidR="00F52C0A" w:rsidRDefault="00F52C0A" w:rsidP="00EF052B">
      <w:pPr>
        <w:pStyle w:val="NoSpacing"/>
        <w:spacing w:line="276" w:lineRule="auto"/>
        <w:jc w:val="center"/>
        <w:rPr>
          <w:b/>
          <w:bCs/>
          <w:sz w:val="28"/>
          <w:szCs w:val="26"/>
        </w:rPr>
      </w:pPr>
    </w:p>
    <w:p w14:paraId="63EE7F8C" w14:textId="77777777" w:rsidR="00F52C0A" w:rsidRDefault="00F52C0A" w:rsidP="00EF052B">
      <w:pPr>
        <w:pStyle w:val="NoSpacing"/>
        <w:spacing w:line="276" w:lineRule="auto"/>
        <w:jc w:val="center"/>
        <w:rPr>
          <w:b/>
          <w:bCs/>
          <w:sz w:val="28"/>
          <w:szCs w:val="26"/>
        </w:rPr>
      </w:pPr>
    </w:p>
    <w:p w14:paraId="4FA00DCD" w14:textId="77777777" w:rsidR="00F52C0A" w:rsidRDefault="00F52C0A" w:rsidP="00EF052B">
      <w:pPr>
        <w:pStyle w:val="NoSpacing"/>
        <w:spacing w:line="276" w:lineRule="auto"/>
        <w:jc w:val="center"/>
        <w:rPr>
          <w:b/>
          <w:bCs/>
          <w:sz w:val="28"/>
          <w:szCs w:val="26"/>
        </w:rPr>
      </w:pPr>
    </w:p>
    <w:p w14:paraId="4A3E598C" w14:textId="77777777" w:rsidR="00F52C0A" w:rsidRDefault="00F52C0A" w:rsidP="00EF052B">
      <w:pPr>
        <w:pStyle w:val="NoSpacing"/>
        <w:spacing w:line="276" w:lineRule="auto"/>
        <w:jc w:val="center"/>
        <w:rPr>
          <w:b/>
          <w:bCs/>
          <w:sz w:val="28"/>
          <w:szCs w:val="26"/>
        </w:rPr>
      </w:pPr>
      <w:r>
        <w:rPr>
          <w:noProof/>
        </w:rPr>
        <w:lastRenderedPageBreak/>
        <w:drawing>
          <wp:inline distT="0" distB="0" distL="0" distR="0" wp14:anchorId="67A95C49" wp14:editId="23EA9A1B">
            <wp:extent cx="3364302" cy="512869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4039" cy="5158783"/>
                    </a:xfrm>
                    <a:prstGeom prst="rect">
                      <a:avLst/>
                    </a:prstGeom>
                    <a:noFill/>
                    <a:ln>
                      <a:noFill/>
                    </a:ln>
                  </pic:spPr>
                </pic:pic>
              </a:graphicData>
            </a:graphic>
          </wp:inline>
        </w:drawing>
      </w:r>
    </w:p>
    <w:p w14:paraId="54FE3529" w14:textId="77777777" w:rsidR="00F52C0A" w:rsidRPr="00053AE2" w:rsidRDefault="00F52C0A" w:rsidP="00EF052B">
      <w:pPr>
        <w:pStyle w:val="NoSpacing"/>
        <w:spacing w:line="276" w:lineRule="auto"/>
        <w:jc w:val="center"/>
        <w:rPr>
          <w:b/>
          <w:bCs/>
          <w:sz w:val="28"/>
          <w:szCs w:val="26"/>
        </w:rPr>
      </w:pPr>
      <w:r w:rsidRPr="00053AE2">
        <w:rPr>
          <w:b/>
          <w:bCs/>
          <w:sz w:val="28"/>
          <w:szCs w:val="26"/>
        </w:rPr>
        <w:t>Message from the Coordinator WFA 3</w:t>
      </w:r>
    </w:p>
    <w:p w14:paraId="374A55EA" w14:textId="77777777" w:rsidR="00F52C0A" w:rsidRPr="00270376" w:rsidRDefault="00F52C0A" w:rsidP="00EF052B">
      <w:pPr>
        <w:spacing w:line="276" w:lineRule="auto"/>
        <w:rPr>
          <w:sz w:val="28"/>
          <w:szCs w:val="26"/>
        </w:rPr>
      </w:pPr>
    </w:p>
    <w:p w14:paraId="39CEBAB0" w14:textId="77777777" w:rsidR="00F52C0A" w:rsidRPr="00270376" w:rsidRDefault="00F52C0A" w:rsidP="00EF052B">
      <w:pPr>
        <w:spacing w:line="276" w:lineRule="auto"/>
        <w:rPr>
          <w:sz w:val="28"/>
          <w:szCs w:val="26"/>
        </w:rPr>
      </w:pPr>
    </w:p>
    <w:p w14:paraId="4ADCD31F" w14:textId="77777777" w:rsidR="00F52C0A" w:rsidRPr="001F52E5" w:rsidRDefault="00F52C0A" w:rsidP="00EF052B">
      <w:pPr>
        <w:pStyle w:val="NoSpacing"/>
        <w:keepNext/>
        <w:framePr w:dropCap="drop" w:lines="2" w:wrap="around" w:vAnchor="text" w:hAnchor="text"/>
        <w:spacing w:line="786" w:lineRule="exact"/>
        <w:jc w:val="both"/>
        <w:textAlignment w:val="baseline"/>
        <w:rPr>
          <w:position w:val="-3"/>
          <w:sz w:val="94"/>
          <w:szCs w:val="26"/>
        </w:rPr>
      </w:pPr>
      <w:r w:rsidRPr="001F52E5">
        <w:rPr>
          <w:position w:val="-3"/>
          <w:sz w:val="94"/>
          <w:szCs w:val="26"/>
        </w:rPr>
        <w:t>I</w:t>
      </w:r>
    </w:p>
    <w:p w14:paraId="149C164B" w14:textId="77777777" w:rsidR="00F52C0A" w:rsidRPr="00270376" w:rsidRDefault="00F52C0A" w:rsidP="00EF052B">
      <w:pPr>
        <w:pStyle w:val="NoSpacing"/>
        <w:spacing w:line="276" w:lineRule="auto"/>
        <w:jc w:val="both"/>
        <w:rPr>
          <w:sz w:val="28"/>
          <w:szCs w:val="26"/>
        </w:rPr>
      </w:pPr>
      <w:r w:rsidRPr="00270376">
        <w:rPr>
          <w:sz w:val="28"/>
          <w:szCs w:val="26"/>
        </w:rPr>
        <w:t xml:space="preserve">T is a great joy to welcome you all on behalf of our digital secretary PDC </w:t>
      </w:r>
      <w:proofErr w:type="spellStart"/>
      <w:r w:rsidRPr="00270376">
        <w:rPr>
          <w:sz w:val="28"/>
          <w:szCs w:val="26"/>
        </w:rPr>
        <w:t>Ihuoma</w:t>
      </w:r>
      <w:proofErr w:type="spellEnd"/>
      <w:r w:rsidRPr="00270376">
        <w:rPr>
          <w:sz w:val="28"/>
          <w:szCs w:val="26"/>
        </w:rPr>
        <w:t xml:space="preserve"> </w:t>
      </w:r>
      <w:proofErr w:type="spellStart"/>
      <w:r w:rsidRPr="00270376">
        <w:rPr>
          <w:sz w:val="28"/>
          <w:szCs w:val="26"/>
        </w:rPr>
        <w:t>Ndimele</w:t>
      </w:r>
      <w:proofErr w:type="spellEnd"/>
      <w:r w:rsidRPr="00270376">
        <w:rPr>
          <w:sz w:val="28"/>
          <w:szCs w:val="26"/>
        </w:rPr>
        <w:t xml:space="preserve"> and every member of the organizing committee to the smith town of Awka. Awka is a beautiful Cultural center where the customs and mores of the ancient founders remain adhered to because they consider them valuable. Be prepared to learn how to work at the forgers and make your farming and musical implements. What are women known for after all if not for their ability to put things in proper and focused perspectives?</w:t>
      </w:r>
    </w:p>
    <w:p w14:paraId="43100068" w14:textId="77777777" w:rsidR="00F52C0A" w:rsidRPr="00270376" w:rsidRDefault="00F52C0A" w:rsidP="00EF052B">
      <w:pPr>
        <w:pStyle w:val="NoSpacing"/>
        <w:spacing w:line="276" w:lineRule="auto"/>
        <w:jc w:val="both"/>
        <w:rPr>
          <w:sz w:val="28"/>
          <w:szCs w:val="26"/>
        </w:rPr>
      </w:pPr>
    </w:p>
    <w:p w14:paraId="57EC625B" w14:textId="77777777" w:rsidR="00F52C0A" w:rsidRDefault="00F52C0A" w:rsidP="00EF052B">
      <w:pPr>
        <w:pStyle w:val="NoSpacing"/>
        <w:spacing w:line="276" w:lineRule="auto"/>
        <w:jc w:val="both"/>
        <w:rPr>
          <w:sz w:val="28"/>
          <w:szCs w:val="26"/>
        </w:rPr>
      </w:pPr>
      <w:r w:rsidRPr="00270376">
        <w:rPr>
          <w:sz w:val="28"/>
          <w:szCs w:val="26"/>
        </w:rPr>
        <w:lastRenderedPageBreak/>
        <w:t xml:space="preserve">We have gathered here to think, prepare and project the African woman. We want her to stand with her head up in the global community. We want her to fulfill her destiny and be strong partner in extending life in all ramifications. To do this we need to examine </w:t>
      </w:r>
    </w:p>
    <w:p w14:paraId="22862F54" w14:textId="77777777" w:rsidR="00F52C0A" w:rsidRDefault="00F52C0A" w:rsidP="00EF052B">
      <w:pPr>
        <w:pStyle w:val="NoSpacing"/>
        <w:spacing w:line="276" w:lineRule="auto"/>
        <w:jc w:val="both"/>
        <w:rPr>
          <w:sz w:val="28"/>
          <w:szCs w:val="26"/>
        </w:rPr>
      </w:pPr>
    </w:p>
    <w:p w14:paraId="10D25D12" w14:textId="77777777" w:rsidR="00F52C0A" w:rsidRPr="00270376" w:rsidRDefault="00F52C0A" w:rsidP="00EF052B">
      <w:pPr>
        <w:spacing w:line="276" w:lineRule="auto"/>
        <w:rPr>
          <w:sz w:val="28"/>
          <w:szCs w:val="26"/>
        </w:rPr>
      </w:pPr>
      <w:r w:rsidRPr="00270376">
        <w:rPr>
          <w:sz w:val="28"/>
          <w:szCs w:val="26"/>
        </w:rPr>
        <w:t>This life critically consider her role and work for her unlimited growth. The African woman must function beyond her kitchen. She should, while well balanced in her home, venture out of the other room to prove herself. It is not a crime or a confrontational action. It is a complimentary action and unless she takes a decision to actualize herself when she should, regrettable abandonment may result.</w:t>
      </w:r>
    </w:p>
    <w:p w14:paraId="71492DD0" w14:textId="77777777" w:rsidR="00F52C0A" w:rsidRPr="00270376" w:rsidRDefault="00F52C0A" w:rsidP="00EF052B">
      <w:pPr>
        <w:pStyle w:val="NoSpacing"/>
        <w:spacing w:line="276" w:lineRule="auto"/>
        <w:jc w:val="both"/>
        <w:rPr>
          <w:sz w:val="28"/>
          <w:szCs w:val="26"/>
        </w:rPr>
      </w:pPr>
    </w:p>
    <w:p w14:paraId="1F6F8032" w14:textId="77777777" w:rsidR="00F52C0A" w:rsidRPr="00270376" w:rsidRDefault="00F52C0A" w:rsidP="00EF052B">
      <w:pPr>
        <w:pStyle w:val="NoSpacing"/>
        <w:spacing w:line="276" w:lineRule="auto"/>
        <w:jc w:val="both"/>
        <w:rPr>
          <w:sz w:val="28"/>
          <w:szCs w:val="26"/>
        </w:rPr>
      </w:pPr>
      <w:r w:rsidRPr="00270376">
        <w:rPr>
          <w:sz w:val="28"/>
          <w:szCs w:val="26"/>
        </w:rPr>
        <w:t xml:space="preserve">We are privileged to have distinguished experts to help us as we </w:t>
      </w:r>
      <w:proofErr w:type="gramStart"/>
      <w:r w:rsidRPr="00270376">
        <w:rPr>
          <w:sz w:val="28"/>
          <w:szCs w:val="26"/>
        </w:rPr>
        <w:t>take a look</w:t>
      </w:r>
      <w:proofErr w:type="gramEnd"/>
      <w:r w:rsidRPr="00270376">
        <w:rPr>
          <w:sz w:val="28"/>
          <w:szCs w:val="26"/>
        </w:rPr>
        <w:t xml:space="preserve"> into very apt and topical issues that affects the woman and her girl child. We desirous to make her see reason and take a decision to move forward. We would be listening to people that now talk to us about:</w:t>
      </w:r>
    </w:p>
    <w:p w14:paraId="1395CCEB" w14:textId="77777777" w:rsidR="00F52C0A" w:rsidRPr="00270376" w:rsidRDefault="00F52C0A" w:rsidP="00EF052B">
      <w:pPr>
        <w:pStyle w:val="NoSpacing"/>
        <w:spacing w:line="276" w:lineRule="auto"/>
        <w:jc w:val="both"/>
        <w:rPr>
          <w:sz w:val="28"/>
          <w:szCs w:val="26"/>
        </w:rPr>
      </w:pPr>
    </w:p>
    <w:p w14:paraId="74E3032C" w14:textId="77777777" w:rsidR="00F52C0A" w:rsidRPr="00270376" w:rsidRDefault="00F52C0A" w:rsidP="00EF052B">
      <w:pPr>
        <w:pStyle w:val="NoSpacing"/>
        <w:numPr>
          <w:ilvl w:val="0"/>
          <w:numId w:val="1"/>
        </w:numPr>
        <w:spacing w:line="276" w:lineRule="auto"/>
        <w:jc w:val="both"/>
        <w:rPr>
          <w:sz w:val="28"/>
          <w:szCs w:val="26"/>
        </w:rPr>
      </w:pPr>
      <w:r w:rsidRPr="00270376">
        <w:rPr>
          <w:sz w:val="28"/>
          <w:szCs w:val="26"/>
        </w:rPr>
        <w:t xml:space="preserve">Women and children’s care initiatives </w:t>
      </w:r>
    </w:p>
    <w:p w14:paraId="43FDAAD7" w14:textId="77777777" w:rsidR="00F52C0A" w:rsidRPr="00270376" w:rsidRDefault="00F52C0A" w:rsidP="00EF052B">
      <w:pPr>
        <w:pStyle w:val="NoSpacing"/>
        <w:numPr>
          <w:ilvl w:val="0"/>
          <w:numId w:val="1"/>
        </w:numPr>
        <w:spacing w:line="276" w:lineRule="auto"/>
        <w:jc w:val="both"/>
        <w:rPr>
          <w:sz w:val="28"/>
          <w:szCs w:val="26"/>
        </w:rPr>
      </w:pPr>
      <w:r w:rsidRPr="00270376">
        <w:rPr>
          <w:sz w:val="28"/>
          <w:szCs w:val="26"/>
        </w:rPr>
        <w:t xml:space="preserve"> Youth cultures and practices</w:t>
      </w:r>
    </w:p>
    <w:p w14:paraId="758FDDAF" w14:textId="77777777" w:rsidR="00F52C0A" w:rsidRPr="00270376" w:rsidRDefault="00F52C0A" w:rsidP="00EF052B">
      <w:pPr>
        <w:pStyle w:val="NoSpacing"/>
        <w:numPr>
          <w:ilvl w:val="0"/>
          <w:numId w:val="1"/>
        </w:numPr>
        <w:spacing w:line="276" w:lineRule="auto"/>
        <w:jc w:val="both"/>
        <w:rPr>
          <w:sz w:val="28"/>
          <w:szCs w:val="26"/>
        </w:rPr>
      </w:pPr>
      <w:r w:rsidRPr="00270376">
        <w:rPr>
          <w:sz w:val="28"/>
          <w:szCs w:val="26"/>
        </w:rPr>
        <w:t xml:space="preserve">Women/child trafficking </w:t>
      </w:r>
    </w:p>
    <w:p w14:paraId="2B386BC6" w14:textId="77777777" w:rsidR="00F52C0A" w:rsidRPr="00270376" w:rsidRDefault="00F52C0A" w:rsidP="00EF052B">
      <w:pPr>
        <w:pStyle w:val="NoSpacing"/>
        <w:numPr>
          <w:ilvl w:val="0"/>
          <w:numId w:val="1"/>
        </w:numPr>
        <w:spacing w:line="276" w:lineRule="auto"/>
        <w:jc w:val="both"/>
        <w:rPr>
          <w:sz w:val="28"/>
          <w:szCs w:val="26"/>
        </w:rPr>
      </w:pPr>
      <w:r w:rsidRPr="00270376">
        <w:rPr>
          <w:sz w:val="28"/>
          <w:szCs w:val="26"/>
        </w:rPr>
        <w:t>Family ethics and integrity</w:t>
      </w:r>
    </w:p>
    <w:p w14:paraId="2E8B65AB" w14:textId="77777777" w:rsidR="00F52C0A" w:rsidRPr="00270376" w:rsidRDefault="00F52C0A" w:rsidP="00EF052B">
      <w:pPr>
        <w:pStyle w:val="NoSpacing"/>
        <w:numPr>
          <w:ilvl w:val="0"/>
          <w:numId w:val="1"/>
        </w:numPr>
        <w:spacing w:line="276" w:lineRule="auto"/>
        <w:jc w:val="both"/>
        <w:rPr>
          <w:sz w:val="28"/>
          <w:szCs w:val="26"/>
        </w:rPr>
      </w:pPr>
      <w:r w:rsidRPr="00270376">
        <w:rPr>
          <w:sz w:val="28"/>
          <w:szCs w:val="26"/>
        </w:rPr>
        <w:t xml:space="preserve"> Combating domestic violence </w:t>
      </w:r>
    </w:p>
    <w:p w14:paraId="34C829B0" w14:textId="77777777" w:rsidR="00F52C0A" w:rsidRPr="00270376" w:rsidRDefault="00F52C0A" w:rsidP="00EF052B">
      <w:pPr>
        <w:pStyle w:val="NoSpacing"/>
        <w:numPr>
          <w:ilvl w:val="0"/>
          <w:numId w:val="1"/>
        </w:numPr>
        <w:spacing w:line="276" w:lineRule="auto"/>
        <w:jc w:val="both"/>
        <w:rPr>
          <w:sz w:val="28"/>
          <w:szCs w:val="26"/>
        </w:rPr>
      </w:pPr>
      <w:r w:rsidRPr="00270376">
        <w:rPr>
          <w:sz w:val="28"/>
          <w:szCs w:val="26"/>
        </w:rPr>
        <w:t>Growth and development of the African girl child</w:t>
      </w:r>
    </w:p>
    <w:p w14:paraId="7DF4133C" w14:textId="77777777" w:rsidR="00F52C0A" w:rsidRPr="00270376" w:rsidRDefault="00F52C0A" w:rsidP="00EF052B">
      <w:pPr>
        <w:pStyle w:val="NoSpacing"/>
        <w:numPr>
          <w:ilvl w:val="0"/>
          <w:numId w:val="1"/>
        </w:numPr>
        <w:spacing w:line="276" w:lineRule="auto"/>
        <w:jc w:val="both"/>
        <w:rPr>
          <w:sz w:val="28"/>
          <w:szCs w:val="26"/>
        </w:rPr>
      </w:pPr>
      <w:r w:rsidRPr="00270376">
        <w:rPr>
          <w:sz w:val="28"/>
          <w:szCs w:val="26"/>
        </w:rPr>
        <w:t xml:space="preserve">World economy and terrorism </w:t>
      </w:r>
    </w:p>
    <w:p w14:paraId="1792DDE2" w14:textId="77777777" w:rsidR="00F52C0A" w:rsidRPr="00270376" w:rsidRDefault="00F52C0A" w:rsidP="00EF052B">
      <w:pPr>
        <w:pStyle w:val="NoSpacing"/>
        <w:numPr>
          <w:ilvl w:val="0"/>
          <w:numId w:val="1"/>
        </w:numPr>
        <w:spacing w:line="276" w:lineRule="auto"/>
        <w:jc w:val="both"/>
        <w:rPr>
          <w:sz w:val="28"/>
          <w:szCs w:val="26"/>
        </w:rPr>
      </w:pPr>
      <w:r w:rsidRPr="00270376">
        <w:rPr>
          <w:sz w:val="28"/>
          <w:szCs w:val="26"/>
        </w:rPr>
        <w:t>And the technologies that have overtaken us and how we can protect ourselves.</w:t>
      </w:r>
    </w:p>
    <w:p w14:paraId="7856EEF4" w14:textId="77777777" w:rsidR="00F52C0A" w:rsidRPr="00270376" w:rsidRDefault="00F52C0A" w:rsidP="00EF052B">
      <w:pPr>
        <w:pStyle w:val="NoSpacing"/>
        <w:numPr>
          <w:ilvl w:val="0"/>
          <w:numId w:val="1"/>
        </w:numPr>
        <w:spacing w:line="276" w:lineRule="auto"/>
        <w:jc w:val="both"/>
        <w:rPr>
          <w:sz w:val="28"/>
          <w:szCs w:val="26"/>
        </w:rPr>
      </w:pPr>
      <w:r w:rsidRPr="00270376">
        <w:rPr>
          <w:sz w:val="28"/>
          <w:szCs w:val="26"/>
        </w:rPr>
        <w:t xml:space="preserve">Every Speaker was given the option to approach the sub themes in the preferred way. Let us listen and learn. Let us ask questions and contribute our own thoughts to whatever will Le said in this conference. </w:t>
      </w:r>
      <w:proofErr w:type="gramStart"/>
      <w:r w:rsidRPr="00270376">
        <w:rPr>
          <w:sz w:val="28"/>
          <w:szCs w:val="26"/>
        </w:rPr>
        <w:t>This is why</w:t>
      </w:r>
      <w:proofErr w:type="gramEnd"/>
      <w:r w:rsidRPr="00270376">
        <w:rPr>
          <w:sz w:val="28"/>
          <w:szCs w:val="26"/>
        </w:rPr>
        <w:t xml:space="preserve"> we here. These issues concern us, and we must deal with them!</w:t>
      </w:r>
    </w:p>
    <w:p w14:paraId="3A1A0E43" w14:textId="77777777" w:rsidR="00F52C0A" w:rsidRPr="00270376" w:rsidRDefault="00F52C0A" w:rsidP="00EF052B">
      <w:pPr>
        <w:pStyle w:val="NoSpacing"/>
        <w:spacing w:line="276" w:lineRule="auto"/>
        <w:jc w:val="both"/>
        <w:rPr>
          <w:sz w:val="28"/>
          <w:szCs w:val="26"/>
        </w:rPr>
      </w:pPr>
    </w:p>
    <w:p w14:paraId="14A1F17D" w14:textId="6E2136C9" w:rsidR="00F52C0A" w:rsidRDefault="00F52C0A" w:rsidP="00EF052B">
      <w:pPr>
        <w:pStyle w:val="NoSpacing"/>
        <w:spacing w:line="276" w:lineRule="auto"/>
        <w:jc w:val="both"/>
        <w:rPr>
          <w:sz w:val="28"/>
          <w:szCs w:val="26"/>
        </w:rPr>
      </w:pPr>
      <w:r w:rsidRPr="00270376">
        <w:rPr>
          <w:sz w:val="28"/>
          <w:szCs w:val="26"/>
        </w:rPr>
        <w:t xml:space="preserve">Ladies I want to call attention to God’s love for us all. It is great to note that God loves Nigeria Specially. At a time like this, we proudly state that we are strongly rooted in inner wheel. Our own Board Director made significant contributions that gladdened our hearts at the last Board meeting held in October, 2016. We followed the proceedings with joy! At a time like this my </w:t>
      </w:r>
      <w:r>
        <w:rPr>
          <w:sz w:val="28"/>
          <w:szCs w:val="26"/>
        </w:rPr>
        <w:t xml:space="preserve">dear friends. God blessed us with the leadership of our organization at the apex. The first black woman to head International Inner Wheel is a Nigerian!!! Our own pretty and digitally articulate Yemisi </w:t>
      </w:r>
      <w:proofErr w:type="spellStart"/>
      <w:r>
        <w:rPr>
          <w:sz w:val="28"/>
          <w:szCs w:val="26"/>
        </w:rPr>
        <w:t>Alatise</w:t>
      </w:r>
      <w:proofErr w:type="spellEnd"/>
      <w:r>
        <w:rPr>
          <w:sz w:val="28"/>
          <w:szCs w:val="26"/>
        </w:rPr>
        <w:t>! We are blessed to have here amidst the National Governing Body Executives and Inner Wheel clubs in Nigeria. We feel privileged to be part of her first official reception by the totality of Nigerian Inner Wheel world and beyond in her home country Nigeria. Mama President we welcome you very specially and significantly recall your efforts at initiating the Women for Africa program. We are proud of what the program has achieved for Nigeria an in Nigeria. We cannot easily recall within the time frame we have,</w:t>
      </w:r>
      <w:r w:rsidR="00245ED1">
        <w:rPr>
          <w:sz w:val="28"/>
          <w:szCs w:val="26"/>
        </w:rPr>
        <w:t xml:space="preserve"> even </w:t>
      </w:r>
      <w:r>
        <w:rPr>
          <w:sz w:val="28"/>
          <w:szCs w:val="26"/>
        </w:rPr>
        <w:t>a quarter of the benefits of this program. We however wish to tell you Madame International President that you have done very well. We are following you around the world and you have kept your windows open for us to have a full feel of it all…. It takes you to touch all hearts!</w:t>
      </w:r>
    </w:p>
    <w:p w14:paraId="23BA1763" w14:textId="77777777" w:rsidR="00F52C0A" w:rsidRDefault="00F52C0A" w:rsidP="00EF052B">
      <w:pPr>
        <w:pStyle w:val="NoSpacing"/>
        <w:spacing w:line="276" w:lineRule="auto"/>
        <w:jc w:val="both"/>
        <w:rPr>
          <w:sz w:val="28"/>
          <w:szCs w:val="26"/>
        </w:rPr>
      </w:pPr>
      <w:proofErr w:type="spellStart"/>
      <w:r>
        <w:rPr>
          <w:sz w:val="28"/>
          <w:szCs w:val="26"/>
        </w:rPr>
        <w:t>Jisie</w:t>
      </w:r>
      <w:proofErr w:type="spellEnd"/>
      <w:r>
        <w:rPr>
          <w:sz w:val="28"/>
          <w:szCs w:val="26"/>
        </w:rPr>
        <w:t xml:space="preserve"> </w:t>
      </w:r>
      <w:proofErr w:type="spellStart"/>
      <w:r>
        <w:rPr>
          <w:sz w:val="28"/>
          <w:szCs w:val="26"/>
        </w:rPr>
        <w:t>ike</w:t>
      </w:r>
      <w:proofErr w:type="spellEnd"/>
      <w:r>
        <w:rPr>
          <w:sz w:val="28"/>
          <w:szCs w:val="26"/>
        </w:rPr>
        <w:t xml:space="preserve"> o </w:t>
      </w:r>
      <w:proofErr w:type="spellStart"/>
      <w:proofErr w:type="gramStart"/>
      <w:r>
        <w:rPr>
          <w:sz w:val="28"/>
          <w:szCs w:val="26"/>
        </w:rPr>
        <w:t>nwannew.Chukwu</w:t>
      </w:r>
      <w:proofErr w:type="spellEnd"/>
      <w:proofErr w:type="gramEnd"/>
      <w:r>
        <w:rPr>
          <w:sz w:val="28"/>
          <w:szCs w:val="26"/>
        </w:rPr>
        <w:t xml:space="preserve"> </w:t>
      </w:r>
      <w:proofErr w:type="spellStart"/>
      <w:r>
        <w:rPr>
          <w:sz w:val="28"/>
          <w:szCs w:val="26"/>
        </w:rPr>
        <w:t>nonyelu</w:t>
      </w:r>
      <w:proofErr w:type="spellEnd"/>
      <w:r>
        <w:rPr>
          <w:sz w:val="28"/>
          <w:szCs w:val="26"/>
        </w:rPr>
        <w:t xml:space="preserve"> </w:t>
      </w:r>
      <w:proofErr w:type="spellStart"/>
      <w:r>
        <w:rPr>
          <w:sz w:val="28"/>
          <w:szCs w:val="26"/>
        </w:rPr>
        <w:t>gi</w:t>
      </w:r>
      <w:proofErr w:type="spellEnd"/>
      <w:r>
        <w:rPr>
          <w:sz w:val="28"/>
          <w:szCs w:val="26"/>
        </w:rPr>
        <w:t xml:space="preserve"> </w:t>
      </w:r>
      <w:proofErr w:type="spellStart"/>
      <w:r>
        <w:rPr>
          <w:sz w:val="28"/>
          <w:szCs w:val="26"/>
        </w:rPr>
        <w:t>na</w:t>
      </w:r>
      <w:proofErr w:type="spellEnd"/>
      <w:r>
        <w:rPr>
          <w:sz w:val="28"/>
          <w:szCs w:val="26"/>
        </w:rPr>
        <w:t xml:space="preserve"> </w:t>
      </w:r>
      <w:proofErr w:type="spellStart"/>
      <w:r>
        <w:rPr>
          <w:sz w:val="28"/>
          <w:szCs w:val="26"/>
        </w:rPr>
        <w:t>ije</w:t>
      </w:r>
      <w:proofErr w:type="spellEnd"/>
      <w:r>
        <w:rPr>
          <w:sz w:val="28"/>
          <w:szCs w:val="26"/>
        </w:rPr>
        <w:t xml:space="preserve"> </w:t>
      </w:r>
      <w:proofErr w:type="spellStart"/>
      <w:r>
        <w:rPr>
          <w:sz w:val="28"/>
          <w:szCs w:val="26"/>
        </w:rPr>
        <w:t>gi</w:t>
      </w:r>
      <w:proofErr w:type="spellEnd"/>
      <w:r>
        <w:rPr>
          <w:sz w:val="28"/>
          <w:szCs w:val="26"/>
        </w:rPr>
        <w:t xml:space="preserve"> </w:t>
      </w:r>
      <w:proofErr w:type="spellStart"/>
      <w:r>
        <w:rPr>
          <w:sz w:val="28"/>
          <w:szCs w:val="26"/>
        </w:rPr>
        <w:t>nile</w:t>
      </w:r>
      <w:proofErr w:type="spellEnd"/>
      <w:r>
        <w:rPr>
          <w:sz w:val="28"/>
          <w:szCs w:val="26"/>
        </w:rPr>
        <w:t>.</w:t>
      </w:r>
    </w:p>
    <w:p w14:paraId="351FF5AD" w14:textId="77777777" w:rsidR="00F52C0A" w:rsidRDefault="00F52C0A" w:rsidP="00EF052B">
      <w:pPr>
        <w:pStyle w:val="NoSpacing"/>
        <w:spacing w:line="276" w:lineRule="auto"/>
        <w:jc w:val="both"/>
        <w:rPr>
          <w:sz w:val="28"/>
          <w:szCs w:val="26"/>
        </w:rPr>
      </w:pPr>
    </w:p>
    <w:p w14:paraId="2620B6FB" w14:textId="77777777" w:rsidR="00F52C0A" w:rsidRDefault="00F52C0A" w:rsidP="00EF052B">
      <w:pPr>
        <w:pStyle w:val="NoSpacing"/>
        <w:spacing w:line="276" w:lineRule="auto"/>
        <w:jc w:val="both"/>
        <w:rPr>
          <w:sz w:val="28"/>
          <w:szCs w:val="26"/>
        </w:rPr>
      </w:pPr>
      <w:r>
        <w:rPr>
          <w:sz w:val="28"/>
          <w:szCs w:val="26"/>
        </w:rPr>
        <w:t xml:space="preserve"> Ladies of Inner Wheel, </w:t>
      </w:r>
      <w:proofErr w:type="gramStart"/>
      <w:r>
        <w:rPr>
          <w:sz w:val="28"/>
          <w:szCs w:val="26"/>
        </w:rPr>
        <w:t>in spite of</w:t>
      </w:r>
      <w:proofErr w:type="gramEnd"/>
      <w:r>
        <w:rPr>
          <w:sz w:val="28"/>
          <w:szCs w:val="26"/>
        </w:rPr>
        <w:t xml:space="preserve"> the economic hardship you have left your homes. You will sure! Leave here very blessed and fulfilled. To all our distinguished friends and associates, we say welcome. Please enjoy your conference. It is planned for you in mind, God Bless you.</w:t>
      </w:r>
    </w:p>
    <w:p w14:paraId="50187973" w14:textId="77777777" w:rsidR="00F52C0A" w:rsidRDefault="00F52C0A" w:rsidP="00EF052B">
      <w:pPr>
        <w:pStyle w:val="NoSpacing"/>
        <w:spacing w:line="276" w:lineRule="auto"/>
        <w:jc w:val="both"/>
        <w:rPr>
          <w:sz w:val="28"/>
          <w:szCs w:val="26"/>
        </w:rPr>
      </w:pPr>
    </w:p>
    <w:p w14:paraId="55F80871" w14:textId="77777777" w:rsidR="00F52C0A" w:rsidRDefault="00F52C0A" w:rsidP="00EF052B">
      <w:pPr>
        <w:pStyle w:val="NoSpacing"/>
        <w:spacing w:line="276" w:lineRule="auto"/>
        <w:jc w:val="both"/>
        <w:rPr>
          <w:sz w:val="28"/>
          <w:szCs w:val="26"/>
        </w:rPr>
      </w:pPr>
    </w:p>
    <w:p w14:paraId="2768C4D3" w14:textId="77777777" w:rsidR="00F52C0A" w:rsidRDefault="00F52C0A" w:rsidP="00EF052B">
      <w:pPr>
        <w:pStyle w:val="NoSpacing"/>
        <w:spacing w:line="276" w:lineRule="auto"/>
        <w:jc w:val="both"/>
        <w:rPr>
          <w:sz w:val="28"/>
          <w:szCs w:val="26"/>
        </w:rPr>
      </w:pPr>
      <w:proofErr w:type="spellStart"/>
      <w:r>
        <w:rPr>
          <w:sz w:val="28"/>
          <w:szCs w:val="26"/>
        </w:rPr>
        <w:t>Bakky</w:t>
      </w:r>
      <w:proofErr w:type="spellEnd"/>
      <w:r>
        <w:rPr>
          <w:sz w:val="28"/>
          <w:szCs w:val="26"/>
        </w:rPr>
        <w:t xml:space="preserve"> Ngozi </w:t>
      </w:r>
      <w:proofErr w:type="spellStart"/>
      <w:r>
        <w:rPr>
          <w:sz w:val="28"/>
          <w:szCs w:val="26"/>
        </w:rPr>
        <w:t>Adirika</w:t>
      </w:r>
      <w:proofErr w:type="spellEnd"/>
    </w:p>
    <w:p w14:paraId="79538A19" w14:textId="77777777" w:rsidR="00F52C0A" w:rsidRPr="00270376" w:rsidRDefault="00F52C0A" w:rsidP="00EF052B">
      <w:pPr>
        <w:pStyle w:val="NoSpacing"/>
        <w:spacing w:line="276" w:lineRule="auto"/>
        <w:jc w:val="both"/>
        <w:rPr>
          <w:sz w:val="28"/>
          <w:szCs w:val="26"/>
        </w:rPr>
      </w:pPr>
      <w:r>
        <w:rPr>
          <w:sz w:val="28"/>
          <w:szCs w:val="26"/>
        </w:rPr>
        <w:t xml:space="preserve">Past Board Director. </w:t>
      </w:r>
    </w:p>
    <w:p w14:paraId="14E5CACF" w14:textId="0D81E02E" w:rsidR="00F52C0A" w:rsidRDefault="00F52C0A" w:rsidP="00EF052B">
      <w:pPr>
        <w:pStyle w:val="NoSpacing"/>
        <w:spacing w:line="276" w:lineRule="auto"/>
        <w:jc w:val="both"/>
        <w:rPr>
          <w:sz w:val="24"/>
        </w:rPr>
      </w:pPr>
    </w:p>
    <w:p w14:paraId="4A820B71" w14:textId="79FDD9DF" w:rsidR="00644E58" w:rsidRDefault="00644E58" w:rsidP="00EF052B">
      <w:pPr>
        <w:pStyle w:val="NoSpacing"/>
        <w:spacing w:line="276" w:lineRule="auto"/>
        <w:jc w:val="both"/>
        <w:rPr>
          <w:sz w:val="24"/>
        </w:rPr>
      </w:pPr>
    </w:p>
    <w:p w14:paraId="1A9C2877" w14:textId="77777777" w:rsidR="00644E58" w:rsidRPr="00270376" w:rsidRDefault="00644E58" w:rsidP="00EF052B">
      <w:pPr>
        <w:pStyle w:val="NoSpacing"/>
        <w:spacing w:line="276" w:lineRule="auto"/>
        <w:jc w:val="both"/>
        <w:rPr>
          <w:sz w:val="24"/>
        </w:rPr>
      </w:pPr>
    </w:p>
    <w:p w14:paraId="5EF180EA" w14:textId="77777777" w:rsidR="00644E58" w:rsidRPr="00D41CFC" w:rsidRDefault="00644E58" w:rsidP="00EF052B">
      <w:pPr>
        <w:spacing w:after="100" w:afterAutospacing="1" w:line="240" w:lineRule="auto"/>
        <w:jc w:val="center"/>
        <w:outlineLvl w:val="0"/>
        <w:rPr>
          <w:rFonts w:ascii="Arial" w:hAnsi="Arial" w:cs="Arial"/>
          <w:b/>
          <w:bCs/>
          <w:color w:val="FF0000"/>
          <w:kern w:val="36"/>
          <w:sz w:val="58"/>
          <w:szCs w:val="58"/>
        </w:rPr>
      </w:pPr>
      <w:r w:rsidRPr="00F97A2B">
        <w:rPr>
          <w:rFonts w:ascii="Arial" w:hAnsi="Arial" w:cs="Arial"/>
          <w:b/>
          <w:bCs/>
          <w:color w:val="FF0000"/>
          <w:kern w:val="36"/>
          <w:sz w:val="58"/>
          <w:szCs w:val="58"/>
        </w:rPr>
        <w:lastRenderedPageBreak/>
        <w:t>Breast Cancer</w:t>
      </w:r>
    </w:p>
    <w:p w14:paraId="71EB7975" w14:textId="77777777" w:rsidR="00644E58" w:rsidRPr="00D92978" w:rsidRDefault="00644E58" w:rsidP="00EF052B">
      <w:pPr>
        <w:widowControl w:val="0"/>
        <w:rPr>
          <w:rFonts w:ascii="Arial Black" w:hAnsi="Arial Black" w:cs="Arial"/>
          <w:b/>
          <w:i/>
          <w:color w:val="404040"/>
          <w:sz w:val="26"/>
        </w:rPr>
      </w:pPr>
      <w:r w:rsidRPr="00D92978">
        <w:rPr>
          <w:rFonts w:ascii="Arial Black" w:hAnsi="Arial Black" w:cs="Arial"/>
          <w:b/>
          <w:i/>
          <w:color w:val="404040"/>
          <w:sz w:val="26"/>
        </w:rPr>
        <w:t>PREAM</w:t>
      </w:r>
      <w:r>
        <w:rPr>
          <w:rFonts w:ascii="Arial Black" w:hAnsi="Arial Black" w:cs="Arial"/>
          <w:b/>
          <w:i/>
          <w:color w:val="404040"/>
          <w:sz w:val="26"/>
        </w:rPr>
        <w:t>B</w:t>
      </w:r>
      <w:r w:rsidRPr="00D92978">
        <w:rPr>
          <w:rFonts w:ascii="Arial Black" w:hAnsi="Arial Black" w:cs="Arial"/>
          <w:b/>
          <w:i/>
          <w:color w:val="404040"/>
          <w:sz w:val="26"/>
        </w:rPr>
        <w:t>LE</w:t>
      </w:r>
    </w:p>
    <w:p w14:paraId="719F5F48" w14:textId="77777777" w:rsidR="00644E58" w:rsidRDefault="00644E58" w:rsidP="00EF052B">
      <w:pPr>
        <w:widowControl w:val="0"/>
        <w:spacing w:after="0" w:line="240" w:lineRule="auto"/>
        <w:jc w:val="center"/>
        <w:rPr>
          <w:b/>
        </w:rPr>
      </w:pPr>
      <w:r w:rsidRPr="00D41CFC">
        <w:rPr>
          <w:rFonts w:cs="Arial"/>
          <w:i/>
          <w:color w:val="404040"/>
        </w:rPr>
        <w:t xml:space="preserve">“More than eight million people a year die from cancer of which more than 60% of those deaths occurred in low- and middle-income countries. </w:t>
      </w:r>
      <w:r w:rsidRPr="00D41CFC">
        <w:rPr>
          <w:rFonts w:eastAsia="Times New Roman"/>
          <w:i/>
        </w:rPr>
        <w:t xml:space="preserve">The future burden will probably be even larger because of the adoption of western lifestyles, such as smoking, poor diet, physical inactivity, obesity, and fewer childbirths, in economically developing countries </w:t>
      </w:r>
      <w:r w:rsidRPr="00D41CFC">
        <w:rPr>
          <w:rFonts w:cs="Arial"/>
          <w:i/>
          <w:color w:val="404040"/>
        </w:rPr>
        <w:t xml:space="preserve">“The absolute number of cancer cases in developing countries is set to rise dramatically, so action must be taken now.” </w:t>
      </w:r>
      <w:r w:rsidRPr="00D41CFC">
        <w:rPr>
          <w:i/>
        </w:rPr>
        <w:t xml:space="preserve">These </w:t>
      </w:r>
      <w:r w:rsidRPr="00D41CFC">
        <w:rPr>
          <w:rFonts w:cs="Arial"/>
          <w:i/>
          <w:color w:val="404040"/>
        </w:rPr>
        <w:t xml:space="preserve">Low-income countries are where services are least developed, facilities largely absent and trained cancer experts are few. </w:t>
      </w:r>
      <w:r w:rsidRPr="00D41CFC">
        <w:rPr>
          <w:i/>
        </w:rPr>
        <w:t>(</w:t>
      </w:r>
      <w:r w:rsidRPr="00D41CFC">
        <w:rPr>
          <w:b/>
          <w:i/>
        </w:rPr>
        <w:t>Union for International Cancer Control</w:t>
      </w:r>
      <w:r w:rsidRPr="00D41CFC">
        <w:rPr>
          <w:b/>
        </w:rPr>
        <w:t>. UICC &amp;</w:t>
      </w:r>
      <w:r w:rsidRPr="00D41CFC">
        <w:rPr>
          <w:rFonts w:cs="Arial"/>
          <w:i/>
          <w:color w:val="404040"/>
        </w:rPr>
        <w:t xml:space="preserve"> IARC</w:t>
      </w:r>
      <w:r w:rsidRPr="00D41CFC">
        <w:rPr>
          <w:b/>
        </w:rPr>
        <w:t xml:space="preserve"> 2015)</w:t>
      </w:r>
    </w:p>
    <w:p w14:paraId="0A174F03" w14:textId="77777777" w:rsidR="00644E58" w:rsidRPr="00D41CFC" w:rsidRDefault="00644E58" w:rsidP="00EF052B">
      <w:pPr>
        <w:widowControl w:val="0"/>
        <w:spacing w:after="0" w:line="240" w:lineRule="auto"/>
        <w:jc w:val="center"/>
        <w:rPr>
          <w:rFonts w:ascii="Times New Roman" w:hAnsi="Times New Roman"/>
          <w:color w:val="1C1C1C"/>
        </w:rPr>
      </w:pPr>
    </w:p>
    <w:p w14:paraId="3B3ED153" w14:textId="77777777" w:rsidR="00644E58" w:rsidRPr="00D92978" w:rsidRDefault="00644E58" w:rsidP="00EF052B">
      <w:pPr>
        <w:spacing w:after="0" w:line="240" w:lineRule="auto"/>
        <w:rPr>
          <w:b/>
          <w:sz w:val="24"/>
          <w:szCs w:val="24"/>
        </w:rPr>
      </w:pPr>
      <w:r w:rsidRPr="00D92978">
        <w:rPr>
          <w:b/>
          <w:bCs/>
          <w:sz w:val="24"/>
          <w:szCs w:val="24"/>
        </w:rPr>
        <w:t xml:space="preserve">THE REALITY OF CANCER IN NIGERIA &amp; </w:t>
      </w:r>
      <w:r>
        <w:rPr>
          <w:b/>
          <w:bCs/>
          <w:sz w:val="24"/>
          <w:szCs w:val="24"/>
        </w:rPr>
        <w:t xml:space="preserve">THE </w:t>
      </w:r>
      <w:r w:rsidRPr="00D92978">
        <w:rPr>
          <w:b/>
          <w:sz w:val="24"/>
          <w:szCs w:val="24"/>
        </w:rPr>
        <w:t>NEED TO BREAK THE CYCLE OF IGNORANCE</w:t>
      </w:r>
    </w:p>
    <w:p w14:paraId="73F12F92" w14:textId="77777777" w:rsidR="00644E58" w:rsidRDefault="00644E58" w:rsidP="00EF052B">
      <w:pPr>
        <w:spacing w:after="0" w:line="240" w:lineRule="auto"/>
        <w:rPr>
          <w:sz w:val="24"/>
          <w:szCs w:val="24"/>
        </w:rPr>
      </w:pPr>
      <w:r w:rsidRPr="00D92978">
        <w:rPr>
          <w:i/>
          <w:iCs/>
          <w:color w:val="1C1C1C"/>
          <w:sz w:val="24"/>
          <w:szCs w:val="24"/>
          <w:lang w:val="en-GB"/>
        </w:rPr>
        <w:t xml:space="preserve">Like it or not, </w:t>
      </w:r>
      <w:r w:rsidRPr="00D92978">
        <w:rPr>
          <w:bCs/>
          <w:i/>
          <w:iCs/>
          <w:color w:val="1C1C1C"/>
          <w:sz w:val="24"/>
          <w:szCs w:val="24"/>
        </w:rPr>
        <w:t xml:space="preserve">Cancer is currently responsible for more than 7 million deaths per year; more than Malaria, TB and HIV/AIDS combined. By </w:t>
      </w:r>
      <w:r w:rsidRPr="00D92978">
        <w:rPr>
          <w:b/>
          <w:bCs/>
          <w:i/>
          <w:iCs/>
          <w:color w:val="1C1C1C"/>
          <w:sz w:val="24"/>
          <w:szCs w:val="24"/>
        </w:rPr>
        <w:t>2020</w:t>
      </w:r>
      <w:r w:rsidRPr="00D92978">
        <w:rPr>
          <w:bCs/>
          <w:i/>
          <w:iCs/>
          <w:color w:val="1C1C1C"/>
          <w:sz w:val="24"/>
          <w:szCs w:val="24"/>
        </w:rPr>
        <w:t xml:space="preserve"> there are expected to be </w:t>
      </w:r>
      <w:r w:rsidRPr="00D92978">
        <w:rPr>
          <w:b/>
          <w:bCs/>
          <w:i/>
          <w:iCs/>
          <w:color w:val="1C1C1C"/>
          <w:sz w:val="24"/>
          <w:szCs w:val="24"/>
        </w:rPr>
        <w:t>15 million new cases of cancer every year</w:t>
      </w:r>
      <w:r>
        <w:rPr>
          <w:b/>
          <w:bCs/>
          <w:i/>
          <w:iCs/>
          <w:color w:val="1C1C1C"/>
          <w:sz w:val="24"/>
          <w:szCs w:val="24"/>
        </w:rPr>
        <w:t>.</w:t>
      </w:r>
      <w:r w:rsidRPr="00D92978">
        <w:rPr>
          <w:bCs/>
          <w:i/>
          <w:iCs/>
          <w:color w:val="1C1C1C"/>
          <w:sz w:val="24"/>
          <w:szCs w:val="24"/>
        </w:rPr>
        <w:t xml:space="preserve"> </w:t>
      </w:r>
      <w:r w:rsidRPr="00D92978">
        <w:rPr>
          <w:bCs/>
          <w:color w:val="1C1C1C"/>
          <w:sz w:val="24"/>
          <w:szCs w:val="24"/>
        </w:rPr>
        <w:t>Globally every 68 seconds a woman dies from breast cancer and every 2 minutes, a woman dies from Cervical Cancer</w:t>
      </w:r>
      <w:r w:rsidRPr="00D92978">
        <w:rPr>
          <w:color w:val="1C1C1C"/>
          <w:sz w:val="24"/>
          <w:szCs w:val="24"/>
        </w:rPr>
        <w:t xml:space="preserve">. In </w:t>
      </w:r>
      <w:r w:rsidRPr="00D92978">
        <w:rPr>
          <w:b/>
          <w:bCs/>
          <w:color w:val="1C1C1C"/>
          <w:sz w:val="24"/>
          <w:szCs w:val="24"/>
        </w:rPr>
        <w:t xml:space="preserve">Nigeria 26 women die daily </w:t>
      </w:r>
      <w:r w:rsidRPr="00D92978">
        <w:rPr>
          <w:color w:val="1C1C1C"/>
          <w:sz w:val="24"/>
          <w:szCs w:val="24"/>
        </w:rPr>
        <w:t xml:space="preserve">from Cervical Cancer and yet these are avoidable deaths, as no woman should die from Cervical Cancer, which has efficacious preventive Vaccinations for Primary prevention and very affordable &amp; available methods of screening for Early Detection in the pre-malignant stage. </w:t>
      </w:r>
      <w:r w:rsidRPr="00D92978">
        <w:rPr>
          <w:bCs/>
          <w:i/>
          <w:iCs/>
          <w:color w:val="1C1C1C"/>
          <w:sz w:val="24"/>
          <w:szCs w:val="24"/>
        </w:rPr>
        <w:t xml:space="preserve">The awareness level of Nigerian women to </w:t>
      </w:r>
      <w:r w:rsidRPr="00D92978">
        <w:rPr>
          <w:bCs/>
          <w:color w:val="1C1C1C"/>
          <w:sz w:val="24"/>
          <w:szCs w:val="24"/>
        </w:rPr>
        <w:t xml:space="preserve">Cervical and Breast </w:t>
      </w:r>
      <w:r w:rsidRPr="00D92978">
        <w:rPr>
          <w:bCs/>
          <w:i/>
          <w:iCs/>
          <w:color w:val="1C1C1C"/>
          <w:sz w:val="24"/>
          <w:szCs w:val="24"/>
        </w:rPr>
        <w:t xml:space="preserve">Cancer ‘best practices’ or to any Cancer, is very low, and even this is dogged by </w:t>
      </w:r>
      <w:r w:rsidRPr="00D92978">
        <w:rPr>
          <w:color w:val="1C1C1C"/>
          <w:sz w:val="24"/>
          <w:szCs w:val="24"/>
        </w:rPr>
        <w:t xml:space="preserve">fear, denial, cultural/superstitious biases, procrastination, misconceptions/wrong perceptions, stigmatization and poverty </w:t>
      </w:r>
      <w:r w:rsidRPr="00D92978">
        <w:rPr>
          <w:bCs/>
          <w:i/>
          <w:iCs/>
          <w:color w:val="1C1C1C"/>
          <w:sz w:val="24"/>
          <w:szCs w:val="24"/>
        </w:rPr>
        <w:t xml:space="preserve">restraints, all which contribute to the late detection saga. </w:t>
      </w:r>
      <w:r w:rsidRPr="00D92978">
        <w:rPr>
          <w:sz w:val="24"/>
          <w:szCs w:val="24"/>
        </w:rPr>
        <w:t xml:space="preserve">This has given rise to the ‘crisis of the breast cancer scourge in our environment’ – viz: more than 83-87% of the affected women present late, incurring unaffordable bills of 150,000 -350,000 - 850,000 naira every 3 weeks on drug treatment, followed closely by rapid deterioration and death, </w:t>
      </w:r>
      <w:r w:rsidRPr="00D92978">
        <w:rPr>
          <w:b/>
          <w:bCs/>
          <w:sz w:val="24"/>
          <w:szCs w:val="24"/>
        </w:rPr>
        <w:t>with resultant high morbidity and mortality in young and middle age groups when they are best productive in contributing to the socio-economic development of our nation</w:t>
      </w:r>
      <w:r w:rsidRPr="00D92978">
        <w:rPr>
          <w:b/>
          <w:bCs/>
          <w:i/>
          <w:iCs/>
          <w:sz w:val="24"/>
          <w:szCs w:val="24"/>
        </w:rPr>
        <w:t xml:space="preserve">! </w:t>
      </w:r>
      <w:r w:rsidRPr="00D92978">
        <w:rPr>
          <w:b/>
          <w:bCs/>
          <w:sz w:val="24"/>
          <w:szCs w:val="24"/>
        </w:rPr>
        <w:t xml:space="preserve">Late presentation of Breast/Cervical, &amp; other cancers will continue to increase in Nigeria, unless we do something more proactive than we have been doing in the past! </w:t>
      </w:r>
    </w:p>
    <w:p w14:paraId="06BAECC1" w14:textId="77777777" w:rsidR="00644E58" w:rsidRPr="00FC0113" w:rsidRDefault="00644E58" w:rsidP="00EF052B">
      <w:pPr>
        <w:spacing w:after="0" w:line="240" w:lineRule="auto"/>
        <w:rPr>
          <w:sz w:val="24"/>
          <w:szCs w:val="24"/>
        </w:rPr>
      </w:pPr>
      <w:r w:rsidRPr="00D92978">
        <w:rPr>
          <w:rFonts w:eastAsia="Times New Roman"/>
          <w:sz w:val="24"/>
          <w:szCs w:val="24"/>
        </w:rPr>
        <w:t xml:space="preserve">While the outcome for several forms of cancer have improved over the last decade in developed countries, mostly due to; vast technological and scientific advancements, the outlook remains grim in Nigeria. The available statistics bear this out. The World Health Organization figures show that </w:t>
      </w:r>
      <w:r w:rsidRPr="00D92978">
        <w:rPr>
          <w:sz w:val="24"/>
          <w:szCs w:val="24"/>
        </w:rPr>
        <w:t>Nigeria currently enjoys number one position for worst cancer death, world-wide (for 4 out of every 5 Nigerians diagnosed with Cancer dies) … and yet a chill went down our spines when we lost an average of 8 victims to Ebola Virus Disease.</w:t>
      </w:r>
    </w:p>
    <w:p w14:paraId="4C194D34" w14:textId="77777777" w:rsidR="00644E58" w:rsidRDefault="00644E58" w:rsidP="00EF052B">
      <w:pPr>
        <w:widowControl w:val="0"/>
        <w:jc w:val="both"/>
        <w:rPr>
          <w:rFonts w:ascii="Times New Roman" w:hAnsi="Times New Roman"/>
          <w:color w:val="1C1C1C"/>
          <w:sz w:val="32"/>
        </w:rPr>
      </w:pPr>
    </w:p>
    <w:p w14:paraId="01B39A5D" w14:textId="77777777" w:rsidR="00644E58" w:rsidRDefault="00644E58" w:rsidP="00EF052B">
      <w:pPr>
        <w:spacing w:before="100" w:beforeAutospacing="1" w:after="100" w:afterAutospacing="1" w:line="240" w:lineRule="auto"/>
        <w:jc w:val="center"/>
        <w:rPr>
          <w:rFonts w:eastAsia="Times New Roman"/>
          <w:color w:val="000000"/>
          <w:sz w:val="26"/>
          <w:szCs w:val="24"/>
        </w:rPr>
      </w:pPr>
    </w:p>
    <w:p w14:paraId="6235866C" w14:textId="77777777" w:rsidR="00644E58" w:rsidRPr="00D41CFC" w:rsidRDefault="00644E58" w:rsidP="00EF052B">
      <w:pPr>
        <w:spacing w:after="0" w:line="240" w:lineRule="auto"/>
        <w:jc w:val="center"/>
        <w:rPr>
          <w:rFonts w:cs="Arial"/>
          <w:color w:val="404040"/>
        </w:rPr>
      </w:pPr>
      <w:r w:rsidRPr="00D41CFC">
        <w:rPr>
          <w:rFonts w:eastAsia="Times New Roman"/>
          <w:color w:val="000000"/>
        </w:rPr>
        <w:t>"</w:t>
      </w:r>
      <w:r w:rsidRPr="00D41CFC">
        <w:rPr>
          <w:rFonts w:eastAsia="Times New Roman"/>
          <w:i/>
          <w:iCs/>
          <w:color w:val="000000"/>
        </w:rPr>
        <w:t xml:space="preserve">It is not beyond us" to prevent premature deaths from cancer, so we simply cannot sit back and continue to let the global burden grow. “Feasible and affordable solutions exist, such as increased </w:t>
      </w:r>
      <w:r w:rsidRPr="00D41CFC">
        <w:rPr>
          <w:rFonts w:eastAsia="Times New Roman"/>
          <w:i/>
          <w:iCs/>
          <w:color w:val="000000"/>
        </w:rPr>
        <w:lastRenderedPageBreak/>
        <w:t>tobacco control, increasing physical activity, reducing Obesity, earlier detection and treatment, plus access to life-saving vaccination programs, which if implemented, will help to significantly reduce disease-based poverty and prevent millions of preventable deaths.” (UICC).</w:t>
      </w:r>
    </w:p>
    <w:p w14:paraId="3A72D69F" w14:textId="77777777" w:rsidR="00644E58" w:rsidRPr="00D41CFC" w:rsidRDefault="00644E58" w:rsidP="00EF052B">
      <w:pPr>
        <w:spacing w:before="100" w:beforeAutospacing="1" w:after="100" w:afterAutospacing="1" w:line="240" w:lineRule="auto"/>
        <w:rPr>
          <w:bCs/>
          <w:sz w:val="24"/>
          <w:szCs w:val="24"/>
        </w:rPr>
      </w:pPr>
      <w:r w:rsidRPr="00D41CFC">
        <w:rPr>
          <w:bCs/>
          <w:sz w:val="24"/>
          <w:szCs w:val="24"/>
        </w:rPr>
        <w:t>This write-up is a unique opportunity to raise awareness that there is much that can be done at an individual, community and governmental level, to harness and mobilize these solutions and catalyze positive change. By moving forward together, we have the potential to show Cancer that- “It is not beyond us”.</w:t>
      </w:r>
    </w:p>
    <w:p w14:paraId="62A06621" w14:textId="77777777" w:rsidR="00644E58" w:rsidRDefault="00644E58" w:rsidP="00EF052B">
      <w:pPr>
        <w:pStyle w:val="Heading3"/>
        <w:spacing w:before="0" w:after="0" w:line="240" w:lineRule="auto"/>
        <w:rPr>
          <w:rFonts w:asciiTheme="minorHAnsi" w:hAnsiTheme="minorHAnsi"/>
          <w:b w:val="0"/>
          <w:i/>
          <w:sz w:val="24"/>
          <w:szCs w:val="24"/>
        </w:rPr>
      </w:pPr>
      <w:r>
        <w:rPr>
          <w:rFonts w:cs="Arial"/>
          <w:i/>
          <w:color w:val="404040"/>
        </w:rPr>
        <w:t>THE BREAST CANCER</w:t>
      </w:r>
    </w:p>
    <w:p w14:paraId="3E7AEE0F" w14:textId="77777777" w:rsidR="00644E58" w:rsidRPr="00D41CFC" w:rsidRDefault="00644E58" w:rsidP="00EF052B">
      <w:pPr>
        <w:pStyle w:val="Heading3"/>
        <w:spacing w:before="0" w:after="0" w:line="240" w:lineRule="auto"/>
        <w:jc w:val="center"/>
        <w:rPr>
          <w:rFonts w:asciiTheme="minorHAnsi" w:hAnsiTheme="minorHAnsi"/>
          <w:i/>
          <w:sz w:val="22"/>
          <w:szCs w:val="22"/>
          <w:lang w:val="en-GB"/>
        </w:rPr>
      </w:pPr>
      <w:r w:rsidRPr="00D41CFC">
        <w:rPr>
          <w:rFonts w:asciiTheme="minorHAnsi" w:hAnsiTheme="minorHAnsi"/>
          <w:b w:val="0"/>
          <w:i/>
          <w:sz w:val="22"/>
          <w:szCs w:val="22"/>
        </w:rPr>
        <w:t>Breast Cancer, like all Cancers is NOT caused by witchcraft</w:t>
      </w:r>
      <w:r w:rsidRPr="00D41CFC">
        <w:rPr>
          <w:rFonts w:asciiTheme="minorHAnsi" w:hAnsiTheme="minorHAnsi"/>
          <w:i/>
          <w:sz w:val="22"/>
          <w:szCs w:val="22"/>
        </w:rPr>
        <w:t xml:space="preserve"> or any form of supernatural force. Cancer is one of the Non-Communicable Diseases that can affect anyone, anywhere, in any country, at any time, like Diabetes, Cardiovascular Diseases, Stroke, and Premature Aging Diseases. Cancer is a complex group of over 200 diseases with many possible causes.</w:t>
      </w:r>
    </w:p>
    <w:p w14:paraId="0D0B88C6" w14:textId="77777777" w:rsidR="00644E58" w:rsidRPr="005352EF" w:rsidRDefault="00644E58" w:rsidP="00EF052B">
      <w:pPr>
        <w:spacing w:after="0" w:line="240" w:lineRule="auto"/>
        <w:outlineLvl w:val="1"/>
        <w:rPr>
          <w:rFonts w:cs="Arial"/>
          <w:b/>
          <w:bCs/>
          <w:color w:val="FF0000"/>
          <w:sz w:val="24"/>
          <w:szCs w:val="24"/>
        </w:rPr>
      </w:pPr>
      <w:r w:rsidRPr="005352EF">
        <w:rPr>
          <w:rFonts w:cs="Arial"/>
          <w:b/>
          <w:bCs/>
          <w:color w:val="FF0000"/>
          <w:sz w:val="24"/>
          <w:szCs w:val="24"/>
        </w:rPr>
        <w:t>BREAST CANCER — A SERIAL KILLER OF WOMEN – THOUGH NOT A DEATH SENTENCE</w:t>
      </w:r>
    </w:p>
    <w:p w14:paraId="0E8AC6CF" w14:textId="77777777" w:rsidR="00644E58" w:rsidRPr="005352EF" w:rsidRDefault="00644E58" w:rsidP="00644E58">
      <w:pPr>
        <w:pStyle w:val="NormalWeb"/>
        <w:numPr>
          <w:ilvl w:val="0"/>
          <w:numId w:val="2"/>
        </w:numPr>
        <w:spacing w:before="0" w:beforeAutospacing="0" w:after="0" w:afterAutospacing="0"/>
        <w:rPr>
          <w:rFonts w:asciiTheme="minorHAnsi" w:hAnsiTheme="minorHAnsi"/>
        </w:rPr>
      </w:pPr>
      <w:r w:rsidRPr="005352EF">
        <w:rPr>
          <w:rFonts w:asciiTheme="minorHAnsi" w:hAnsiTheme="minorHAnsi" w:cs="Arial"/>
        </w:rPr>
        <w:t xml:space="preserve">Breast cancer strikes women hard, being the most common type of cancer in women. </w:t>
      </w:r>
    </w:p>
    <w:p w14:paraId="7CF9B37C" w14:textId="77777777" w:rsidR="00644E58" w:rsidRPr="005352EF" w:rsidRDefault="00644E58" w:rsidP="00644E58">
      <w:pPr>
        <w:pStyle w:val="NormalWeb"/>
        <w:numPr>
          <w:ilvl w:val="0"/>
          <w:numId w:val="2"/>
        </w:numPr>
        <w:spacing w:before="0" w:beforeAutospacing="0" w:after="0" w:afterAutospacing="0"/>
        <w:rPr>
          <w:rFonts w:asciiTheme="minorHAnsi" w:hAnsiTheme="minorHAnsi"/>
        </w:rPr>
      </w:pPr>
      <w:r w:rsidRPr="005352EF">
        <w:rPr>
          <w:rFonts w:asciiTheme="minorHAnsi" w:hAnsiTheme="minorHAnsi" w:cs="Arial"/>
        </w:rPr>
        <w:t>Globally every 68 seconds a woman dies from breast cancer.</w:t>
      </w:r>
    </w:p>
    <w:p w14:paraId="12679668" w14:textId="77777777" w:rsidR="00644E58" w:rsidRPr="005352EF" w:rsidRDefault="00644E58" w:rsidP="00644E58">
      <w:pPr>
        <w:pStyle w:val="NormalWeb"/>
        <w:numPr>
          <w:ilvl w:val="0"/>
          <w:numId w:val="2"/>
        </w:numPr>
        <w:spacing w:before="0" w:beforeAutospacing="0" w:after="0" w:afterAutospacing="0"/>
        <w:rPr>
          <w:rFonts w:asciiTheme="minorHAnsi" w:hAnsiTheme="minorHAnsi"/>
        </w:rPr>
      </w:pPr>
      <w:r w:rsidRPr="005352EF">
        <w:rPr>
          <w:rFonts w:asciiTheme="minorHAnsi" w:hAnsiTheme="minorHAnsi" w:cs="Arial"/>
        </w:rPr>
        <w:t xml:space="preserve">Breast </w:t>
      </w:r>
      <w:r w:rsidRPr="005352EF">
        <w:rPr>
          <w:rFonts w:asciiTheme="minorHAnsi" w:hAnsiTheme="minorHAnsi"/>
        </w:rPr>
        <w:t>Cancer is a major health problem in Nigeria and other African countries.</w:t>
      </w:r>
    </w:p>
    <w:p w14:paraId="2B01DF16" w14:textId="77777777" w:rsidR="00644E58" w:rsidRPr="005352EF" w:rsidRDefault="00644E58" w:rsidP="00644E58">
      <w:pPr>
        <w:pStyle w:val="NormalWeb"/>
        <w:numPr>
          <w:ilvl w:val="0"/>
          <w:numId w:val="2"/>
        </w:numPr>
        <w:spacing w:before="0" w:beforeAutospacing="0" w:after="0" w:afterAutospacing="0"/>
        <w:rPr>
          <w:rFonts w:asciiTheme="minorHAnsi" w:hAnsiTheme="minorHAnsi"/>
        </w:rPr>
      </w:pPr>
      <w:r w:rsidRPr="005352EF">
        <w:rPr>
          <w:rFonts w:asciiTheme="minorHAnsi" w:hAnsiTheme="minorHAnsi"/>
        </w:rPr>
        <w:t>Breast cancer is the leading cause of cancer death in women in Nigeria.</w:t>
      </w:r>
    </w:p>
    <w:p w14:paraId="01D81787" w14:textId="77777777" w:rsidR="00644E58" w:rsidRPr="005352EF" w:rsidRDefault="00644E58" w:rsidP="00644E58">
      <w:pPr>
        <w:pStyle w:val="NormalWeb"/>
        <w:numPr>
          <w:ilvl w:val="0"/>
          <w:numId w:val="2"/>
        </w:numPr>
        <w:spacing w:before="0" w:beforeAutospacing="0" w:after="0" w:afterAutospacing="0"/>
        <w:rPr>
          <w:rFonts w:asciiTheme="minorHAnsi" w:hAnsiTheme="minorHAnsi"/>
        </w:rPr>
      </w:pPr>
      <w:r w:rsidRPr="005352EF">
        <w:rPr>
          <w:rFonts w:asciiTheme="minorHAnsi" w:hAnsiTheme="minorHAnsi"/>
        </w:rPr>
        <w:t xml:space="preserve">All women can get breast cancer. </w:t>
      </w:r>
    </w:p>
    <w:p w14:paraId="5A0B42EC" w14:textId="77777777" w:rsidR="00644E58" w:rsidRPr="005352EF" w:rsidRDefault="00644E58" w:rsidP="00644E58">
      <w:pPr>
        <w:pStyle w:val="NormalWeb"/>
        <w:numPr>
          <w:ilvl w:val="0"/>
          <w:numId w:val="2"/>
        </w:numPr>
        <w:spacing w:before="0" w:beforeAutospacing="0" w:after="0" w:afterAutospacing="0"/>
        <w:rPr>
          <w:rFonts w:asciiTheme="minorHAnsi" w:hAnsiTheme="minorHAnsi"/>
        </w:rPr>
      </w:pPr>
      <w:r w:rsidRPr="005352EF">
        <w:rPr>
          <w:rFonts w:asciiTheme="minorHAnsi" w:hAnsiTheme="minorHAnsi"/>
        </w:rPr>
        <w:t>The chances of a woman getting breast cancer in her lifetime is about 1 in 7 (globally) and I in 29 in Nigeria.</w:t>
      </w:r>
    </w:p>
    <w:p w14:paraId="7D13505E" w14:textId="77777777" w:rsidR="00644E58" w:rsidRPr="005352EF" w:rsidRDefault="00644E58" w:rsidP="00644E58">
      <w:pPr>
        <w:pStyle w:val="NormalWeb"/>
        <w:numPr>
          <w:ilvl w:val="0"/>
          <w:numId w:val="2"/>
        </w:numPr>
        <w:spacing w:before="0" w:beforeAutospacing="0" w:after="0" w:afterAutospacing="0"/>
        <w:rPr>
          <w:rFonts w:asciiTheme="minorHAnsi" w:hAnsiTheme="minorHAnsi"/>
        </w:rPr>
      </w:pPr>
      <w:r w:rsidRPr="005352EF">
        <w:rPr>
          <w:rFonts w:asciiTheme="minorHAnsi" w:hAnsiTheme="minorHAnsi"/>
        </w:rPr>
        <w:t>About 350,000- 500,000 women are diagnosed with breast cancer in Nigeria annually, and 83-87% of them come in at ‘late stages’, increasing death rate by 70%.</w:t>
      </w:r>
    </w:p>
    <w:p w14:paraId="68FF27EC" w14:textId="77777777" w:rsidR="00644E58" w:rsidRPr="005352EF" w:rsidRDefault="00644E58" w:rsidP="00644E58">
      <w:pPr>
        <w:pStyle w:val="ListParagraph"/>
        <w:numPr>
          <w:ilvl w:val="0"/>
          <w:numId w:val="2"/>
        </w:numPr>
        <w:rPr>
          <w:rFonts w:asciiTheme="minorHAnsi" w:hAnsiTheme="minorHAnsi" w:cs="Arial"/>
          <w:b/>
          <w:i/>
        </w:rPr>
      </w:pPr>
      <w:r w:rsidRPr="005352EF">
        <w:rPr>
          <w:rFonts w:asciiTheme="minorHAnsi" w:hAnsiTheme="minorHAnsi" w:cs="Arial"/>
        </w:rPr>
        <w:t xml:space="preserve">According to Dr. Blaylock, Newsmax medical editor of The Blaylock Wellness Report, </w:t>
      </w:r>
      <w:r w:rsidRPr="005352EF">
        <w:rPr>
          <w:rFonts w:asciiTheme="minorHAnsi" w:hAnsiTheme="minorHAnsi" w:cs="Arial"/>
          <w:b/>
          <w:i/>
        </w:rPr>
        <w:t>all these deaths should NOT have happened, if women are given more information.</w:t>
      </w:r>
    </w:p>
    <w:p w14:paraId="1FAB79A7" w14:textId="77777777" w:rsidR="00644E58" w:rsidRPr="005352EF" w:rsidRDefault="00644E58" w:rsidP="00644E58">
      <w:pPr>
        <w:pStyle w:val="NormalWeb"/>
        <w:numPr>
          <w:ilvl w:val="0"/>
          <w:numId w:val="2"/>
        </w:numPr>
        <w:spacing w:before="0" w:beforeAutospacing="0" w:after="0" w:afterAutospacing="0"/>
        <w:rPr>
          <w:rFonts w:asciiTheme="minorHAnsi" w:hAnsiTheme="minorHAnsi"/>
        </w:rPr>
      </w:pPr>
      <w:r w:rsidRPr="005352EF">
        <w:rPr>
          <w:rFonts w:asciiTheme="minorHAnsi" w:hAnsiTheme="minorHAnsi"/>
        </w:rPr>
        <w:t>Breast cancer can be treated successfully, but the chances for successful treatment are highest when the cancers are found early</w:t>
      </w:r>
      <w:r>
        <w:rPr>
          <w:rFonts w:asciiTheme="minorHAnsi" w:hAnsiTheme="minorHAnsi"/>
        </w:rPr>
        <w:t>, and the mass detected is</w:t>
      </w:r>
      <w:r w:rsidRPr="005352EF">
        <w:rPr>
          <w:rFonts w:asciiTheme="minorHAnsi" w:hAnsiTheme="minorHAnsi"/>
        </w:rPr>
        <w:t xml:space="preserve"> as small as possible. </w:t>
      </w:r>
    </w:p>
    <w:p w14:paraId="1066CB3F" w14:textId="77777777" w:rsidR="00644E58" w:rsidRPr="005352EF" w:rsidRDefault="00644E58" w:rsidP="00EF052B">
      <w:pPr>
        <w:autoSpaceDE w:val="0"/>
        <w:autoSpaceDN w:val="0"/>
        <w:adjustRightInd w:val="0"/>
        <w:spacing w:after="0" w:line="240" w:lineRule="auto"/>
        <w:rPr>
          <w:rFonts w:cs="Arial"/>
          <w:b/>
          <w:sz w:val="24"/>
          <w:szCs w:val="24"/>
        </w:rPr>
      </w:pPr>
    </w:p>
    <w:p w14:paraId="528FDF9E" w14:textId="77777777" w:rsidR="00644E58" w:rsidRPr="005352EF" w:rsidRDefault="00644E58" w:rsidP="00EF052B">
      <w:pPr>
        <w:autoSpaceDE w:val="0"/>
        <w:autoSpaceDN w:val="0"/>
        <w:adjustRightInd w:val="0"/>
        <w:spacing w:after="0" w:line="240" w:lineRule="auto"/>
        <w:rPr>
          <w:rFonts w:cs="Arial"/>
          <w:b/>
          <w:sz w:val="24"/>
          <w:szCs w:val="24"/>
        </w:rPr>
      </w:pPr>
      <w:r w:rsidRPr="005352EF">
        <w:rPr>
          <w:rFonts w:cs="Arial"/>
          <w:b/>
          <w:sz w:val="24"/>
          <w:szCs w:val="24"/>
        </w:rPr>
        <w:t>ORIGIN OF THE WORD CANCER</w:t>
      </w:r>
    </w:p>
    <w:p w14:paraId="74827EEC" w14:textId="77777777" w:rsidR="00644E58" w:rsidRPr="00D41CFC" w:rsidRDefault="00644E58" w:rsidP="00EF052B">
      <w:pPr>
        <w:autoSpaceDE w:val="0"/>
        <w:autoSpaceDN w:val="0"/>
        <w:adjustRightInd w:val="0"/>
        <w:spacing w:after="0" w:line="240" w:lineRule="auto"/>
        <w:rPr>
          <w:sz w:val="24"/>
          <w:szCs w:val="24"/>
        </w:rPr>
      </w:pPr>
      <w:r w:rsidRPr="00D41CFC">
        <w:rPr>
          <w:sz w:val="24"/>
          <w:szCs w:val="24"/>
        </w:rPr>
        <w:t xml:space="preserve">The origin of the word cancer is credited to the Greek physician Hippocrates (460-370 BC), who is considered the “Father of Medicine.” Hippocrates used the terms </w:t>
      </w:r>
      <w:r w:rsidRPr="00D41CFC">
        <w:rPr>
          <w:i/>
          <w:iCs/>
          <w:sz w:val="24"/>
          <w:szCs w:val="24"/>
        </w:rPr>
        <w:t xml:space="preserve">carcinos </w:t>
      </w:r>
      <w:r w:rsidRPr="00D41CFC">
        <w:rPr>
          <w:sz w:val="24"/>
          <w:szCs w:val="24"/>
        </w:rPr>
        <w:t xml:space="preserve">and </w:t>
      </w:r>
      <w:r w:rsidRPr="00D41CFC">
        <w:rPr>
          <w:i/>
          <w:iCs/>
          <w:sz w:val="24"/>
          <w:szCs w:val="24"/>
        </w:rPr>
        <w:t xml:space="preserve">carcinoma </w:t>
      </w:r>
      <w:r w:rsidRPr="00D41CFC">
        <w:rPr>
          <w:sz w:val="24"/>
          <w:szCs w:val="24"/>
        </w:rPr>
        <w:t xml:space="preserve">to describe non-ulcer forming and ulcer-forming tumors. In Greek, these words refer to a </w:t>
      </w:r>
      <w:r w:rsidRPr="00D41CFC">
        <w:rPr>
          <w:b/>
          <w:sz w:val="24"/>
          <w:szCs w:val="24"/>
        </w:rPr>
        <w:t>crab</w:t>
      </w:r>
      <w:r w:rsidRPr="00D41CFC">
        <w:rPr>
          <w:sz w:val="24"/>
          <w:szCs w:val="24"/>
        </w:rPr>
        <w:t xml:space="preserve">, most likely applied to the disease because the finger-like spreading projections from a cancer called to mind the shape of a crab. The Roman physician, Celsus (28-50 BC), later translated the Greek term into </w:t>
      </w:r>
      <w:r w:rsidRPr="00D41CFC">
        <w:rPr>
          <w:i/>
          <w:iCs/>
          <w:sz w:val="24"/>
          <w:szCs w:val="24"/>
        </w:rPr>
        <w:t>cancer</w:t>
      </w:r>
      <w:r w:rsidRPr="00D41CFC">
        <w:rPr>
          <w:sz w:val="24"/>
          <w:szCs w:val="24"/>
        </w:rPr>
        <w:t xml:space="preserve">, the Latin word for crab. Galen (130-200 AD), another Greek physician, used the word </w:t>
      </w:r>
      <w:r w:rsidRPr="00D41CFC">
        <w:rPr>
          <w:i/>
          <w:iCs/>
          <w:sz w:val="24"/>
          <w:szCs w:val="24"/>
        </w:rPr>
        <w:t xml:space="preserve">oncos </w:t>
      </w:r>
      <w:r w:rsidRPr="00D41CFC">
        <w:rPr>
          <w:sz w:val="24"/>
          <w:szCs w:val="24"/>
        </w:rPr>
        <w:t>(which is Greek for swelling) to describe tumors. Although the crab analogy of Hippocrates and Celsus is still used to describe malignant tumors, Galen’s term is currently used as a part of the name for cancer specialists – Oncologists, and the discipline that manages Cancer is called Oncology.</w:t>
      </w:r>
    </w:p>
    <w:p w14:paraId="4D4C0B5C" w14:textId="77777777" w:rsidR="00644E58" w:rsidRPr="005352EF" w:rsidRDefault="00644E58" w:rsidP="00EF052B">
      <w:pPr>
        <w:spacing w:after="0" w:line="240" w:lineRule="auto"/>
        <w:rPr>
          <w:sz w:val="24"/>
          <w:szCs w:val="24"/>
        </w:rPr>
      </w:pPr>
      <w:r w:rsidRPr="005352EF">
        <w:rPr>
          <w:b/>
          <w:bCs/>
          <w:sz w:val="24"/>
          <w:szCs w:val="24"/>
          <w:u w:val="single"/>
        </w:rPr>
        <w:t>WHAT IS CANCER?</w:t>
      </w:r>
    </w:p>
    <w:p w14:paraId="795CAA5A" w14:textId="77777777" w:rsidR="00644E58" w:rsidRPr="00D41CFC" w:rsidRDefault="00644E58" w:rsidP="00EF052B">
      <w:pPr>
        <w:spacing w:after="0" w:line="240" w:lineRule="auto"/>
        <w:rPr>
          <w:rFonts w:eastAsia="Times New Roman"/>
          <w:sz w:val="24"/>
          <w:szCs w:val="24"/>
        </w:rPr>
      </w:pPr>
      <w:r w:rsidRPr="00D41CFC">
        <w:rPr>
          <w:sz w:val="24"/>
          <w:szCs w:val="24"/>
        </w:rPr>
        <w:t xml:space="preserve">Cancer is a term used to describe a group of illnesses, all having certain common characteristics - </w:t>
      </w:r>
      <w:r w:rsidRPr="00D41CFC">
        <w:rPr>
          <w:rFonts w:eastAsia="Times New Roman"/>
          <w:sz w:val="24"/>
          <w:szCs w:val="24"/>
        </w:rPr>
        <w:t>in which cells of an organ or tissue in the body become abnormal as a response to different triggers. These group of abnormal cells then begin to grow and multiply ‘out of control’.</w:t>
      </w:r>
      <w:r w:rsidRPr="00D41CFC">
        <w:rPr>
          <w:sz w:val="24"/>
          <w:szCs w:val="24"/>
        </w:rPr>
        <w:t xml:space="preserve"> There </w:t>
      </w:r>
      <w:r w:rsidRPr="00D41CFC">
        <w:rPr>
          <w:sz w:val="24"/>
          <w:szCs w:val="24"/>
        </w:rPr>
        <w:lastRenderedPageBreak/>
        <w:t xml:space="preserve">are over </w:t>
      </w:r>
      <w:r w:rsidRPr="00D41CFC">
        <w:rPr>
          <w:rStyle w:val="Strong"/>
          <w:i/>
          <w:sz w:val="24"/>
          <w:szCs w:val="24"/>
        </w:rPr>
        <w:t>200 different types of cancer</w:t>
      </w:r>
      <w:r w:rsidRPr="00D41CFC">
        <w:rPr>
          <w:sz w:val="24"/>
          <w:szCs w:val="24"/>
        </w:rPr>
        <w:t>, which can affect any part of the body in various ways, from head to toe, each with; a specific name, unique treatment and chance of being cured. Cancer does not affect the teeth, hair and nails, because they are dead</w:t>
      </w:r>
    </w:p>
    <w:p w14:paraId="7300280B" w14:textId="77777777" w:rsidR="00644E58" w:rsidRPr="00D41CFC" w:rsidRDefault="00644E58" w:rsidP="00644E58">
      <w:pPr>
        <w:pStyle w:val="ListParagraph"/>
        <w:numPr>
          <w:ilvl w:val="0"/>
          <w:numId w:val="4"/>
        </w:numPr>
        <w:rPr>
          <w:rFonts w:asciiTheme="minorHAnsi" w:hAnsiTheme="minorHAnsi"/>
        </w:rPr>
      </w:pPr>
      <w:r w:rsidRPr="00D41CFC">
        <w:rPr>
          <w:rFonts w:asciiTheme="minorHAnsi" w:hAnsiTheme="minorHAnsi"/>
        </w:rPr>
        <w:t xml:space="preserve">Normal cells generally divide about 50 times, and reproduce themselves throughout the body in an orderly and controlled manner to replace worn out tissue, to heal wounds, and to maintain healthy organs, they then get old and either they die or they sit there and do nothing – </w:t>
      </w:r>
      <w:r w:rsidRPr="00D41CFC">
        <w:rPr>
          <w:rFonts w:asciiTheme="minorHAnsi" w:hAnsiTheme="minorHAnsi"/>
          <w:b/>
          <w:i/>
        </w:rPr>
        <w:t>thus they are mortal</w:t>
      </w:r>
      <w:r w:rsidRPr="00D41CFC">
        <w:rPr>
          <w:rFonts w:asciiTheme="minorHAnsi" w:hAnsiTheme="minorHAnsi"/>
        </w:rPr>
        <w:t xml:space="preserve">. </w:t>
      </w:r>
    </w:p>
    <w:p w14:paraId="680D16D2" w14:textId="77777777" w:rsidR="00644E58" w:rsidRPr="00D41CFC" w:rsidRDefault="00644E58" w:rsidP="00644E58">
      <w:pPr>
        <w:pStyle w:val="ListParagraph"/>
        <w:numPr>
          <w:ilvl w:val="0"/>
          <w:numId w:val="4"/>
        </w:numPr>
        <w:rPr>
          <w:rFonts w:asciiTheme="minorHAnsi" w:hAnsiTheme="minorHAnsi"/>
        </w:rPr>
      </w:pPr>
      <w:r w:rsidRPr="00D41CFC">
        <w:rPr>
          <w:rFonts w:asciiTheme="minorHAnsi" w:hAnsiTheme="minorHAnsi"/>
        </w:rPr>
        <w:t xml:space="preserve">Cancer cells, unlike normal cell, will continue to divide forever and live forever unless purposefully killed, - </w:t>
      </w:r>
      <w:r w:rsidRPr="00D41CFC">
        <w:rPr>
          <w:rFonts w:asciiTheme="minorHAnsi" w:hAnsiTheme="minorHAnsi"/>
          <w:b/>
          <w:i/>
        </w:rPr>
        <w:t>this is called ‘immortality’</w:t>
      </w:r>
      <w:r w:rsidRPr="00D41CFC">
        <w:rPr>
          <w:rFonts w:asciiTheme="minorHAnsi" w:hAnsiTheme="minorHAnsi"/>
        </w:rPr>
        <w:t xml:space="preserve">. Cancer cells don’t follow any rules, they are anarchist, so not only do cancer cells have unlimited growth potential, but they also stop communicating with each other and with the normal cells that surround them. </w:t>
      </w:r>
    </w:p>
    <w:p w14:paraId="5931549F" w14:textId="5952832B" w:rsidR="00644E58" w:rsidRPr="00D41CFC" w:rsidRDefault="00644E58" w:rsidP="00644E58">
      <w:pPr>
        <w:pStyle w:val="ListParagraph"/>
        <w:numPr>
          <w:ilvl w:val="0"/>
          <w:numId w:val="4"/>
        </w:numPr>
        <w:rPr>
          <w:rFonts w:asciiTheme="minorHAnsi" w:hAnsiTheme="minorHAnsi"/>
        </w:rPr>
      </w:pPr>
      <w:r w:rsidRPr="00D41CFC">
        <w:rPr>
          <w:rFonts w:asciiTheme="minorHAnsi" w:hAnsiTheme="minorHAnsi"/>
        </w:rPr>
        <w:t xml:space="preserve">Some tumours grow and enlarge only at the site where they </w:t>
      </w:r>
      <w:r w:rsidR="004B1C87" w:rsidRPr="00D41CFC">
        <w:rPr>
          <w:rFonts w:asciiTheme="minorHAnsi" w:hAnsiTheme="minorHAnsi"/>
        </w:rPr>
        <w:t>begin,</w:t>
      </w:r>
      <w:r w:rsidRPr="00D41CFC">
        <w:rPr>
          <w:rFonts w:asciiTheme="minorHAnsi" w:hAnsiTheme="minorHAnsi"/>
        </w:rPr>
        <w:t xml:space="preserve"> and these are referred to as </w:t>
      </w:r>
      <w:r w:rsidRPr="00D41CFC">
        <w:rPr>
          <w:rFonts w:asciiTheme="minorHAnsi" w:hAnsiTheme="minorHAnsi"/>
          <w:b/>
          <w:i/>
        </w:rPr>
        <w:t>benign tumours.</w:t>
      </w:r>
      <w:r w:rsidRPr="00D41CFC">
        <w:rPr>
          <w:rFonts w:asciiTheme="minorHAnsi" w:hAnsiTheme="minorHAnsi"/>
        </w:rPr>
        <w:t xml:space="preserve"> Others not only enlarge locally but also have the potential to invade and destroy surrounding normal tissue and to spread to distant parts of the body, &amp; then begin to grow in those other parts of the body, like the bones, brain, liver, and blood. They achieve this through eating through the boundaries of the organ where they started and either burst through the blood vessels or through Lymphatic channels to other organs - a process known as </w:t>
      </w:r>
      <w:r w:rsidRPr="00D41CFC">
        <w:rPr>
          <w:rFonts w:asciiTheme="minorHAnsi" w:hAnsiTheme="minorHAnsi"/>
          <w:b/>
          <w:i/>
        </w:rPr>
        <w:t>“metastasis”.</w:t>
      </w:r>
      <w:r w:rsidRPr="00D41CFC">
        <w:rPr>
          <w:rFonts w:asciiTheme="minorHAnsi" w:hAnsiTheme="minorHAnsi"/>
        </w:rPr>
        <w:t xml:space="preserve"> These are called </w:t>
      </w:r>
      <w:r w:rsidRPr="00D41CFC">
        <w:rPr>
          <w:rFonts w:asciiTheme="minorHAnsi" w:hAnsiTheme="minorHAnsi"/>
          <w:b/>
          <w:i/>
        </w:rPr>
        <w:t>malignant tumours or cancers</w:t>
      </w:r>
      <w:r w:rsidRPr="00D41CFC">
        <w:rPr>
          <w:rFonts w:asciiTheme="minorHAnsi" w:hAnsiTheme="minorHAnsi"/>
        </w:rPr>
        <w:t>. Recent studies have shown that cancers, such as that of the prostate and breast, can begin to develop from 10 to 40 years before they are detected.</w:t>
      </w:r>
    </w:p>
    <w:p w14:paraId="54884BE6" w14:textId="77777777" w:rsidR="00644E58" w:rsidRPr="00D41CFC" w:rsidRDefault="00644E58" w:rsidP="00EF052B">
      <w:pPr>
        <w:pStyle w:val="Heading3"/>
        <w:spacing w:before="0" w:after="0" w:line="240" w:lineRule="auto"/>
        <w:ind w:left="-360"/>
        <w:rPr>
          <w:rFonts w:asciiTheme="minorHAnsi" w:hAnsiTheme="minorHAnsi"/>
          <w:sz w:val="24"/>
          <w:szCs w:val="24"/>
        </w:rPr>
      </w:pPr>
      <w:r w:rsidRPr="00D41CFC">
        <w:rPr>
          <w:rFonts w:asciiTheme="minorHAnsi" w:hAnsiTheme="minorHAnsi"/>
          <w:sz w:val="24"/>
          <w:szCs w:val="24"/>
          <w:lang w:val="en-GB"/>
        </w:rPr>
        <w:t>WHAT IS BREAST CANCER?</w:t>
      </w:r>
    </w:p>
    <w:p w14:paraId="0BD4A53A" w14:textId="77777777" w:rsidR="00644E58" w:rsidRPr="00D41CFC" w:rsidRDefault="00644E58" w:rsidP="00644E58">
      <w:pPr>
        <w:pStyle w:val="Heading3"/>
        <w:keepNext w:val="0"/>
        <w:numPr>
          <w:ilvl w:val="0"/>
          <w:numId w:val="5"/>
        </w:numPr>
        <w:spacing w:before="0" w:after="0" w:line="240" w:lineRule="auto"/>
        <w:rPr>
          <w:rFonts w:asciiTheme="minorHAnsi" w:hAnsiTheme="minorHAnsi"/>
          <w:sz w:val="24"/>
          <w:szCs w:val="24"/>
        </w:rPr>
      </w:pPr>
      <w:r w:rsidRPr="00D41CFC">
        <w:rPr>
          <w:rFonts w:asciiTheme="minorHAnsi" w:hAnsiTheme="minorHAnsi"/>
          <w:b w:val="0"/>
          <w:sz w:val="24"/>
          <w:szCs w:val="24"/>
        </w:rPr>
        <w:t xml:space="preserve">Breast cancer is a potentially dangerous or malignant tumor that develops from a cell of the breast. There are many types, depending on which of the part of the breast, the cell it started from originated. It could be from the cells of the tubes that carry the milk to the baby, or in the glands that produce and the lobules that house the milk.  </w:t>
      </w:r>
    </w:p>
    <w:p w14:paraId="77D36068" w14:textId="77777777" w:rsidR="00644E58" w:rsidRPr="00D41CFC" w:rsidRDefault="00644E58" w:rsidP="00644E58">
      <w:pPr>
        <w:pStyle w:val="Heading3"/>
        <w:keepNext w:val="0"/>
        <w:numPr>
          <w:ilvl w:val="0"/>
          <w:numId w:val="5"/>
        </w:numPr>
        <w:spacing w:before="0" w:after="0" w:line="240" w:lineRule="auto"/>
        <w:rPr>
          <w:rFonts w:asciiTheme="minorHAnsi" w:hAnsiTheme="minorHAnsi"/>
          <w:sz w:val="24"/>
          <w:szCs w:val="24"/>
        </w:rPr>
      </w:pPr>
      <w:r w:rsidRPr="00D41CFC">
        <w:rPr>
          <w:rFonts w:asciiTheme="minorHAnsi" w:hAnsiTheme="minorHAnsi"/>
          <w:b w:val="0"/>
          <w:sz w:val="24"/>
          <w:szCs w:val="24"/>
          <w:lang w:val="en-GB"/>
        </w:rPr>
        <w:t>The disease occurs mostly in women, but men can get breast cancer as well (about 0.3-07, and sometimes 5-9% incidence, have been documented depending on which study)</w:t>
      </w:r>
    </w:p>
    <w:p w14:paraId="03267AC8" w14:textId="77777777" w:rsidR="00644E58" w:rsidRPr="005352EF" w:rsidRDefault="00644E58" w:rsidP="00EF052B">
      <w:pPr>
        <w:pStyle w:val="Heading3"/>
        <w:spacing w:before="0" w:after="0"/>
        <w:rPr>
          <w:rFonts w:asciiTheme="minorHAnsi" w:hAnsiTheme="minorHAnsi"/>
          <w:sz w:val="24"/>
          <w:szCs w:val="24"/>
        </w:rPr>
      </w:pPr>
    </w:p>
    <w:p w14:paraId="76410E04" w14:textId="77777777" w:rsidR="00644E58" w:rsidRPr="005352EF" w:rsidRDefault="00644E58" w:rsidP="00EF052B">
      <w:pPr>
        <w:pStyle w:val="NormalWeb"/>
        <w:spacing w:before="0" w:beforeAutospacing="0" w:after="0" w:afterAutospacing="0"/>
        <w:rPr>
          <w:rFonts w:asciiTheme="minorHAnsi" w:hAnsiTheme="minorHAnsi"/>
          <w:b/>
          <w:color w:val="FF0000"/>
          <w:lang w:val="en-GB"/>
        </w:rPr>
      </w:pPr>
      <w:r w:rsidRPr="005352EF">
        <w:rPr>
          <w:rFonts w:asciiTheme="minorHAnsi" w:hAnsiTheme="minorHAnsi"/>
          <w:b/>
          <w:color w:val="FF0000"/>
          <w:lang w:val="en-GB"/>
        </w:rPr>
        <w:t xml:space="preserve">PREVENTION &amp; RISK FACTORS FOR DEVELOPING BREAST </w:t>
      </w:r>
      <w:proofErr w:type="gramStart"/>
      <w:r w:rsidRPr="005352EF">
        <w:rPr>
          <w:rFonts w:asciiTheme="minorHAnsi" w:hAnsiTheme="minorHAnsi"/>
          <w:b/>
          <w:color w:val="FF0000"/>
          <w:lang w:val="en-GB"/>
        </w:rPr>
        <w:t>CANCER?</w:t>
      </w:r>
      <w:proofErr w:type="gramEnd"/>
    </w:p>
    <w:p w14:paraId="38C3949C" w14:textId="77777777" w:rsidR="00644E58" w:rsidRPr="005352EF" w:rsidRDefault="00644E58" w:rsidP="00EF052B">
      <w:pPr>
        <w:pStyle w:val="NormalWeb"/>
        <w:spacing w:before="0" w:beforeAutospacing="0" w:after="0" w:afterAutospacing="0"/>
        <w:rPr>
          <w:rFonts w:asciiTheme="minorHAnsi" w:hAnsiTheme="minorHAnsi"/>
          <w:b/>
          <w:i/>
          <w:lang w:val="en-GB"/>
        </w:rPr>
      </w:pPr>
      <w:r w:rsidRPr="005352EF">
        <w:rPr>
          <w:rFonts w:asciiTheme="minorHAnsi" w:hAnsiTheme="minorHAnsi"/>
          <w:b/>
          <w:i/>
          <w:lang w:val="en-GB"/>
        </w:rPr>
        <w:t>What causes breast cancer?</w:t>
      </w:r>
    </w:p>
    <w:p w14:paraId="4228F778" w14:textId="77777777" w:rsidR="00644E58" w:rsidRPr="005352EF" w:rsidRDefault="00644E58" w:rsidP="00EF052B">
      <w:pPr>
        <w:pStyle w:val="NormalWeb"/>
        <w:spacing w:before="0" w:beforeAutospacing="0" w:after="0" w:afterAutospacing="0"/>
        <w:rPr>
          <w:rFonts w:asciiTheme="minorHAnsi" w:hAnsiTheme="minorHAnsi"/>
          <w:lang w:val="en-GB"/>
        </w:rPr>
      </w:pPr>
      <w:r w:rsidRPr="005352EF">
        <w:rPr>
          <w:rFonts w:asciiTheme="minorHAnsi" w:hAnsiTheme="minorHAnsi"/>
          <w:bCs/>
        </w:rPr>
        <w:t>The cause of breast cancer is unknown.</w:t>
      </w:r>
    </w:p>
    <w:p w14:paraId="38AA856B" w14:textId="77777777" w:rsidR="00644E58" w:rsidRPr="005352EF" w:rsidRDefault="00644E58" w:rsidP="00EF052B">
      <w:pPr>
        <w:pStyle w:val="NormalWeb"/>
        <w:spacing w:before="0" w:beforeAutospacing="0" w:after="0" w:afterAutospacing="0"/>
        <w:rPr>
          <w:rFonts w:asciiTheme="minorHAnsi" w:hAnsiTheme="minorHAnsi"/>
        </w:rPr>
      </w:pPr>
      <w:r w:rsidRPr="005352EF">
        <w:rPr>
          <w:rFonts w:asciiTheme="minorHAnsi" w:hAnsiTheme="minorHAnsi"/>
          <w:lang w:val="en-GB"/>
        </w:rPr>
        <w:t>That is why it is important to get tested/screened, to be sure to detect it early.</w:t>
      </w:r>
    </w:p>
    <w:p w14:paraId="00CD3703" w14:textId="77777777" w:rsidR="00644E58" w:rsidRPr="005352EF" w:rsidRDefault="00644E58" w:rsidP="00EF052B">
      <w:pPr>
        <w:pStyle w:val="NormalWeb"/>
        <w:spacing w:before="0" w:beforeAutospacing="0" w:after="0" w:afterAutospacing="0"/>
        <w:rPr>
          <w:rFonts w:asciiTheme="minorHAnsi" w:hAnsiTheme="minorHAnsi"/>
          <w:b/>
          <w:i/>
        </w:rPr>
      </w:pPr>
      <w:r w:rsidRPr="005352EF">
        <w:rPr>
          <w:rFonts w:asciiTheme="minorHAnsi" w:hAnsiTheme="minorHAnsi"/>
          <w:b/>
          <w:i/>
        </w:rPr>
        <w:t xml:space="preserve">Many risk factors -- such as </w:t>
      </w:r>
      <w:r>
        <w:rPr>
          <w:rFonts w:asciiTheme="minorHAnsi" w:hAnsiTheme="minorHAnsi"/>
          <w:b/>
          <w:i/>
        </w:rPr>
        <w:t xml:space="preserve">someone’s </w:t>
      </w:r>
      <w:r w:rsidRPr="005352EF">
        <w:rPr>
          <w:rFonts w:asciiTheme="minorHAnsi" w:hAnsiTheme="minorHAnsi"/>
          <w:b/>
          <w:i/>
        </w:rPr>
        <w:t xml:space="preserve">genes and family history -- cannot be controlled. However, a healthy diet and a few lifestyle </w:t>
      </w:r>
      <w:r>
        <w:rPr>
          <w:rFonts w:asciiTheme="minorHAnsi" w:hAnsiTheme="minorHAnsi"/>
          <w:b/>
          <w:i/>
        </w:rPr>
        <w:t>modifications</w:t>
      </w:r>
      <w:r w:rsidRPr="005352EF">
        <w:rPr>
          <w:rFonts w:asciiTheme="minorHAnsi" w:hAnsiTheme="minorHAnsi"/>
          <w:b/>
          <w:i/>
        </w:rPr>
        <w:t xml:space="preserve"> may reduce overall chance of cancer in general.</w:t>
      </w:r>
    </w:p>
    <w:p w14:paraId="5BC41919" w14:textId="77777777" w:rsidR="00644E58" w:rsidRPr="005352EF" w:rsidRDefault="00644E58" w:rsidP="00EF052B">
      <w:pPr>
        <w:pStyle w:val="NormalWeb"/>
        <w:spacing w:before="0" w:beforeAutospacing="0" w:after="0" w:afterAutospacing="0"/>
        <w:rPr>
          <w:rFonts w:asciiTheme="minorHAnsi" w:hAnsiTheme="minorHAnsi"/>
        </w:rPr>
      </w:pPr>
      <w:r>
        <w:rPr>
          <w:rFonts w:asciiTheme="minorHAnsi" w:hAnsiTheme="minorHAnsi"/>
          <w:b/>
          <w:bCs/>
          <w:lang w:val="en-GB"/>
        </w:rPr>
        <w:t>A)</w:t>
      </w:r>
      <w:r w:rsidRPr="005352EF">
        <w:rPr>
          <w:rFonts w:asciiTheme="minorHAnsi" w:hAnsiTheme="minorHAnsi"/>
          <w:b/>
          <w:bCs/>
          <w:lang w:val="en-GB"/>
        </w:rPr>
        <w:t xml:space="preserve"> Risks that one cannot control:</w:t>
      </w:r>
      <w:r w:rsidRPr="005352EF">
        <w:rPr>
          <w:rFonts w:asciiTheme="minorHAnsi" w:hAnsiTheme="minorHAnsi"/>
          <w:b/>
          <w:bCs/>
        </w:rPr>
        <w:t xml:space="preserve"> </w:t>
      </w:r>
    </w:p>
    <w:p w14:paraId="0D03B7F7" w14:textId="77777777" w:rsidR="00644E58" w:rsidRPr="005352EF" w:rsidRDefault="00644E58" w:rsidP="00644E58">
      <w:pPr>
        <w:pStyle w:val="NormalWeb"/>
        <w:numPr>
          <w:ilvl w:val="0"/>
          <w:numId w:val="7"/>
        </w:numPr>
        <w:spacing w:before="0" w:beforeAutospacing="0" w:after="0" w:afterAutospacing="0"/>
        <w:rPr>
          <w:rFonts w:asciiTheme="minorHAnsi" w:hAnsiTheme="minorHAnsi"/>
        </w:rPr>
      </w:pPr>
      <w:r w:rsidRPr="005352EF">
        <w:rPr>
          <w:rFonts w:asciiTheme="minorHAnsi" w:hAnsiTheme="minorHAnsi"/>
          <w:bCs/>
        </w:rPr>
        <w:t>Being a woman: All women can get breast cancer. The chance of a woman getting breast cancer in her lifetime is about 1 in 8.</w:t>
      </w:r>
    </w:p>
    <w:p w14:paraId="62B5428A" w14:textId="77777777" w:rsidR="00644E58" w:rsidRPr="005352EF" w:rsidRDefault="00644E58" w:rsidP="00644E58">
      <w:pPr>
        <w:pStyle w:val="NormalWeb"/>
        <w:numPr>
          <w:ilvl w:val="0"/>
          <w:numId w:val="7"/>
        </w:numPr>
        <w:spacing w:before="0" w:after="0" w:afterAutospacing="0"/>
        <w:rPr>
          <w:rFonts w:asciiTheme="minorHAnsi" w:hAnsiTheme="minorHAnsi"/>
        </w:rPr>
      </w:pPr>
      <w:r w:rsidRPr="005352EF">
        <w:rPr>
          <w:rFonts w:asciiTheme="minorHAnsi" w:hAnsiTheme="minorHAnsi"/>
          <w:bCs/>
        </w:rPr>
        <w:t>Increasing age.</w:t>
      </w:r>
      <w:r w:rsidRPr="005352EF">
        <w:rPr>
          <w:rFonts w:asciiTheme="minorHAnsi" w:hAnsiTheme="minorHAnsi"/>
          <w:bCs/>
          <w:lang w:val="en-GB"/>
        </w:rPr>
        <w:t xml:space="preserve"> </w:t>
      </w:r>
    </w:p>
    <w:p w14:paraId="5EC690BB" w14:textId="77777777" w:rsidR="00644E58" w:rsidRPr="009D6569" w:rsidRDefault="00644E58" w:rsidP="00644E58">
      <w:pPr>
        <w:pStyle w:val="NormalWeb"/>
        <w:numPr>
          <w:ilvl w:val="0"/>
          <w:numId w:val="7"/>
        </w:numPr>
        <w:spacing w:before="0" w:after="0" w:afterAutospacing="0"/>
        <w:rPr>
          <w:rFonts w:asciiTheme="minorHAnsi" w:hAnsiTheme="minorHAnsi"/>
        </w:rPr>
      </w:pPr>
      <w:r w:rsidRPr="009D6569">
        <w:rPr>
          <w:rFonts w:asciiTheme="minorHAnsi" w:hAnsiTheme="minorHAnsi"/>
          <w:bCs/>
          <w:lang w:val="en-GB"/>
        </w:rPr>
        <w:t>Early beginning of menstruation (before age 12) &amp; Late Menopause (after age 55)</w:t>
      </w:r>
    </w:p>
    <w:p w14:paraId="02AB45A8" w14:textId="77777777" w:rsidR="00644E58" w:rsidRPr="009D6569" w:rsidRDefault="00644E58" w:rsidP="00644E58">
      <w:pPr>
        <w:pStyle w:val="NormalWeb"/>
        <w:numPr>
          <w:ilvl w:val="0"/>
          <w:numId w:val="7"/>
        </w:numPr>
        <w:spacing w:before="0" w:after="0" w:afterAutospacing="0"/>
        <w:rPr>
          <w:rFonts w:asciiTheme="minorHAnsi" w:hAnsiTheme="minorHAnsi"/>
        </w:rPr>
      </w:pPr>
      <w:r w:rsidRPr="009D6569">
        <w:rPr>
          <w:rFonts w:asciiTheme="minorHAnsi" w:hAnsiTheme="minorHAnsi"/>
          <w:bCs/>
          <w:lang w:val="en-GB"/>
        </w:rPr>
        <w:t>Genetic/hereditary factors. (Having the breast cancer gene).</w:t>
      </w:r>
    </w:p>
    <w:p w14:paraId="7F9BEAD6" w14:textId="77777777" w:rsidR="00644E58" w:rsidRPr="00A15377" w:rsidRDefault="00644E58" w:rsidP="00644E58">
      <w:pPr>
        <w:pStyle w:val="NormalWeb"/>
        <w:numPr>
          <w:ilvl w:val="0"/>
          <w:numId w:val="7"/>
        </w:numPr>
        <w:spacing w:before="0" w:beforeAutospacing="0" w:after="0" w:afterAutospacing="0"/>
        <w:rPr>
          <w:rFonts w:asciiTheme="minorHAnsi" w:hAnsiTheme="minorHAnsi"/>
        </w:rPr>
      </w:pPr>
      <w:r w:rsidRPr="005352EF">
        <w:rPr>
          <w:rFonts w:asciiTheme="minorHAnsi" w:hAnsiTheme="minorHAnsi"/>
          <w:bCs/>
        </w:rPr>
        <w:t>Family history of cancer of the breast (mother, sister, auntie, cousin, or self). The risk increases the closer the relationship.</w:t>
      </w:r>
    </w:p>
    <w:p w14:paraId="1B8D056A" w14:textId="77777777" w:rsidR="00644E58" w:rsidRPr="009D6569" w:rsidRDefault="00644E58" w:rsidP="00644E58">
      <w:pPr>
        <w:pStyle w:val="NormalWeb"/>
        <w:numPr>
          <w:ilvl w:val="0"/>
          <w:numId w:val="7"/>
        </w:numPr>
        <w:spacing w:before="0" w:beforeAutospacing="0" w:after="0" w:afterAutospacing="0"/>
        <w:rPr>
          <w:rFonts w:asciiTheme="minorHAnsi" w:hAnsiTheme="minorHAnsi"/>
        </w:rPr>
      </w:pPr>
      <w:r>
        <w:rPr>
          <w:rFonts w:asciiTheme="minorHAnsi" w:hAnsiTheme="minorHAnsi"/>
          <w:bCs/>
          <w:lang w:val="en-GB"/>
        </w:rPr>
        <w:lastRenderedPageBreak/>
        <w:t>Previous personal</w:t>
      </w:r>
      <w:r w:rsidRPr="005352EF">
        <w:rPr>
          <w:rFonts w:asciiTheme="minorHAnsi" w:hAnsiTheme="minorHAnsi"/>
          <w:bCs/>
          <w:lang w:val="en-GB"/>
        </w:rPr>
        <w:t xml:space="preserve"> history of breast cancer</w:t>
      </w:r>
      <w:r>
        <w:rPr>
          <w:rFonts w:asciiTheme="minorHAnsi" w:hAnsiTheme="minorHAnsi"/>
          <w:bCs/>
          <w:lang w:val="en-GB"/>
        </w:rPr>
        <w:t>.</w:t>
      </w:r>
    </w:p>
    <w:p w14:paraId="0C156CAE" w14:textId="77777777" w:rsidR="00644E58" w:rsidRPr="005352EF" w:rsidRDefault="00644E58" w:rsidP="00EF052B">
      <w:pPr>
        <w:pStyle w:val="NormalWeb"/>
        <w:spacing w:before="0" w:beforeAutospacing="0" w:after="0" w:afterAutospacing="0"/>
        <w:rPr>
          <w:rFonts w:asciiTheme="minorHAnsi" w:hAnsiTheme="minorHAnsi"/>
        </w:rPr>
      </w:pPr>
      <w:r>
        <w:rPr>
          <w:rFonts w:asciiTheme="minorHAnsi" w:hAnsiTheme="minorHAnsi"/>
          <w:b/>
          <w:bCs/>
          <w:lang w:val="en-GB"/>
        </w:rPr>
        <w:t>B)</w:t>
      </w:r>
      <w:r w:rsidRPr="005352EF">
        <w:rPr>
          <w:rFonts w:asciiTheme="minorHAnsi" w:hAnsiTheme="minorHAnsi"/>
          <w:b/>
          <w:bCs/>
          <w:lang w:val="en-GB"/>
        </w:rPr>
        <w:t xml:space="preserve"> Risks that one can control:</w:t>
      </w:r>
    </w:p>
    <w:p w14:paraId="2CF71964" w14:textId="77777777" w:rsidR="00644E58" w:rsidRPr="005352EF" w:rsidRDefault="00644E58" w:rsidP="00644E58">
      <w:pPr>
        <w:pStyle w:val="NormalWeb"/>
        <w:numPr>
          <w:ilvl w:val="0"/>
          <w:numId w:val="6"/>
        </w:numPr>
        <w:spacing w:before="0" w:beforeAutospacing="0" w:after="0" w:afterAutospacing="0"/>
        <w:rPr>
          <w:rFonts w:asciiTheme="minorHAnsi" w:hAnsiTheme="minorHAnsi"/>
        </w:rPr>
      </w:pPr>
      <w:r w:rsidRPr="005352EF">
        <w:rPr>
          <w:rFonts w:asciiTheme="minorHAnsi" w:hAnsiTheme="minorHAnsi"/>
          <w:bCs/>
        </w:rPr>
        <w:t>Drinking alcohol (several studies suggest that any quantity ingested is a risk)</w:t>
      </w:r>
    </w:p>
    <w:p w14:paraId="1E95E46D" w14:textId="77777777" w:rsidR="00644E58" w:rsidRPr="005352EF" w:rsidRDefault="00644E58" w:rsidP="00644E58">
      <w:pPr>
        <w:pStyle w:val="NormalWeb"/>
        <w:numPr>
          <w:ilvl w:val="0"/>
          <w:numId w:val="6"/>
        </w:numPr>
        <w:spacing w:before="0" w:after="0" w:afterAutospacing="0"/>
        <w:rPr>
          <w:rFonts w:asciiTheme="minorHAnsi" w:hAnsiTheme="minorHAnsi"/>
        </w:rPr>
      </w:pPr>
      <w:r w:rsidRPr="005352EF">
        <w:rPr>
          <w:rFonts w:asciiTheme="minorHAnsi" w:hAnsiTheme="minorHAnsi"/>
          <w:bCs/>
        </w:rPr>
        <w:t>Smoking &amp; inhaling secondary smoke</w:t>
      </w:r>
    </w:p>
    <w:p w14:paraId="7768EDEE" w14:textId="77777777" w:rsidR="00644E58" w:rsidRPr="005352EF" w:rsidRDefault="00644E58" w:rsidP="00644E58">
      <w:pPr>
        <w:pStyle w:val="NormalWeb"/>
        <w:numPr>
          <w:ilvl w:val="0"/>
          <w:numId w:val="6"/>
        </w:numPr>
        <w:spacing w:before="0" w:after="0" w:afterAutospacing="0"/>
        <w:rPr>
          <w:rFonts w:asciiTheme="minorHAnsi" w:hAnsiTheme="minorHAnsi"/>
        </w:rPr>
      </w:pPr>
      <w:r w:rsidRPr="005352EF">
        <w:rPr>
          <w:rFonts w:asciiTheme="minorHAnsi" w:hAnsiTheme="minorHAnsi"/>
          <w:bCs/>
        </w:rPr>
        <w:t>Leading a sedentary lifestyle (</w:t>
      </w:r>
      <w:r w:rsidRPr="005352EF">
        <w:rPr>
          <w:rFonts w:asciiTheme="minorHAnsi" w:hAnsiTheme="minorHAnsi"/>
          <w:bCs/>
          <w:lang w:val="en-GB"/>
        </w:rPr>
        <w:t>Physical inactivity)</w:t>
      </w:r>
      <w:r w:rsidRPr="005352EF">
        <w:rPr>
          <w:rFonts w:asciiTheme="minorHAnsi" w:hAnsiTheme="minorHAnsi"/>
          <w:bCs/>
        </w:rPr>
        <w:t>.</w:t>
      </w:r>
    </w:p>
    <w:p w14:paraId="0F7CB67B" w14:textId="77777777" w:rsidR="00644E58" w:rsidRPr="005352EF" w:rsidRDefault="00644E58" w:rsidP="00644E58">
      <w:pPr>
        <w:pStyle w:val="NormalWeb"/>
        <w:numPr>
          <w:ilvl w:val="0"/>
          <w:numId w:val="6"/>
        </w:numPr>
        <w:spacing w:before="0" w:after="0" w:afterAutospacing="0"/>
        <w:rPr>
          <w:rFonts w:asciiTheme="minorHAnsi" w:hAnsiTheme="minorHAnsi"/>
        </w:rPr>
      </w:pPr>
      <w:r w:rsidRPr="005352EF">
        <w:rPr>
          <w:rFonts w:asciiTheme="minorHAnsi" w:hAnsiTheme="minorHAnsi"/>
          <w:bCs/>
          <w:lang w:val="en-GB"/>
        </w:rPr>
        <w:t>Being obese/overweight, especially belly fat.</w:t>
      </w:r>
    </w:p>
    <w:p w14:paraId="3E713944" w14:textId="77777777" w:rsidR="00644E58" w:rsidRPr="005352EF" w:rsidRDefault="00644E58" w:rsidP="00644E58">
      <w:pPr>
        <w:pStyle w:val="NormalWeb"/>
        <w:numPr>
          <w:ilvl w:val="0"/>
          <w:numId w:val="6"/>
        </w:numPr>
        <w:spacing w:before="0" w:after="0" w:afterAutospacing="0"/>
        <w:rPr>
          <w:rFonts w:asciiTheme="minorHAnsi" w:hAnsiTheme="minorHAnsi"/>
        </w:rPr>
      </w:pPr>
      <w:r w:rsidRPr="005352EF">
        <w:rPr>
          <w:rFonts w:asciiTheme="minorHAnsi" w:hAnsiTheme="minorHAnsi"/>
          <w:bCs/>
        </w:rPr>
        <w:t xml:space="preserve">Breast feeding less than 15 months. </w:t>
      </w:r>
    </w:p>
    <w:p w14:paraId="18AEC278" w14:textId="77777777" w:rsidR="00644E58" w:rsidRPr="005352EF" w:rsidRDefault="00644E58" w:rsidP="00644E58">
      <w:pPr>
        <w:pStyle w:val="NormalWeb"/>
        <w:numPr>
          <w:ilvl w:val="0"/>
          <w:numId w:val="6"/>
        </w:numPr>
        <w:spacing w:before="0" w:after="0" w:afterAutospacing="0"/>
        <w:rPr>
          <w:rFonts w:asciiTheme="minorHAnsi" w:hAnsiTheme="minorHAnsi"/>
        </w:rPr>
      </w:pPr>
      <w:r w:rsidRPr="005352EF">
        <w:rPr>
          <w:rFonts w:asciiTheme="minorHAnsi" w:hAnsiTheme="minorHAnsi"/>
        </w:rPr>
        <w:t>1</w:t>
      </w:r>
      <w:r w:rsidRPr="005352EF">
        <w:rPr>
          <w:rFonts w:asciiTheme="minorHAnsi" w:hAnsiTheme="minorHAnsi"/>
          <w:vertAlign w:val="superscript"/>
        </w:rPr>
        <w:t>st</w:t>
      </w:r>
      <w:r w:rsidRPr="005352EF">
        <w:rPr>
          <w:rFonts w:asciiTheme="minorHAnsi" w:hAnsiTheme="minorHAnsi"/>
        </w:rPr>
        <w:t xml:space="preserve"> pregnancy ending in an abortion</w:t>
      </w:r>
    </w:p>
    <w:p w14:paraId="03672421" w14:textId="77777777" w:rsidR="00644E58" w:rsidRPr="005352EF" w:rsidRDefault="00644E58" w:rsidP="00644E58">
      <w:pPr>
        <w:pStyle w:val="NormalWeb"/>
        <w:numPr>
          <w:ilvl w:val="0"/>
          <w:numId w:val="6"/>
        </w:numPr>
        <w:spacing w:before="0" w:after="0" w:afterAutospacing="0"/>
        <w:rPr>
          <w:rFonts w:asciiTheme="minorHAnsi" w:hAnsiTheme="minorHAnsi"/>
        </w:rPr>
      </w:pPr>
      <w:r w:rsidRPr="005352EF">
        <w:rPr>
          <w:rFonts w:asciiTheme="minorHAnsi" w:hAnsiTheme="minorHAnsi"/>
          <w:bCs/>
        </w:rPr>
        <w:t>Old age at 1</w:t>
      </w:r>
      <w:r w:rsidRPr="005352EF">
        <w:rPr>
          <w:rFonts w:asciiTheme="minorHAnsi" w:hAnsiTheme="minorHAnsi"/>
          <w:bCs/>
          <w:vertAlign w:val="superscript"/>
        </w:rPr>
        <w:t>st</w:t>
      </w:r>
      <w:r w:rsidRPr="005352EF">
        <w:rPr>
          <w:rFonts w:asciiTheme="minorHAnsi" w:hAnsiTheme="minorHAnsi"/>
          <w:bCs/>
        </w:rPr>
        <w:t xml:space="preserve"> birth or never having given birth at all.</w:t>
      </w:r>
      <w:r w:rsidRPr="005352EF">
        <w:rPr>
          <w:rFonts w:asciiTheme="minorHAnsi" w:hAnsiTheme="minorHAnsi"/>
          <w:bCs/>
          <w:lang w:val="en-GB"/>
        </w:rPr>
        <w:t xml:space="preserve"> </w:t>
      </w:r>
    </w:p>
    <w:p w14:paraId="26E1B1C0" w14:textId="77777777" w:rsidR="00644E58" w:rsidRPr="005352EF" w:rsidRDefault="00644E58" w:rsidP="00644E58">
      <w:pPr>
        <w:pStyle w:val="NormalWeb"/>
        <w:numPr>
          <w:ilvl w:val="0"/>
          <w:numId w:val="6"/>
        </w:numPr>
        <w:spacing w:before="0" w:after="0" w:afterAutospacing="0"/>
        <w:rPr>
          <w:rFonts w:asciiTheme="minorHAnsi" w:hAnsiTheme="minorHAnsi"/>
        </w:rPr>
      </w:pPr>
      <w:r w:rsidRPr="005352EF">
        <w:rPr>
          <w:rFonts w:asciiTheme="minorHAnsi" w:hAnsiTheme="minorHAnsi"/>
          <w:bCs/>
          <w:lang w:val="en-GB"/>
        </w:rPr>
        <w:t>First full-time pregnancy after age 30.</w:t>
      </w:r>
    </w:p>
    <w:p w14:paraId="3B6CC939" w14:textId="77777777" w:rsidR="00644E58" w:rsidRPr="005352EF" w:rsidRDefault="00644E58" w:rsidP="00644E58">
      <w:pPr>
        <w:pStyle w:val="NormalWeb"/>
        <w:numPr>
          <w:ilvl w:val="0"/>
          <w:numId w:val="6"/>
        </w:numPr>
        <w:spacing w:before="0" w:after="0" w:afterAutospacing="0"/>
        <w:rPr>
          <w:rFonts w:asciiTheme="minorHAnsi" w:hAnsiTheme="minorHAnsi"/>
        </w:rPr>
      </w:pPr>
      <w:r w:rsidRPr="005352EF">
        <w:rPr>
          <w:rFonts w:asciiTheme="minorHAnsi" w:hAnsiTheme="minorHAnsi"/>
          <w:bCs/>
          <w:lang w:val="en-GB"/>
        </w:rPr>
        <w:t>Radiation before puberty.</w:t>
      </w:r>
    </w:p>
    <w:p w14:paraId="57706B91" w14:textId="77777777" w:rsidR="00644E58" w:rsidRPr="005352EF" w:rsidRDefault="00644E58" w:rsidP="00644E58">
      <w:pPr>
        <w:pStyle w:val="NormalWeb"/>
        <w:numPr>
          <w:ilvl w:val="0"/>
          <w:numId w:val="6"/>
        </w:numPr>
        <w:spacing w:before="0" w:after="0" w:afterAutospacing="0"/>
        <w:rPr>
          <w:rFonts w:asciiTheme="minorHAnsi" w:hAnsiTheme="minorHAnsi"/>
        </w:rPr>
      </w:pPr>
      <w:r w:rsidRPr="005352EF">
        <w:rPr>
          <w:rFonts w:asciiTheme="minorHAnsi" w:hAnsiTheme="minorHAnsi"/>
          <w:bCs/>
          <w:lang w:val="en-GB"/>
        </w:rPr>
        <w:t xml:space="preserve">Prolonged exposure to female reproductive hormones– oral contraceptives and Hormone replacement therapy </w:t>
      </w:r>
    </w:p>
    <w:p w14:paraId="0EDB8E0B" w14:textId="77777777" w:rsidR="00644E58" w:rsidRPr="005352EF" w:rsidRDefault="00644E58" w:rsidP="00644E58">
      <w:pPr>
        <w:pStyle w:val="NormalWeb"/>
        <w:numPr>
          <w:ilvl w:val="0"/>
          <w:numId w:val="6"/>
        </w:numPr>
        <w:spacing w:before="0" w:after="0" w:afterAutospacing="0"/>
        <w:rPr>
          <w:rFonts w:asciiTheme="minorHAnsi" w:hAnsiTheme="minorHAnsi"/>
        </w:rPr>
      </w:pPr>
      <w:r w:rsidRPr="005352EF">
        <w:rPr>
          <w:rFonts w:asciiTheme="minorHAnsi" w:hAnsiTheme="minorHAnsi"/>
          <w:bCs/>
          <w:lang w:val="en-GB"/>
        </w:rPr>
        <w:t>Wrong diet</w:t>
      </w:r>
    </w:p>
    <w:p w14:paraId="17E4F2D9" w14:textId="77777777" w:rsidR="00644E58" w:rsidRPr="005352EF" w:rsidRDefault="00644E58" w:rsidP="00644E58">
      <w:pPr>
        <w:pStyle w:val="NormalWeb"/>
        <w:numPr>
          <w:ilvl w:val="0"/>
          <w:numId w:val="6"/>
        </w:numPr>
        <w:spacing w:before="0" w:after="0" w:afterAutospacing="0"/>
        <w:rPr>
          <w:rFonts w:asciiTheme="minorHAnsi" w:hAnsiTheme="minorHAnsi"/>
          <w:b/>
        </w:rPr>
      </w:pPr>
      <w:r w:rsidRPr="005352EF">
        <w:rPr>
          <w:rFonts w:asciiTheme="minorHAnsi" w:hAnsiTheme="minorHAnsi"/>
          <w:bCs/>
          <w:lang w:val="en-GB"/>
        </w:rPr>
        <w:t xml:space="preserve">John Hopkins study found that Cancer is also a disease of the mind, body &amp; spirit and thus </w:t>
      </w:r>
      <w:r>
        <w:rPr>
          <w:rFonts w:asciiTheme="minorHAnsi" w:hAnsiTheme="minorHAnsi"/>
          <w:b/>
          <w:bCs/>
          <w:lang w:val="en-GB"/>
        </w:rPr>
        <w:t>Cancer can be ‘fuelled’ by e</w:t>
      </w:r>
      <w:r w:rsidRPr="005352EF">
        <w:rPr>
          <w:rFonts w:asciiTheme="minorHAnsi" w:hAnsiTheme="minorHAnsi"/>
          <w:b/>
          <w:bCs/>
          <w:lang w:val="en-GB"/>
        </w:rPr>
        <w:t>motional stress like</w:t>
      </w:r>
      <w:r>
        <w:rPr>
          <w:rFonts w:asciiTheme="minorHAnsi" w:hAnsiTheme="minorHAnsi"/>
          <w:b/>
          <w:bCs/>
          <w:lang w:val="en-GB"/>
        </w:rPr>
        <w:t>;</w:t>
      </w:r>
      <w:r w:rsidRPr="005352EF">
        <w:rPr>
          <w:rFonts w:asciiTheme="minorHAnsi" w:hAnsiTheme="minorHAnsi"/>
          <w:b/>
          <w:bCs/>
          <w:lang w:val="en-GB"/>
        </w:rPr>
        <w:t xml:space="preserve"> Anger, Un-forgiveness,</w:t>
      </w:r>
      <w:r>
        <w:rPr>
          <w:rFonts w:asciiTheme="minorHAnsi" w:hAnsiTheme="minorHAnsi"/>
          <w:b/>
          <w:bCs/>
          <w:lang w:val="en-GB"/>
        </w:rPr>
        <w:t xml:space="preserve"> </w:t>
      </w:r>
      <w:r w:rsidRPr="005352EF">
        <w:rPr>
          <w:rFonts w:asciiTheme="minorHAnsi" w:hAnsiTheme="minorHAnsi"/>
          <w:b/>
          <w:bCs/>
          <w:lang w:val="en-GB"/>
        </w:rPr>
        <w:t>&amp; bitterness</w:t>
      </w:r>
      <w:r>
        <w:rPr>
          <w:rFonts w:asciiTheme="minorHAnsi" w:hAnsiTheme="minorHAnsi"/>
          <w:b/>
          <w:bCs/>
          <w:lang w:val="en-GB"/>
        </w:rPr>
        <w:t>. Women with stressful marriages</w:t>
      </w:r>
      <w:r w:rsidRPr="005352EF">
        <w:rPr>
          <w:rFonts w:asciiTheme="minorHAnsi" w:hAnsiTheme="minorHAnsi"/>
          <w:b/>
          <w:bCs/>
          <w:lang w:val="en-GB"/>
        </w:rPr>
        <w:t xml:space="preserve"> </w:t>
      </w:r>
    </w:p>
    <w:p w14:paraId="454520CF" w14:textId="77777777" w:rsidR="00644E58" w:rsidRPr="005352EF" w:rsidRDefault="00644E58" w:rsidP="00EF052B">
      <w:pPr>
        <w:pStyle w:val="Heading3"/>
        <w:spacing w:before="0" w:after="0" w:line="240" w:lineRule="auto"/>
        <w:rPr>
          <w:rFonts w:asciiTheme="minorHAnsi" w:hAnsiTheme="minorHAnsi"/>
          <w:sz w:val="24"/>
          <w:szCs w:val="24"/>
        </w:rPr>
      </w:pPr>
      <w:r>
        <w:rPr>
          <w:rFonts w:asciiTheme="minorHAnsi" w:hAnsiTheme="minorHAnsi"/>
          <w:sz w:val="24"/>
          <w:szCs w:val="24"/>
        </w:rPr>
        <w:t xml:space="preserve">Eating a </w:t>
      </w:r>
      <w:r w:rsidRPr="005352EF">
        <w:rPr>
          <w:rFonts w:asciiTheme="minorHAnsi" w:hAnsiTheme="minorHAnsi"/>
          <w:sz w:val="24"/>
          <w:szCs w:val="24"/>
        </w:rPr>
        <w:t>Healthy Diet</w:t>
      </w:r>
      <w:r>
        <w:rPr>
          <w:rFonts w:asciiTheme="minorHAnsi" w:hAnsiTheme="minorHAnsi"/>
          <w:sz w:val="24"/>
          <w:szCs w:val="24"/>
        </w:rPr>
        <w:t xml:space="preserve"> Can Cut Risk of Cancer By 35-40%</w:t>
      </w:r>
      <w:r w:rsidRPr="005352EF">
        <w:rPr>
          <w:rFonts w:asciiTheme="minorHAnsi" w:hAnsiTheme="minorHAnsi"/>
          <w:sz w:val="24"/>
          <w:szCs w:val="24"/>
        </w:rPr>
        <w:t xml:space="preserve">: </w:t>
      </w:r>
    </w:p>
    <w:p w14:paraId="080884F6" w14:textId="77777777" w:rsidR="00644E58" w:rsidRPr="005352EF" w:rsidRDefault="00644E58" w:rsidP="00644E58">
      <w:pPr>
        <w:numPr>
          <w:ilvl w:val="0"/>
          <w:numId w:val="18"/>
        </w:numPr>
        <w:tabs>
          <w:tab w:val="clear" w:pos="720"/>
          <w:tab w:val="num" w:pos="360"/>
        </w:tabs>
        <w:spacing w:after="0" w:line="240" w:lineRule="auto"/>
        <w:ind w:left="360"/>
        <w:rPr>
          <w:rFonts w:eastAsia="Times New Roman"/>
          <w:sz w:val="24"/>
          <w:szCs w:val="24"/>
        </w:rPr>
      </w:pPr>
      <w:r w:rsidRPr="005352EF">
        <w:rPr>
          <w:rFonts w:eastAsia="Times New Roman"/>
          <w:sz w:val="24"/>
          <w:szCs w:val="24"/>
        </w:rPr>
        <w:t xml:space="preserve">Eat a healthy diet, with a variety of 5 servings of fruits and vegetables daily. </w:t>
      </w:r>
      <w:r w:rsidRPr="005352EF">
        <w:rPr>
          <w:sz w:val="24"/>
          <w:szCs w:val="24"/>
        </w:rPr>
        <w:t>Eat more of vegetables, especially leafy green vegetables (in as raw a form as possible, not over cooked), eat your fruits before or in-between meals, &amp; not immediately after meals.</w:t>
      </w:r>
    </w:p>
    <w:p w14:paraId="49E18A16" w14:textId="77777777" w:rsidR="00644E58" w:rsidRPr="005352EF" w:rsidRDefault="00644E58" w:rsidP="00644E58">
      <w:pPr>
        <w:numPr>
          <w:ilvl w:val="0"/>
          <w:numId w:val="18"/>
        </w:numPr>
        <w:tabs>
          <w:tab w:val="clear" w:pos="720"/>
          <w:tab w:val="num" w:pos="360"/>
        </w:tabs>
        <w:spacing w:before="100" w:beforeAutospacing="1" w:after="100" w:afterAutospacing="1" w:line="240" w:lineRule="auto"/>
        <w:ind w:left="360"/>
        <w:rPr>
          <w:rFonts w:eastAsia="Times New Roman"/>
          <w:sz w:val="24"/>
          <w:szCs w:val="24"/>
        </w:rPr>
      </w:pPr>
      <w:r w:rsidRPr="005352EF">
        <w:rPr>
          <w:rFonts w:eastAsia="Times New Roman"/>
          <w:sz w:val="24"/>
          <w:szCs w:val="24"/>
        </w:rPr>
        <w:t>Eat in moderation (2/3</w:t>
      </w:r>
      <w:r w:rsidRPr="005352EF">
        <w:rPr>
          <w:rFonts w:eastAsia="Times New Roman"/>
          <w:sz w:val="24"/>
          <w:szCs w:val="24"/>
          <w:vertAlign w:val="superscript"/>
        </w:rPr>
        <w:t>rd</w:t>
      </w:r>
      <w:r w:rsidRPr="005352EF">
        <w:rPr>
          <w:rFonts w:eastAsia="Times New Roman"/>
          <w:sz w:val="24"/>
          <w:szCs w:val="24"/>
        </w:rPr>
        <w:t xml:space="preserve"> vegetable, and the balance made up of your carbohydrate &amp; protein)</w:t>
      </w:r>
    </w:p>
    <w:p w14:paraId="6C7B5B16" w14:textId="77777777" w:rsidR="00644E58" w:rsidRPr="005352EF" w:rsidRDefault="00644E58" w:rsidP="00644E58">
      <w:pPr>
        <w:numPr>
          <w:ilvl w:val="0"/>
          <w:numId w:val="18"/>
        </w:numPr>
        <w:tabs>
          <w:tab w:val="clear" w:pos="720"/>
          <w:tab w:val="num" w:pos="360"/>
        </w:tabs>
        <w:spacing w:before="100" w:beforeAutospacing="1" w:after="100" w:afterAutospacing="1" w:line="240" w:lineRule="auto"/>
        <w:ind w:left="360"/>
        <w:rPr>
          <w:rFonts w:eastAsia="Times New Roman"/>
          <w:sz w:val="24"/>
          <w:szCs w:val="24"/>
        </w:rPr>
      </w:pPr>
      <w:r w:rsidRPr="005352EF">
        <w:rPr>
          <w:rFonts w:eastAsia="Times New Roman"/>
          <w:sz w:val="24"/>
          <w:szCs w:val="24"/>
        </w:rPr>
        <w:t>Eat food as close as possible to its natural form (Vegetables raw or steamed, not overcooked in water)</w:t>
      </w:r>
    </w:p>
    <w:p w14:paraId="536246D0" w14:textId="77777777" w:rsidR="00644E58" w:rsidRPr="005352EF" w:rsidRDefault="00644E58" w:rsidP="00644E58">
      <w:pPr>
        <w:numPr>
          <w:ilvl w:val="0"/>
          <w:numId w:val="18"/>
        </w:numPr>
        <w:tabs>
          <w:tab w:val="clear" w:pos="720"/>
          <w:tab w:val="num" w:pos="360"/>
        </w:tabs>
        <w:spacing w:after="0" w:line="240" w:lineRule="auto"/>
        <w:ind w:left="360"/>
        <w:rPr>
          <w:rFonts w:eastAsia="Times New Roman"/>
          <w:sz w:val="24"/>
          <w:szCs w:val="24"/>
        </w:rPr>
      </w:pPr>
      <w:r w:rsidRPr="005352EF">
        <w:rPr>
          <w:rFonts w:eastAsia="Times New Roman"/>
          <w:sz w:val="24"/>
          <w:szCs w:val="24"/>
        </w:rPr>
        <w:t>Limit your intake of processed</w:t>
      </w:r>
      <w:r>
        <w:rPr>
          <w:rFonts w:eastAsia="Times New Roman"/>
          <w:sz w:val="24"/>
          <w:szCs w:val="24"/>
        </w:rPr>
        <w:t xml:space="preserve"> &amp; refined</w:t>
      </w:r>
      <w:r w:rsidRPr="005352EF">
        <w:rPr>
          <w:rFonts w:eastAsia="Times New Roman"/>
          <w:sz w:val="24"/>
          <w:szCs w:val="24"/>
        </w:rPr>
        <w:t xml:space="preserve"> foods, foods laden with preservatives, &amp; sugar/sweeteners</w:t>
      </w:r>
      <w:r>
        <w:rPr>
          <w:rFonts w:eastAsia="Times New Roman"/>
          <w:sz w:val="24"/>
          <w:szCs w:val="24"/>
        </w:rPr>
        <w:t xml:space="preserve"> </w:t>
      </w:r>
      <w:r w:rsidRPr="005352EF">
        <w:rPr>
          <w:rFonts w:eastAsia="Times New Roman"/>
          <w:sz w:val="24"/>
          <w:szCs w:val="24"/>
        </w:rPr>
        <w:t>/enhancers</w:t>
      </w:r>
      <w:r>
        <w:rPr>
          <w:rFonts w:eastAsia="Times New Roman"/>
          <w:sz w:val="24"/>
          <w:szCs w:val="24"/>
        </w:rPr>
        <w:t>.</w:t>
      </w:r>
    </w:p>
    <w:p w14:paraId="7C438216" w14:textId="77777777" w:rsidR="00644E58" w:rsidRPr="005352EF" w:rsidRDefault="00644E58" w:rsidP="00644E58">
      <w:pPr>
        <w:numPr>
          <w:ilvl w:val="0"/>
          <w:numId w:val="17"/>
        </w:numPr>
        <w:spacing w:after="0" w:line="240" w:lineRule="auto"/>
        <w:ind w:left="360"/>
        <w:rPr>
          <w:sz w:val="24"/>
          <w:szCs w:val="24"/>
        </w:rPr>
      </w:pPr>
      <w:r w:rsidRPr="005352EF">
        <w:rPr>
          <w:rFonts w:eastAsia="Times New Roman"/>
          <w:sz w:val="24"/>
          <w:szCs w:val="24"/>
        </w:rPr>
        <w:t>Limit or eliminate your intake of alcohol [1 drink per day for women, 2 per day for men].</w:t>
      </w:r>
    </w:p>
    <w:p w14:paraId="44E26EBE" w14:textId="77777777" w:rsidR="00644E58" w:rsidRPr="005352EF" w:rsidRDefault="00644E58" w:rsidP="00644E58">
      <w:pPr>
        <w:pStyle w:val="Heading3"/>
        <w:keepNext w:val="0"/>
        <w:numPr>
          <w:ilvl w:val="0"/>
          <w:numId w:val="17"/>
        </w:numPr>
        <w:spacing w:before="0" w:after="0" w:line="240" w:lineRule="auto"/>
        <w:ind w:left="360"/>
        <w:rPr>
          <w:rFonts w:asciiTheme="minorHAnsi" w:hAnsiTheme="minorHAnsi"/>
          <w:b w:val="0"/>
          <w:sz w:val="24"/>
          <w:szCs w:val="24"/>
        </w:rPr>
      </w:pPr>
      <w:r w:rsidRPr="005352EF">
        <w:rPr>
          <w:rFonts w:asciiTheme="minorHAnsi" w:hAnsiTheme="minorHAnsi"/>
          <w:b w:val="0"/>
          <w:sz w:val="24"/>
          <w:szCs w:val="24"/>
        </w:rPr>
        <w:t>Eat more vegetab</w:t>
      </w:r>
      <w:r>
        <w:rPr>
          <w:rFonts w:asciiTheme="minorHAnsi" w:hAnsiTheme="minorHAnsi"/>
          <w:b w:val="0"/>
          <w:sz w:val="24"/>
          <w:szCs w:val="24"/>
        </w:rPr>
        <w:t xml:space="preserve">les, lentils (beans-type foods) </w:t>
      </w:r>
      <w:r w:rsidRPr="005352EF">
        <w:rPr>
          <w:rFonts w:asciiTheme="minorHAnsi" w:hAnsiTheme="minorHAnsi"/>
          <w:b w:val="0"/>
          <w:sz w:val="24"/>
          <w:szCs w:val="24"/>
        </w:rPr>
        <w:t xml:space="preserve">&amp; our natural complex carbohydrates (sweet potato, cocoyam, yam, </w:t>
      </w:r>
      <w:r>
        <w:rPr>
          <w:rFonts w:asciiTheme="minorHAnsi" w:hAnsiTheme="minorHAnsi"/>
          <w:b w:val="0"/>
          <w:sz w:val="24"/>
          <w:szCs w:val="24"/>
        </w:rPr>
        <w:t xml:space="preserve">properly processed </w:t>
      </w:r>
      <w:r w:rsidRPr="005352EF">
        <w:rPr>
          <w:rFonts w:asciiTheme="minorHAnsi" w:hAnsiTheme="minorHAnsi"/>
          <w:b w:val="0"/>
          <w:sz w:val="24"/>
          <w:szCs w:val="24"/>
        </w:rPr>
        <w:t>cassava</w:t>
      </w:r>
      <w:r>
        <w:rPr>
          <w:rFonts w:asciiTheme="minorHAnsi" w:hAnsiTheme="minorHAnsi"/>
          <w:b w:val="0"/>
          <w:sz w:val="24"/>
          <w:szCs w:val="24"/>
        </w:rPr>
        <w:t xml:space="preserve"> products</w:t>
      </w:r>
      <w:r w:rsidRPr="005352EF">
        <w:rPr>
          <w:rFonts w:asciiTheme="minorHAnsi" w:hAnsiTheme="minorHAnsi"/>
          <w:b w:val="0"/>
          <w:sz w:val="24"/>
          <w:szCs w:val="24"/>
        </w:rPr>
        <w:t>, local rice)</w:t>
      </w:r>
    </w:p>
    <w:p w14:paraId="3DBF4677" w14:textId="77777777" w:rsidR="00644E58" w:rsidRPr="005352EF" w:rsidRDefault="00644E58" w:rsidP="00644E58">
      <w:pPr>
        <w:pStyle w:val="Heading3"/>
        <w:keepNext w:val="0"/>
        <w:numPr>
          <w:ilvl w:val="0"/>
          <w:numId w:val="17"/>
        </w:numPr>
        <w:spacing w:before="0" w:after="0" w:line="240" w:lineRule="auto"/>
        <w:ind w:left="360"/>
        <w:rPr>
          <w:rFonts w:asciiTheme="minorHAnsi" w:hAnsiTheme="minorHAnsi"/>
          <w:b w:val="0"/>
          <w:sz w:val="24"/>
          <w:szCs w:val="24"/>
        </w:rPr>
      </w:pPr>
      <w:r w:rsidRPr="005352EF">
        <w:rPr>
          <w:rFonts w:asciiTheme="minorHAnsi" w:hAnsiTheme="minorHAnsi"/>
          <w:b w:val="0"/>
          <w:sz w:val="24"/>
          <w:szCs w:val="24"/>
        </w:rPr>
        <w:t>Boil or Grill your foods, rather than fry or smoke them (if you must fry – pan-fry in shallow oil)</w:t>
      </w:r>
    </w:p>
    <w:p w14:paraId="6DFF1C18" w14:textId="77777777" w:rsidR="00644E58" w:rsidRPr="005352EF" w:rsidRDefault="00644E58" w:rsidP="00644E58">
      <w:pPr>
        <w:pStyle w:val="Heading3"/>
        <w:keepNext w:val="0"/>
        <w:numPr>
          <w:ilvl w:val="0"/>
          <w:numId w:val="17"/>
        </w:numPr>
        <w:spacing w:before="0" w:after="0" w:line="240" w:lineRule="auto"/>
        <w:ind w:left="360"/>
        <w:rPr>
          <w:rFonts w:asciiTheme="minorHAnsi" w:hAnsiTheme="minorHAnsi"/>
          <w:b w:val="0"/>
          <w:sz w:val="24"/>
          <w:szCs w:val="24"/>
        </w:rPr>
      </w:pPr>
      <w:r w:rsidRPr="005352EF">
        <w:rPr>
          <w:rFonts w:asciiTheme="minorHAnsi" w:hAnsiTheme="minorHAnsi"/>
          <w:b w:val="0"/>
          <w:sz w:val="24"/>
          <w:szCs w:val="24"/>
        </w:rPr>
        <w:t xml:space="preserve">Use very little oil for cooking &amp; avoid re-using oil or using </w:t>
      </w:r>
      <w:r w:rsidRPr="005352EF">
        <w:rPr>
          <w:rFonts w:asciiTheme="minorHAnsi" w:hAnsiTheme="minorHAnsi"/>
          <w:i/>
          <w:sz w:val="24"/>
          <w:szCs w:val="24"/>
        </w:rPr>
        <w:t>oil that is in a ‘solid state’</w:t>
      </w:r>
      <w:r w:rsidRPr="005352EF">
        <w:rPr>
          <w:rFonts w:asciiTheme="minorHAnsi" w:hAnsiTheme="minorHAnsi"/>
          <w:b w:val="0"/>
          <w:sz w:val="24"/>
          <w:szCs w:val="24"/>
        </w:rPr>
        <w:t xml:space="preserve"> </w:t>
      </w:r>
      <w:r w:rsidRPr="005352EF">
        <w:rPr>
          <w:rFonts w:asciiTheme="minorHAnsi" w:hAnsiTheme="minorHAnsi"/>
          <w:i/>
          <w:sz w:val="24"/>
          <w:szCs w:val="24"/>
        </w:rPr>
        <w:t>when it is at room temperature</w:t>
      </w:r>
      <w:r w:rsidRPr="005352EF">
        <w:rPr>
          <w:rFonts w:asciiTheme="minorHAnsi" w:hAnsiTheme="minorHAnsi"/>
          <w:b w:val="0"/>
          <w:sz w:val="24"/>
          <w:szCs w:val="24"/>
        </w:rPr>
        <w:t xml:space="preserve"> &amp; animal fat. Olive Oil, flaxseed oil, </w:t>
      </w:r>
      <w:r>
        <w:rPr>
          <w:rFonts w:asciiTheme="minorHAnsi" w:hAnsiTheme="minorHAnsi"/>
          <w:b w:val="0"/>
          <w:sz w:val="24"/>
          <w:szCs w:val="24"/>
        </w:rPr>
        <w:t xml:space="preserve">Virgin </w:t>
      </w:r>
      <w:r w:rsidRPr="005352EF">
        <w:rPr>
          <w:rFonts w:asciiTheme="minorHAnsi" w:hAnsiTheme="minorHAnsi"/>
          <w:b w:val="0"/>
          <w:sz w:val="24"/>
          <w:szCs w:val="24"/>
        </w:rPr>
        <w:t>Coconut oil, well processed palm-oil are recommended.</w:t>
      </w:r>
    </w:p>
    <w:p w14:paraId="6EE5AEE4" w14:textId="77777777" w:rsidR="00644E58" w:rsidRPr="005352EF" w:rsidRDefault="00644E58" w:rsidP="00644E58">
      <w:pPr>
        <w:pStyle w:val="Heading3"/>
        <w:keepNext w:val="0"/>
        <w:numPr>
          <w:ilvl w:val="0"/>
          <w:numId w:val="17"/>
        </w:numPr>
        <w:spacing w:before="0" w:after="0" w:line="240" w:lineRule="auto"/>
        <w:ind w:left="360"/>
        <w:rPr>
          <w:rFonts w:asciiTheme="minorHAnsi" w:hAnsiTheme="minorHAnsi"/>
          <w:b w:val="0"/>
          <w:sz w:val="24"/>
          <w:szCs w:val="24"/>
        </w:rPr>
      </w:pPr>
      <w:r w:rsidRPr="005352EF">
        <w:rPr>
          <w:rFonts w:asciiTheme="minorHAnsi" w:hAnsiTheme="minorHAnsi"/>
          <w:b w:val="0"/>
          <w:sz w:val="24"/>
          <w:szCs w:val="24"/>
        </w:rPr>
        <w:t xml:space="preserve">Drink lots of water – for </w:t>
      </w:r>
      <w:r>
        <w:rPr>
          <w:rFonts w:asciiTheme="minorHAnsi" w:hAnsiTheme="minorHAnsi"/>
          <w:b w:val="0"/>
          <w:sz w:val="24"/>
          <w:szCs w:val="24"/>
        </w:rPr>
        <w:t>our bodies</w:t>
      </w:r>
      <w:r w:rsidRPr="005352EF">
        <w:rPr>
          <w:rFonts w:asciiTheme="minorHAnsi" w:hAnsiTheme="minorHAnsi"/>
          <w:b w:val="0"/>
          <w:sz w:val="24"/>
          <w:szCs w:val="24"/>
        </w:rPr>
        <w:t xml:space="preserve"> are 80% water. Best to drink water an hour before or an hour after food (not with food) and just before you go to bed and immediately after you get up from bed. (Aim to drink not less than 2-4 liters of water daily as a load)</w:t>
      </w:r>
    </w:p>
    <w:p w14:paraId="7C734980" w14:textId="77777777" w:rsidR="00644E58" w:rsidRPr="005352EF" w:rsidRDefault="00644E58" w:rsidP="00644E58">
      <w:pPr>
        <w:pStyle w:val="Heading3"/>
        <w:keepNext w:val="0"/>
        <w:numPr>
          <w:ilvl w:val="0"/>
          <w:numId w:val="17"/>
        </w:numPr>
        <w:spacing w:before="0" w:after="0" w:line="240" w:lineRule="auto"/>
        <w:ind w:left="360"/>
        <w:rPr>
          <w:rFonts w:asciiTheme="minorHAnsi" w:hAnsiTheme="minorHAnsi"/>
          <w:b w:val="0"/>
          <w:sz w:val="24"/>
          <w:szCs w:val="24"/>
        </w:rPr>
      </w:pPr>
      <w:r w:rsidRPr="005352EF">
        <w:rPr>
          <w:rFonts w:asciiTheme="minorHAnsi" w:hAnsiTheme="minorHAnsi"/>
          <w:b w:val="0"/>
          <w:sz w:val="24"/>
          <w:szCs w:val="24"/>
        </w:rPr>
        <w:t>Exercise at least 3 to 4 times a week, sustaining your body in motion for at least 30 minutes each time.</w:t>
      </w:r>
    </w:p>
    <w:p w14:paraId="6DD7AA42" w14:textId="77777777" w:rsidR="00644E58" w:rsidRPr="005352EF" w:rsidRDefault="00644E58" w:rsidP="00644E58">
      <w:pPr>
        <w:pStyle w:val="Heading3"/>
        <w:keepNext w:val="0"/>
        <w:numPr>
          <w:ilvl w:val="0"/>
          <w:numId w:val="17"/>
        </w:numPr>
        <w:spacing w:before="0" w:after="0" w:line="240" w:lineRule="auto"/>
        <w:ind w:left="360"/>
        <w:rPr>
          <w:rFonts w:asciiTheme="minorHAnsi" w:hAnsiTheme="minorHAnsi"/>
          <w:b w:val="0"/>
          <w:sz w:val="24"/>
          <w:szCs w:val="24"/>
        </w:rPr>
      </w:pPr>
      <w:r w:rsidRPr="005352EF">
        <w:rPr>
          <w:rFonts w:asciiTheme="minorHAnsi" w:hAnsiTheme="minorHAnsi"/>
          <w:b w:val="0"/>
          <w:sz w:val="24"/>
          <w:szCs w:val="24"/>
        </w:rPr>
        <w:t xml:space="preserve">Eat less salt, &amp; energy dense, nutrient poor, sugar laden, refined foods- especially carbohydrates, &amp; foods with preservatives. </w:t>
      </w:r>
    </w:p>
    <w:p w14:paraId="05ABA270" w14:textId="77777777" w:rsidR="00644E58" w:rsidRPr="005352EF" w:rsidRDefault="00644E58" w:rsidP="00644E58">
      <w:pPr>
        <w:pStyle w:val="Heading3"/>
        <w:keepNext w:val="0"/>
        <w:numPr>
          <w:ilvl w:val="0"/>
          <w:numId w:val="17"/>
        </w:numPr>
        <w:spacing w:before="0" w:after="0" w:line="240" w:lineRule="auto"/>
        <w:ind w:left="360"/>
        <w:rPr>
          <w:rFonts w:asciiTheme="minorHAnsi" w:hAnsiTheme="minorHAnsi"/>
          <w:b w:val="0"/>
          <w:sz w:val="24"/>
          <w:szCs w:val="24"/>
        </w:rPr>
      </w:pPr>
      <w:r w:rsidRPr="005352EF">
        <w:rPr>
          <w:rFonts w:asciiTheme="minorHAnsi" w:hAnsiTheme="minorHAnsi"/>
          <w:b w:val="0"/>
          <w:sz w:val="24"/>
          <w:szCs w:val="24"/>
        </w:rPr>
        <w:lastRenderedPageBreak/>
        <w:t xml:space="preserve">Avoid food enhancers containing MSG (Monosodium glutamate) and sweeteners with aspartame, etc. Season your food with natural ingredients; herbs, </w:t>
      </w:r>
      <w:r>
        <w:rPr>
          <w:rFonts w:asciiTheme="minorHAnsi" w:hAnsiTheme="minorHAnsi"/>
          <w:b w:val="0"/>
          <w:sz w:val="24"/>
          <w:szCs w:val="24"/>
        </w:rPr>
        <w:t xml:space="preserve">Scent Leaf, </w:t>
      </w:r>
      <w:r w:rsidRPr="005352EF">
        <w:rPr>
          <w:rFonts w:asciiTheme="minorHAnsi" w:hAnsiTheme="minorHAnsi"/>
          <w:b w:val="0"/>
          <w:sz w:val="24"/>
          <w:szCs w:val="24"/>
        </w:rPr>
        <w:t xml:space="preserve">Onions, garlic, ginger, </w:t>
      </w:r>
      <w:r>
        <w:rPr>
          <w:rFonts w:asciiTheme="minorHAnsi" w:hAnsiTheme="minorHAnsi"/>
          <w:b w:val="0"/>
          <w:sz w:val="24"/>
          <w:szCs w:val="24"/>
        </w:rPr>
        <w:t xml:space="preserve">Turmeric, Cayenne Pepper, </w:t>
      </w:r>
      <w:r w:rsidRPr="005352EF">
        <w:rPr>
          <w:rFonts w:asciiTheme="minorHAnsi" w:hAnsiTheme="minorHAnsi"/>
          <w:b w:val="0"/>
          <w:sz w:val="24"/>
          <w:szCs w:val="24"/>
        </w:rPr>
        <w:t>etc.</w:t>
      </w:r>
    </w:p>
    <w:p w14:paraId="24834AED" w14:textId="77777777" w:rsidR="00644E58" w:rsidRDefault="00644E58" w:rsidP="00EF052B">
      <w:pPr>
        <w:pStyle w:val="Heading3"/>
        <w:spacing w:before="0" w:after="0"/>
        <w:rPr>
          <w:rFonts w:asciiTheme="minorHAnsi" w:hAnsiTheme="minorHAnsi"/>
          <w:color w:val="FF0000"/>
          <w:sz w:val="24"/>
          <w:szCs w:val="24"/>
        </w:rPr>
      </w:pPr>
    </w:p>
    <w:p w14:paraId="5BDE2E54" w14:textId="77777777" w:rsidR="00644E58" w:rsidRPr="005352EF" w:rsidRDefault="00644E58" w:rsidP="00EF052B">
      <w:pPr>
        <w:pStyle w:val="Heading3"/>
        <w:spacing w:before="0" w:after="0"/>
        <w:rPr>
          <w:rFonts w:asciiTheme="minorHAnsi" w:hAnsiTheme="minorHAnsi"/>
          <w:color w:val="FF0000"/>
          <w:sz w:val="24"/>
          <w:szCs w:val="24"/>
        </w:rPr>
      </w:pPr>
      <w:r w:rsidRPr="005352EF">
        <w:rPr>
          <w:rFonts w:asciiTheme="minorHAnsi" w:hAnsiTheme="minorHAnsi"/>
          <w:color w:val="FF0000"/>
          <w:sz w:val="24"/>
          <w:szCs w:val="24"/>
        </w:rPr>
        <w:t xml:space="preserve">SYMPTOMS </w:t>
      </w:r>
      <w:r>
        <w:rPr>
          <w:rFonts w:asciiTheme="minorHAnsi" w:hAnsiTheme="minorHAnsi"/>
          <w:color w:val="FF0000"/>
          <w:sz w:val="24"/>
          <w:szCs w:val="24"/>
        </w:rPr>
        <w:t xml:space="preserve">BREAST CANCER </w:t>
      </w:r>
    </w:p>
    <w:p w14:paraId="75A42A3F" w14:textId="77777777" w:rsidR="00644E58" w:rsidRPr="005352EF" w:rsidRDefault="00644E58" w:rsidP="00EF052B">
      <w:pPr>
        <w:pStyle w:val="NormalWeb"/>
        <w:spacing w:before="0" w:beforeAutospacing="0" w:after="0" w:afterAutospacing="0"/>
        <w:rPr>
          <w:rFonts w:asciiTheme="minorHAnsi" w:hAnsiTheme="minorHAnsi"/>
        </w:rPr>
      </w:pPr>
      <w:r w:rsidRPr="005352EF">
        <w:rPr>
          <w:rFonts w:asciiTheme="minorHAnsi" w:hAnsiTheme="minorHAnsi"/>
          <w:b/>
        </w:rPr>
        <w:t>Early Breast Cancer</w:t>
      </w:r>
      <w:r w:rsidRPr="005352EF">
        <w:rPr>
          <w:rFonts w:asciiTheme="minorHAnsi" w:hAnsiTheme="minorHAnsi"/>
        </w:rPr>
        <w:t xml:space="preserve"> usually does</w:t>
      </w:r>
      <w:r>
        <w:rPr>
          <w:rFonts w:asciiTheme="minorHAnsi" w:hAnsiTheme="minorHAnsi"/>
        </w:rPr>
        <w:t xml:space="preserve"> not cause symptoms, defining the need for</w:t>
      </w:r>
      <w:r w:rsidRPr="005352EF">
        <w:rPr>
          <w:rFonts w:asciiTheme="minorHAnsi" w:hAnsiTheme="minorHAnsi"/>
        </w:rPr>
        <w:t xml:space="preserve"> regular breast exams. As the cancer grows, symptoms may include:</w:t>
      </w:r>
    </w:p>
    <w:p w14:paraId="35F5BC02" w14:textId="77777777" w:rsidR="00644E58" w:rsidRPr="005352EF" w:rsidRDefault="00644E58" w:rsidP="00644E58">
      <w:pPr>
        <w:numPr>
          <w:ilvl w:val="0"/>
          <w:numId w:val="8"/>
        </w:numPr>
        <w:spacing w:after="0" w:line="240" w:lineRule="auto"/>
        <w:rPr>
          <w:sz w:val="24"/>
          <w:szCs w:val="24"/>
        </w:rPr>
      </w:pPr>
      <w:r w:rsidRPr="005352EF">
        <w:rPr>
          <w:b/>
          <w:sz w:val="24"/>
          <w:szCs w:val="24"/>
        </w:rPr>
        <w:t>Breast Lump</w:t>
      </w:r>
      <w:r w:rsidRPr="005352EF">
        <w:rPr>
          <w:sz w:val="24"/>
          <w:szCs w:val="24"/>
        </w:rPr>
        <w:t xml:space="preserve"> or </w:t>
      </w:r>
      <w:r w:rsidRPr="005352EF">
        <w:rPr>
          <w:b/>
          <w:sz w:val="24"/>
          <w:szCs w:val="24"/>
        </w:rPr>
        <w:t>lump in the armpit</w:t>
      </w:r>
      <w:r w:rsidRPr="005352EF">
        <w:rPr>
          <w:sz w:val="24"/>
          <w:szCs w:val="24"/>
        </w:rPr>
        <w:t xml:space="preserve"> that is hard, has uneven edges, and usually does not hurt</w:t>
      </w:r>
      <w:r>
        <w:rPr>
          <w:sz w:val="24"/>
          <w:szCs w:val="24"/>
        </w:rPr>
        <w:t>.</w:t>
      </w:r>
      <w:r w:rsidRPr="005352EF">
        <w:rPr>
          <w:sz w:val="24"/>
          <w:szCs w:val="24"/>
        </w:rPr>
        <w:t xml:space="preserve"> </w:t>
      </w:r>
    </w:p>
    <w:p w14:paraId="2F3A5BCA" w14:textId="77777777" w:rsidR="00644E58" w:rsidRPr="005352EF" w:rsidRDefault="00644E58" w:rsidP="00644E58">
      <w:pPr>
        <w:numPr>
          <w:ilvl w:val="0"/>
          <w:numId w:val="8"/>
        </w:numPr>
        <w:spacing w:after="0" w:line="240" w:lineRule="auto"/>
        <w:rPr>
          <w:sz w:val="24"/>
          <w:szCs w:val="24"/>
        </w:rPr>
      </w:pPr>
      <w:r w:rsidRPr="005352EF">
        <w:rPr>
          <w:sz w:val="24"/>
          <w:szCs w:val="24"/>
        </w:rPr>
        <w:t>Change in the size, shape, or feel of the breast or nipple -- for example, you may have redness, dimpling, or puckering that looks like the skin of an orange</w:t>
      </w:r>
      <w:r>
        <w:rPr>
          <w:sz w:val="24"/>
          <w:szCs w:val="24"/>
        </w:rPr>
        <w:t>.</w:t>
      </w:r>
      <w:r w:rsidRPr="005352EF">
        <w:rPr>
          <w:sz w:val="24"/>
          <w:szCs w:val="24"/>
        </w:rPr>
        <w:t xml:space="preserve"> </w:t>
      </w:r>
    </w:p>
    <w:p w14:paraId="6CE01DA9" w14:textId="77777777" w:rsidR="00644E58" w:rsidRPr="005352EF" w:rsidRDefault="00644E58" w:rsidP="00644E58">
      <w:pPr>
        <w:numPr>
          <w:ilvl w:val="0"/>
          <w:numId w:val="8"/>
        </w:numPr>
        <w:spacing w:after="0" w:line="240" w:lineRule="auto"/>
        <w:rPr>
          <w:sz w:val="24"/>
          <w:szCs w:val="24"/>
        </w:rPr>
      </w:pPr>
      <w:r w:rsidRPr="005352EF">
        <w:rPr>
          <w:sz w:val="24"/>
          <w:szCs w:val="24"/>
        </w:rPr>
        <w:t>Fluid coming from the nipple -- may be bloody, clear-to-yellow, or green, and look like pus</w:t>
      </w:r>
    </w:p>
    <w:p w14:paraId="6CDECEF5" w14:textId="77777777" w:rsidR="00644E58" w:rsidRPr="005352EF" w:rsidRDefault="00644E58" w:rsidP="00EF052B">
      <w:pPr>
        <w:pStyle w:val="NormalWeb"/>
        <w:spacing w:before="0" w:beforeAutospacing="0" w:after="0" w:afterAutospacing="0"/>
        <w:rPr>
          <w:rFonts w:asciiTheme="minorHAnsi" w:hAnsiTheme="minorHAnsi"/>
          <w:b/>
          <w:i/>
        </w:rPr>
      </w:pPr>
      <w:r w:rsidRPr="005352EF">
        <w:rPr>
          <w:rFonts w:asciiTheme="minorHAnsi" w:hAnsiTheme="minorHAnsi"/>
          <w:b/>
          <w:i/>
        </w:rPr>
        <w:t>Symptoms of advanced breast cancer may include:</w:t>
      </w:r>
    </w:p>
    <w:p w14:paraId="3AB682DE" w14:textId="77777777" w:rsidR="00644E58" w:rsidRPr="005352EF" w:rsidRDefault="00644E58" w:rsidP="00644E58">
      <w:pPr>
        <w:numPr>
          <w:ilvl w:val="0"/>
          <w:numId w:val="9"/>
        </w:numPr>
        <w:spacing w:after="0" w:line="240" w:lineRule="auto"/>
        <w:rPr>
          <w:sz w:val="24"/>
          <w:szCs w:val="24"/>
        </w:rPr>
      </w:pPr>
      <w:r w:rsidRPr="005352EF">
        <w:rPr>
          <w:sz w:val="24"/>
          <w:szCs w:val="24"/>
        </w:rPr>
        <w:t xml:space="preserve">Bone pain </w:t>
      </w:r>
    </w:p>
    <w:p w14:paraId="06C74DDA" w14:textId="77777777" w:rsidR="00644E58" w:rsidRPr="005352EF" w:rsidRDefault="00644E58" w:rsidP="00644E58">
      <w:pPr>
        <w:numPr>
          <w:ilvl w:val="0"/>
          <w:numId w:val="9"/>
        </w:numPr>
        <w:spacing w:after="0" w:line="240" w:lineRule="auto"/>
        <w:rPr>
          <w:sz w:val="24"/>
          <w:szCs w:val="24"/>
        </w:rPr>
      </w:pPr>
      <w:r w:rsidRPr="005352EF">
        <w:rPr>
          <w:sz w:val="24"/>
          <w:szCs w:val="24"/>
        </w:rPr>
        <w:t xml:space="preserve">Breast pain or discomfort </w:t>
      </w:r>
    </w:p>
    <w:p w14:paraId="27025773" w14:textId="77777777" w:rsidR="00644E58" w:rsidRPr="005352EF" w:rsidRDefault="00644E58" w:rsidP="00644E58">
      <w:pPr>
        <w:numPr>
          <w:ilvl w:val="0"/>
          <w:numId w:val="9"/>
        </w:numPr>
        <w:spacing w:after="0" w:line="240" w:lineRule="auto"/>
        <w:rPr>
          <w:sz w:val="24"/>
          <w:szCs w:val="24"/>
        </w:rPr>
      </w:pPr>
      <w:r w:rsidRPr="005352EF">
        <w:rPr>
          <w:sz w:val="24"/>
          <w:szCs w:val="24"/>
        </w:rPr>
        <w:t xml:space="preserve">Skin ulcers </w:t>
      </w:r>
    </w:p>
    <w:p w14:paraId="1FE1938C" w14:textId="77777777" w:rsidR="00644E58" w:rsidRPr="005352EF" w:rsidRDefault="00644E58" w:rsidP="00644E58">
      <w:pPr>
        <w:numPr>
          <w:ilvl w:val="0"/>
          <w:numId w:val="9"/>
        </w:numPr>
        <w:spacing w:after="0" w:line="240" w:lineRule="auto"/>
        <w:rPr>
          <w:sz w:val="24"/>
          <w:szCs w:val="24"/>
        </w:rPr>
      </w:pPr>
      <w:r w:rsidRPr="005352EF">
        <w:rPr>
          <w:sz w:val="24"/>
          <w:szCs w:val="24"/>
        </w:rPr>
        <w:t>Swelling of one arm (</w:t>
      </w:r>
      <w:r>
        <w:rPr>
          <w:sz w:val="24"/>
          <w:szCs w:val="24"/>
        </w:rPr>
        <w:t>same side as</w:t>
      </w:r>
      <w:r w:rsidRPr="005352EF">
        <w:rPr>
          <w:sz w:val="24"/>
          <w:szCs w:val="24"/>
        </w:rPr>
        <w:t xml:space="preserve"> the breast with the cancer) </w:t>
      </w:r>
    </w:p>
    <w:p w14:paraId="2BE62140" w14:textId="77777777" w:rsidR="00644E58" w:rsidRPr="005352EF" w:rsidRDefault="00644E58" w:rsidP="00644E58">
      <w:pPr>
        <w:numPr>
          <w:ilvl w:val="0"/>
          <w:numId w:val="9"/>
        </w:numPr>
        <w:spacing w:after="0" w:line="240" w:lineRule="auto"/>
        <w:rPr>
          <w:sz w:val="24"/>
          <w:szCs w:val="24"/>
        </w:rPr>
      </w:pPr>
      <w:r w:rsidRPr="005352EF">
        <w:rPr>
          <w:sz w:val="24"/>
          <w:szCs w:val="24"/>
        </w:rPr>
        <w:t>Weight loss</w:t>
      </w:r>
    </w:p>
    <w:p w14:paraId="3696615A" w14:textId="77777777" w:rsidR="00644E58" w:rsidRPr="005352EF" w:rsidRDefault="00644E58" w:rsidP="00EF052B">
      <w:pPr>
        <w:pStyle w:val="Heading3"/>
        <w:spacing w:before="0" w:after="0" w:line="240" w:lineRule="auto"/>
        <w:rPr>
          <w:rFonts w:asciiTheme="minorHAnsi" w:hAnsiTheme="minorHAnsi"/>
          <w:color w:val="FF0000"/>
          <w:sz w:val="24"/>
          <w:szCs w:val="24"/>
        </w:rPr>
      </w:pPr>
    </w:p>
    <w:p w14:paraId="42219003" w14:textId="77777777" w:rsidR="00644E58" w:rsidRPr="005352EF" w:rsidRDefault="00644E58" w:rsidP="00EF052B">
      <w:pPr>
        <w:pStyle w:val="Heading3"/>
        <w:spacing w:before="0" w:after="0"/>
        <w:rPr>
          <w:rFonts w:asciiTheme="minorHAnsi" w:hAnsiTheme="minorHAnsi"/>
          <w:sz w:val="24"/>
          <w:szCs w:val="24"/>
          <w:u w:val="single"/>
        </w:rPr>
      </w:pPr>
      <w:r w:rsidRPr="005352EF">
        <w:rPr>
          <w:rFonts w:asciiTheme="minorHAnsi" w:hAnsiTheme="minorHAnsi"/>
          <w:sz w:val="24"/>
          <w:szCs w:val="24"/>
          <w:u w:val="single"/>
        </w:rPr>
        <w:t>EARLY DETECTION OF BREAST CANCER</w:t>
      </w:r>
      <w:r>
        <w:rPr>
          <w:rFonts w:asciiTheme="minorHAnsi" w:hAnsiTheme="minorHAnsi"/>
          <w:sz w:val="24"/>
          <w:szCs w:val="24"/>
          <w:u w:val="single"/>
        </w:rPr>
        <w:t xml:space="preserve"> THROUGH SCREENING</w:t>
      </w:r>
      <w:r w:rsidRPr="005352EF">
        <w:rPr>
          <w:rFonts w:asciiTheme="minorHAnsi" w:hAnsiTheme="minorHAnsi"/>
          <w:sz w:val="24"/>
          <w:szCs w:val="24"/>
          <w:u w:val="single"/>
        </w:rPr>
        <w:t>:</w:t>
      </w:r>
    </w:p>
    <w:p w14:paraId="1C9EA686" w14:textId="77777777" w:rsidR="00644E58" w:rsidRPr="005352EF" w:rsidRDefault="00644E58" w:rsidP="00EF052B">
      <w:pPr>
        <w:pStyle w:val="Heading3"/>
        <w:spacing w:before="0" w:after="0" w:line="240" w:lineRule="auto"/>
        <w:rPr>
          <w:rFonts w:asciiTheme="minorHAnsi" w:hAnsiTheme="minorHAnsi"/>
          <w:i/>
          <w:sz w:val="24"/>
          <w:szCs w:val="24"/>
        </w:rPr>
      </w:pPr>
      <w:r w:rsidRPr="005352EF">
        <w:rPr>
          <w:rFonts w:asciiTheme="minorHAnsi" w:hAnsiTheme="minorHAnsi"/>
          <w:b w:val="0"/>
          <w:sz w:val="24"/>
          <w:szCs w:val="24"/>
        </w:rPr>
        <w:t xml:space="preserve">This is when you, as an individual, well, </w:t>
      </w:r>
      <w:r>
        <w:rPr>
          <w:rFonts w:asciiTheme="minorHAnsi" w:hAnsiTheme="minorHAnsi"/>
          <w:b w:val="0"/>
          <w:sz w:val="24"/>
          <w:szCs w:val="24"/>
        </w:rPr>
        <w:t>‘</w:t>
      </w:r>
      <w:r w:rsidRPr="005352EF">
        <w:rPr>
          <w:rFonts w:asciiTheme="minorHAnsi" w:hAnsiTheme="minorHAnsi"/>
          <w:b w:val="0"/>
          <w:sz w:val="24"/>
          <w:szCs w:val="24"/>
        </w:rPr>
        <w:t>hale and hearty</w:t>
      </w:r>
      <w:r>
        <w:rPr>
          <w:rFonts w:asciiTheme="minorHAnsi" w:hAnsiTheme="minorHAnsi"/>
          <w:b w:val="0"/>
          <w:sz w:val="24"/>
          <w:szCs w:val="24"/>
        </w:rPr>
        <w:t>’</w:t>
      </w:r>
      <w:r w:rsidRPr="005352EF">
        <w:rPr>
          <w:rFonts w:asciiTheme="minorHAnsi" w:hAnsiTheme="minorHAnsi"/>
          <w:b w:val="0"/>
          <w:sz w:val="24"/>
          <w:szCs w:val="24"/>
        </w:rPr>
        <w:t xml:space="preserve">, nothing wrong with you, take the decision and diligently practice and participate in actions and tests that can reveal something in your body that might be a sign that you may be harboring breast cancer cells in your body. You will not see these signs ordinarily if you do not search for them. If you don’t know they are there, the breast cancer cells will grow secretly in you, till one day, it will rear its ugly </w:t>
      </w:r>
      <w:r>
        <w:rPr>
          <w:rFonts w:asciiTheme="minorHAnsi" w:hAnsiTheme="minorHAnsi"/>
          <w:b w:val="0"/>
          <w:sz w:val="24"/>
          <w:szCs w:val="24"/>
        </w:rPr>
        <w:t xml:space="preserve">head through, ugly disfiguring </w:t>
      </w:r>
      <w:r w:rsidRPr="005352EF">
        <w:rPr>
          <w:rFonts w:asciiTheme="minorHAnsi" w:hAnsiTheme="minorHAnsi"/>
          <w:b w:val="0"/>
          <w:sz w:val="24"/>
          <w:szCs w:val="24"/>
        </w:rPr>
        <w:t>disease of the breast, pain, bleeding, loss</w:t>
      </w:r>
      <w:r>
        <w:rPr>
          <w:rFonts w:asciiTheme="minorHAnsi" w:hAnsiTheme="minorHAnsi"/>
          <w:b w:val="0"/>
          <w:sz w:val="24"/>
          <w:szCs w:val="24"/>
        </w:rPr>
        <w:t xml:space="preserve"> of weight, etc., as enumerated above</w:t>
      </w:r>
      <w:r w:rsidRPr="005352EF">
        <w:rPr>
          <w:rFonts w:asciiTheme="minorHAnsi" w:hAnsiTheme="minorHAnsi"/>
          <w:b w:val="0"/>
          <w:sz w:val="24"/>
          <w:szCs w:val="24"/>
        </w:rPr>
        <w:t>. So, refusing to search for the early warning signs because of fear</w:t>
      </w:r>
      <w:r>
        <w:rPr>
          <w:rFonts w:asciiTheme="minorHAnsi" w:hAnsiTheme="minorHAnsi"/>
          <w:b w:val="0"/>
          <w:sz w:val="24"/>
          <w:szCs w:val="24"/>
        </w:rPr>
        <w:t xml:space="preserve"> or ‘Strong </w:t>
      </w:r>
      <w:r>
        <w:rPr>
          <w:rFonts w:asciiTheme="minorHAnsi" w:hAnsiTheme="minorHAnsi"/>
          <w:b w:val="0"/>
          <w:sz w:val="24"/>
          <w:szCs w:val="24"/>
        </w:rPr>
        <w:lastRenderedPageBreak/>
        <w:t>Faith’</w:t>
      </w:r>
      <w:r w:rsidRPr="005352EF">
        <w:rPr>
          <w:rFonts w:asciiTheme="minorHAnsi" w:hAnsiTheme="minorHAnsi"/>
          <w:b w:val="0"/>
          <w:sz w:val="24"/>
          <w:szCs w:val="24"/>
        </w:rPr>
        <w:t xml:space="preserve">, will not stop what is already in your body from growing and eventually becoming a threat to your life. </w:t>
      </w:r>
      <w:r w:rsidRPr="005352EF">
        <w:rPr>
          <w:rFonts w:asciiTheme="minorHAnsi" w:hAnsiTheme="minorHAnsi"/>
          <w:i/>
          <w:sz w:val="24"/>
          <w:szCs w:val="24"/>
        </w:rPr>
        <w:t xml:space="preserve">So, lose your fear and </w:t>
      </w:r>
      <w:proofErr w:type="gramStart"/>
      <w:r w:rsidRPr="005352EF">
        <w:rPr>
          <w:rFonts w:asciiTheme="minorHAnsi" w:hAnsiTheme="minorHAnsi"/>
          <w:i/>
          <w:sz w:val="24"/>
          <w:szCs w:val="24"/>
        </w:rPr>
        <w:t>take action</w:t>
      </w:r>
      <w:proofErr w:type="gramEnd"/>
      <w:r w:rsidRPr="005352EF">
        <w:rPr>
          <w:rFonts w:asciiTheme="minorHAnsi" w:hAnsiTheme="minorHAnsi"/>
          <w:i/>
          <w:sz w:val="24"/>
          <w:szCs w:val="24"/>
        </w:rPr>
        <w:t xml:space="preserve"> today.</w:t>
      </w:r>
    </w:p>
    <w:p w14:paraId="0D671795" w14:textId="77777777" w:rsidR="00644E58" w:rsidRPr="00FC0113" w:rsidRDefault="00644E58" w:rsidP="00EF052B">
      <w:pPr>
        <w:pStyle w:val="Heading3"/>
        <w:spacing w:before="0" w:after="0" w:line="240" w:lineRule="auto"/>
        <w:jc w:val="center"/>
        <w:rPr>
          <w:rFonts w:asciiTheme="minorHAnsi" w:hAnsiTheme="minorHAnsi"/>
          <w:b w:val="0"/>
          <w:i/>
          <w:sz w:val="22"/>
          <w:szCs w:val="22"/>
        </w:rPr>
      </w:pPr>
      <w:r w:rsidRPr="00FC0113">
        <w:rPr>
          <w:rFonts w:asciiTheme="minorHAnsi" w:hAnsiTheme="minorHAnsi"/>
          <w:b w:val="0"/>
          <w:i/>
          <w:sz w:val="22"/>
          <w:szCs w:val="22"/>
        </w:rPr>
        <w:t>Some of us love our cars better than our bodies, for we don’t wait for our cars to stop us on the way before we take them for servicing.</w:t>
      </w:r>
    </w:p>
    <w:p w14:paraId="47006BBF" w14:textId="77777777" w:rsidR="00644E58" w:rsidRPr="00FC0113" w:rsidRDefault="00644E58" w:rsidP="00EF052B">
      <w:pPr>
        <w:pStyle w:val="Heading3"/>
        <w:spacing w:before="0" w:after="0" w:line="240" w:lineRule="auto"/>
        <w:jc w:val="center"/>
        <w:rPr>
          <w:rFonts w:asciiTheme="minorHAnsi" w:hAnsiTheme="minorHAnsi"/>
          <w:i/>
          <w:sz w:val="22"/>
          <w:szCs w:val="22"/>
        </w:rPr>
      </w:pPr>
      <w:r w:rsidRPr="00FC0113">
        <w:rPr>
          <w:rFonts w:asciiTheme="minorHAnsi" w:hAnsiTheme="minorHAnsi"/>
          <w:i/>
          <w:sz w:val="22"/>
          <w:szCs w:val="22"/>
        </w:rPr>
        <w:t>We take our cars for servicing as and at when due. So also, must we do for our bodies.</w:t>
      </w:r>
    </w:p>
    <w:p w14:paraId="76325633" w14:textId="77777777" w:rsidR="00644E58" w:rsidRPr="005352EF" w:rsidRDefault="00644E58" w:rsidP="00EF052B">
      <w:pPr>
        <w:pStyle w:val="Heading3"/>
        <w:spacing w:before="0" w:after="0"/>
        <w:rPr>
          <w:rFonts w:asciiTheme="minorHAnsi" w:hAnsiTheme="minorHAnsi"/>
          <w:color w:val="FF0000"/>
          <w:sz w:val="24"/>
          <w:szCs w:val="24"/>
        </w:rPr>
      </w:pPr>
    </w:p>
    <w:p w14:paraId="0421DE3D" w14:textId="77777777" w:rsidR="00644E58" w:rsidRPr="005352EF" w:rsidRDefault="00644E58" w:rsidP="00EF052B">
      <w:pPr>
        <w:pStyle w:val="Heading3"/>
        <w:spacing w:before="0" w:after="0"/>
        <w:jc w:val="center"/>
        <w:rPr>
          <w:rFonts w:asciiTheme="minorHAnsi" w:hAnsiTheme="minorHAnsi"/>
          <w:color w:val="FF0000"/>
          <w:sz w:val="24"/>
          <w:szCs w:val="24"/>
        </w:rPr>
      </w:pPr>
      <w:r w:rsidRPr="005352EF">
        <w:rPr>
          <w:rFonts w:asciiTheme="minorHAnsi" w:hAnsiTheme="minorHAnsi"/>
          <w:color w:val="FF0000"/>
          <w:sz w:val="24"/>
          <w:szCs w:val="24"/>
        </w:rPr>
        <w:t xml:space="preserve">HOW TO TAKE YOUR BODY FOR SERVICING </w:t>
      </w:r>
    </w:p>
    <w:p w14:paraId="22577971" w14:textId="77777777" w:rsidR="00644E58" w:rsidRPr="005352EF" w:rsidRDefault="00644E58" w:rsidP="00EF052B">
      <w:pPr>
        <w:pStyle w:val="Heading3"/>
        <w:spacing w:before="0" w:after="0"/>
        <w:jc w:val="center"/>
        <w:rPr>
          <w:rFonts w:asciiTheme="minorHAnsi" w:hAnsiTheme="minorHAnsi"/>
          <w:color w:val="FF0000"/>
          <w:sz w:val="24"/>
          <w:szCs w:val="24"/>
        </w:rPr>
      </w:pPr>
      <w:r w:rsidRPr="005352EF">
        <w:rPr>
          <w:rFonts w:asciiTheme="minorHAnsi" w:hAnsiTheme="minorHAnsi"/>
          <w:color w:val="FF0000"/>
          <w:sz w:val="24"/>
          <w:szCs w:val="24"/>
        </w:rPr>
        <w:t>EARLY DETECTION OF BREAST CANCER – aka –SCREENING RECCOMMENDATIONS</w:t>
      </w:r>
    </w:p>
    <w:p w14:paraId="10DAAF22" w14:textId="77777777" w:rsidR="00644E58" w:rsidRPr="005352EF" w:rsidRDefault="00644E58" w:rsidP="00EF052B">
      <w:pPr>
        <w:pStyle w:val="Heading3"/>
        <w:spacing w:before="0" w:after="0"/>
        <w:rPr>
          <w:rFonts w:asciiTheme="minorHAnsi" w:hAnsiTheme="minorHAnsi"/>
          <w:sz w:val="24"/>
          <w:szCs w:val="24"/>
        </w:rPr>
      </w:pPr>
      <w:r w:rsidRPr="005352EF">
        <w:rPr>
          <w:rFonts w:asciiTheme="minorHAnsi" w:hAnsiTheme="minorHAnsi"/>
          <w:sz w:val="24"/>
          <w:szCs w:val="24"/>
          <w:lang w:val="en-GB"/>
        </w:rPr>
        <w:t>BWS Promotes 4 levels of Screenings:</w:t>
      </w:r>
    </w:p>
    <w:p w14:paraId="307D5EFA" w14:textId="77777777" w:rsidR="00644E58" w:rsidRPr="005352EF" w:rsidRDefault="00644E58" w:rsidP="00EF052B">
      <w:pPr>
        <w:pStyle w:val="Heading3"/>
        <w:spacing w:before="0" w:after="0"/>
        <w:rPr>
          <w:rFonts w:asciiTheme="minorHAnsi" w:hAnsiTheme="minorHAnsi"/>
          <w:b w:val="0"/>
          <w:sz w:val="24"/>
          <w:szCs w:val="24"/>
        </w:rPr>
      </w:pPr>
      <w:r w:rsidRPr="005352EF">
        <w:rPr>
          <w:rFonts w:asciiTheme="minorHAnsi" w:hAnsiTheme="minorHAnsi"/>
          <w:b w:val="0"/>
          <w:sz w:val="24"/>
          <w:szCs w:val="24"/>
        </w:rPr>
        <w:t>* Self Breast Exams.</w:t>
      </w:r>
    </w:p>
    <w:p w14:paraId="54B17C6E" w14:textId="77777777" w:rsidR="00644E58" w:rsidRPr="005352EF" w:rsidRDefault="00644E58" w:rsidP="00EF052B">
      <w:pPr>
        <w:pStyle w:val="Heading3"/>
        <w:spacing w:before="0" w:after="0"/>
        <w:rPr>
          <w:rFonts w:asciiTheme="minorHAnsi" w:hAnsiTheme="minorHAnsi"/>
          <w:b w:val="0"/>
          <w:sz w:val="24"/>
          <w:szCs w:val="24"/>
        </w:rPr>
      </w:pPr>
      <w:r w:rsidRPr="005352EF">
        <w:rPr>
          <w:rFonts w:asciiTheme="minorHAnsi" w:hAnsiTheme="minorHAnsi"/>
          <w:b w:val="0"/>
          <w:sz w:val="24"/>
          <w:szCs w:val="24"/>
        </w:rPr>
        <w:t>* Clinical Breast Exams.</w:t>
      </w:r>
    </w:p>
    <w:p w14:paraId="37FF591C" w14:textId="77777777" w:rsidR="00644E58" w:rsidRPr="005352EF" w:rsidRDefault="00644E58" w:rsidP="00EF052B">
      <w:pPr>
        <w:pStyle w:val="Heading3"/>
        <w:spacing w:before="0" w:after="0"/>
        <w:rPr>
          <w:rFonts w:asciiTheme="minorHAnsi" w:hAnsiTheme="minorHAnsi"/>
          <w:b w:val="0"/>
          <w:sz w:val="24"/>
          <w:szCs w:val="24"/>
        </w:rPr>
      </w:pPr>
      <w:r w:rsidRPr="005352EF">
        <w:rPr>
          <w:rFonts w:asciiTheme="minorHAnsi" w:hAnsiTheme="minorHAnsi"/>
          <w:b w:val="0"/>
          <w:sz w:val="24"/>
          <w:szCs w:val="24"/>
        </w:rPr>
        <w:t>* Breast Ultrasound/Elastography.</w:t>
      </w:r>
    </w:p>
    <w:p w14:paraId="5A0A5625" w14:textId="77777777" w:rsidR="00644E58" w:rsidRPr="005352EF" w:rsidRDefault="00644E58" w:rsidP="00EF052B">
      <w:pPr>
        <w:pStyle w:val="Heading3"/>
        <w:spacing w:before="0" w:after="0"/>
        <w:rPr>
          <w:rFonts w:asciiTheme="minorHAnsi" w:hAnsiTheme="minorHAnsi"/>
          <w:b w:val="0"/>
          <w:sz w:val="24"/>
          <w:szCs w:val="24"/>
        </w:rPr>
      </w:pPr>
      <w:r w:rsidRPr="005352EF">
        <w:rPr>
          <w:rFonts w:asciiTheme="minorHAnsi" w:hAnsiTheme="minorHAnsi"/>
          <w:b w:val="0"/>
          <w:sz w:val="24"/>
          <w:szCs w:val="24"/>
        </w:rPr>
        <w:t>* Mammograms.</w:t>
      </w:r>
    </w:p>
    <w:p w14:paraId="5997B483" w14:textId="77777777" w:rsidR="00644E58" w:rsidRPr="005352EF" w:rsidRDefault="00644E58" w:rsidP="00EF052B">
      <w:pPr>
        <w:pStyle w:val="Heading3"/>
        <w:spacing w:before="0" w:after="0"/>
        <w:rPr>
          <w:rFonts w:asciiTheme="minorHAnsi" w:hAnsiTheme="minorHAnsi"/>
          <w:b w:val="0"/>
          <w:sz w:val="24"/>
          <w:szCs w:val="24"/>
        </w:rPr>
      </w:pPr>
      <w:r w:rsidRPr="005352EF">
        <w:rPr>
          <w:rFonts w:asciiTheme="minorHAnsi" w:hAnsiTheme="minorHAnsi"/>
          <w:sz w:val="24"/>
          <w:szCs w:val="24"/>
          <w:lang w:val="en-GB"/>
        </w:rPr>
        <w:t>Breast Self-Exam (BSE)</w:t>
      </w:r>
    </w:p>
    <w:p w14:paraId="2BF4F516" w14:textId="77777777" w:rsidR="00644E58" w:rsidRPr="005352EF" w:rsidRDefault="00644E58" w:rsidP="00644E58">
      <w:pPr>
        <w:pStyle w:val="Heading3"/>
        <w:keepNext w:val="0"/>
        <w:numPr>
          <w:ilvl w:val="0"/>
          <w:numId w:val="3"/>
        </w:numPr>
        <w:spacing w:before="0" w:after="0" w:line="240" w:lineRule="auto"/>
        <w:rPr>
          <w:rFonts w:asciiTheme="minorHAnsi" w:hAnsiTheme="minorHAnsi"/>
          <w:b w:val="0"/>
          <w:sz w:val="24"/>
          <w:szCs w:val="24"/>
        </w:rPr>
      </w:pPr>
      <w:r>
        <w:rPr>
          <w:rFonts w:asciiTheme="minorHAnsi" w:hAnsiTheme="minorHAnsi"/>
          <w:b w:val="0"/>
          <w:sz w:val="24"/>
          <w:szCs w:val="24"/>
        </w:rPr>
        <w:t>BSE IS SHOULD</w:t>
      </w:r>
      <w:r w:rsidRPr="005352EF">
        <w:rPr>
          <w:rFonts w:asciiTheme="minorHAnsi" w:hAnsiTheme="minorHAnsi"/>
          <w:b w:val="0"/>
          <w:sz w:val="24"/>
          <w:szCs w:val="24"/>
        </w:rPr>
        <w:t xml:space="preserve"> BE DONE EVERY MONTH BY EVERY FEMALE THAT HAS A BREAST</w:t>
      </w:r>
    </w:p>
    <w:p w14:paraId="6F6B0B41" w14:textId="77777777" w:rsidR="00644E58" w:rsidRPr="005352EF" w:rsidRDefault="00644E58" w:rsidP="00644E58">
      <w:pPr>
        <w:pStyle w:val="Heading3"/>
        <w:keepNext w:val="0"/>
        <w:numPr>
          <w:ilvl w:val="0"/>
          <w:numId w:val="3"/>
        </w:numPr>
        <w:spacing w:before="0" w:after="0" w:line="240" w:lineRule="auto"/>
        <w:rPr>
          <w:rFonts w:asciiTheme="minorHAnsi" w:hAnsiTheme="minorHAnsi"/>
          <w:b w:val="0"/>
          <w:sz w:val="24"/>
          <w:szCs w:val="24"/>
        </w:rPr>
      </w:pPr>
      <w:r w:rsidRPr="005352EF">
        <w:rPr>
          <w:rFonts w:asciiTheme="minorHAnsi" w:hAnsiTheme="minorHAnsi"/>
          <w:b w:val="0"/>
          <w:i/>
          <w:sz w:val="24"/>
          <w:szCs w:val="24"/>
        </w:rPr>
        <w:t>some recommendations suggest</w:t>
      </w:r>
      <w:r>
        <w:rPr>
          <w:rFonts w:asciiTheme="minorHAnsi" w:hAnsiTheme="minorHAnsi"/>
          <w:b w:val="0"/>
          <w:i/>
          <w:sz w:val="24"/>
          <w:szCs w:val="24"/>
        </w:rPr>
        <w:t xml:space="preserve"> that BSE should commence</w:t>
      </w:r>
      <w:r w:rsidRPr="005352EF">
        <w:rPr>
          <w:rFonts w:asciiTheme="minorHAnsi" w:hAnsiTheme="minorHAnsi"/>
          <w:b w:val="0"/>
          <w:i/>
          <w:sz w:val="24"/>
          <w:szCs w:val="24"/>
        </w:rPr>
        <w:t xml:space="preserve"> from the time the breast buds appear, so that it could become a habitual practice by age 20. This is also vital, as 8-18-year-old girls, though rare, have been known to have Breast Cancer</w:t>
      </w:r>
      <w:r w:rsidRPr="005352EF">
        <w:rPr>
          <w:rFonts w:asciiTheme="minorHAnsi" w:hAnsiTheme="minorHAnsi"/>
          <w:b w:val="0"/>
          <w:sz w:val="24"/>
          <w:szCs w:val="24"/>
        </w:rPr>
        <w:t xml:space="preserve">.   </w:t>
      </w:r>
    </w:p>
    <w:p w14:paraId="789BBAA4" w14:textId="77777777" w:rsidR="00644E58" w:rsidRPr="005352EF" w:rsidRDefault="00644E58" w:rsidP="00644E58">
      <w:pPr>
        <w:pStyle w:val="Heading3"/>
        <w:keepNext w:val="0"/>
        <w:numPr>
          <w:ilvl w:val="0"/>
          <w:numId w:val="3"/>
        </w:numPr>
        <w:spacing w:before="0" w:after="0" w:line="240" w:lineRule="auto"/>
        <w:rPr>
          <w:rFonts w:asciiTheme="minorHAnsi" w:hAnsiTheme="minorHAnsi"/>
          <w:b w:val="0"/>
          <w:sz w:val="24"/>
          <w:szCs w:val="24"/>
        </w:rPr>
      </w:pPr>
      <w:r w:rsidRPr="005352EF">
        <w:rPr>
          <w:rFonts w:asciiTheme="minorHAnsi" w:hAnsiTheme="minorHAnsi"/>
          <w:b w:val="0"/>
          <w:sz w:val="24"/>
          <w:szCs w:val="24"/>
        </w:rPr>
        <w:t>If one is still having their periods (monthly menstruation), the BSE should be performed from Days 8</w:t>
      </w:r>
      <w:r w:rsidRPr="005352EF">
        <w:rPr>
          <w:rFonts w:asciiTheme="minorHAnsi" w:hAnsiTheme="minorHAnsi"/>
          <w:b w:val="0"/>
          <w:sz w:val="24"/>
          <w:szCs w:val="24"/>
          <w:vertAlign w:val="superscript"/>
        </w:rPr>
        <w:t xml:space="preserve"> </w:t>
      </w:r>
      <w:r w:rsidRPr="005352EF">
        <w:rPr>
          <w:rFonts w:asciiTheme="minorHAnsi" w:hAnsiTheme="minorHAnsi"/>
          <w:b w:val="0"/>
          <w:sz w:val="24"/>
          <w:szCs w:val="24"/>
        </w:rPr>
        <w:t>-12 after one’s period has stopped. This is so the examination gets done when the breast is not tender, nor lumpy.</w:t>
      </w:r>
    </w:p>
    <w:p w14:paraId="09541380" w14:textId="77777777" w:rsidR="00644E58" w:rsidRPr="005352EF" w:rsidRDefault="00644E58" w:rsidP="00644E58">
      <w:pPr>
        <w:pStyle w:val="Heading3"/>
        <w:keepNext w:val="0"/>
        <w:numPr>
          <w:ilvl w:val="0"/>
          <w:numId w:val="3"/>
        </w:numPr>
        <w:spacing w:before="0" w:after="0" w:line="240" w:lineRule="auto"/>
        <w:rPr>
          <w:rFonts w:asciiTheme="minorHAnsi" w:hAnsiTheme="minorHAnsi"/>
          <w:b w:val="0"/>
          <w:sz w:val="24"/>
          <w:szCs w:val="24"/>
        </w:rPr>
      </w:pPr>
      <w:r w:rsidRPr="005352EF">
        <w:rPr>
          <w:rFonts w:asciiTheme="minorHAnsi" w:hAnsiTheme="minorHAnsi"/>
          <w:b w:val="0"/>
          <w:sz w:val="24"/>
          <w:szCs w:val="24"/>
        </w:rPr>
        <w:t>If one is already menopausal (if you have stopped seeing your period because of age), choose &amp; perform the BSE on the same day every month.</w:t>
      </w:r>
    </w:p>
    <w:p w14:paraId="797CDAF5" w14:textId="77777777" w:rsidR="00644E58" w:rsidRPr="005352EF" w:rsidRDefault="00644E58" w:rsidP="00644E58">
      <w:pPr>
        <w:pStyle w:val="Heading3"/>
        <w:keepNext w:val="0"/>
        <w:numPr>
          <w:ilvl w:val="0"/>
          <w:numId w:val="3"/>
        </w:numPr>
        <w:spacing w:before="0" w:after="0" w:line="240" w:lineRule="auto"/>
        <w:rPr>
          <w:rFonts w:asciiTheme="minorHAnsi" w:hAnsiTheme="minorHAnsi"/>
          <w:b w:val="0"/>
          <w:sz w:val="24"/>
          <w:szCs w:val="24"/>
        </w:rPr>
      </w:pPr>
      <w:r w:rsidRPr="005352EF">
        <w:rPr>
          <w:rFonts w:asciiTheme="minorHAnsi" w:hAnsiTheme="minorHAnsi"/>
          <w:b w:val="0"/>
          <w:sz w:val="24"/>
          <w:szCs w:val="24"/>
        </w:rPr>
        <w:t>As most people don’t remember to do this monthly exercise, we advise women to pick a partner (their husband, friend, sister, colleague) to remind them and you her, to perform the exam monthly (T</w:t>
      </w:r>
      <w:r>
        <w:rPr>
          <w:rFonts w:asciiTheme="minorHAnsi" w:hAnsiTheme="minorHAnsi"/>
          <w:b w:val="0"/>
          <w:sz w:val="24"/>
          <w:szCs w:val="24"/>
        </w:rPr>
        <w:t>his is called picking a ‘Buddy’ aka</w:t>
      </w:r>
      <w:r w:rsidRPr="005352EF">
        <w:rPr>
          <w:rFonts w:asciiTheme="minorHAnsi" w:hAnsiTheme="minorHAnsi"/>
          <w:b w:val="0"/>
          <w:sz w:val="24"/>
          <w:szCs w:val="24"/>
        </w:rPr>
        <w:t xml:space="preserve"> </w:t>
      </w:r>
      <w:r>
        <w:rPr>
          <w:rFonts w:asciiTheme="minorHAnsi" w:hAnsiTheme="minorHAnsi"/>
          <w:b w:val="0"/>
          <w:sz w:val="24"/>
          <w:szCs w:val="24"/>
        </w:rPr>
        <w:t>‘</w:t>
      </w:r>
      <w:r w:rsidRPr="005352EF">
        <w:rPr>
          <w:rFonts w:asciiTheme="minorHAnsi" w:hAnsiTheme="minorHAnsi"/>
          <w:b w:val="0"/>
          <w:sz w:val="24"/>
          <w:szCs w:val="24"/>
        </w:rPr>
        <w:t>Buddy-Check 2</w:t>
      </w:r>
      <w:r>
        <w:rPr>
          <w:rFonts w:asciiTheme="minorHAnsi" w:hAnsiTheme="minorHAnsi"/>
          <w:b w:val="0"/>
          <w:sz w:val="24"/>
          <w:szCs w:val="24"/>
        </w:rPr>
        <w:t>’</w:t>
      </w:r>
      <w:r w:rsidRPr="005352EF">
        <w:rPr>
          <w:rFonts w:asciiTheme="minorHAnsi" w:hAnsiTheme="minorHAnsi"/>
          <w:b w:val="0"/>
          <w:sz w:val="24"/>
          <w:szCs w:val="24"/>
        </w:rPr>
        <w:t>)</w:t>
      </w:r>
    </w:p>
    <w:p w14:paraId="45E8D174" w14:textId="77777777" w:rsidR="00644E58" w:rsidRPr="005352EF" w:rsidRDefault="00644E58" w:rsidP="00EF052B">
      <w:pPr>
        <w:pStyle w:val="Heading2"/>
        <w:spacing w:before="0" w:after="0"/>
        <w:rPr>
          <w:rFonts w:asciiTheme="minorHAnsi" w:hAnsiTheme="minorHAnsi"/>
          <w:i w:val="0"/>
          <w:sz w:val="24"/>
          <w:szCs w:val="24"/>
        </w:rPr>
      </w:pPr>
      <w:r w:rsidRPr="005352EF">
        <w:rPr>
          <w:rFonts w:asciiTheme="minorHAnsi" w:hAnsiTheme="minorHAnsi"/>
          <w:i w:val="0"/>
          <w:sz w:val="24"/>
          <w:szCs w:val="24"/>
        </w:rPr>
        <w:t>Clinical Breast Exam (CBE)</w:t>
      </w:r>
    </w:p>
    <w:p w14:paraId="0FB83113" w14:textId="77777777" w:rsidR="00644E58" w:rsidRPr="005352EF" w:rsidRDefault="00644E58" w:rsidP="00EF052B">
      <w:pPr>
        <w:pStyle w:val="Heading2"/>
        <w:spacing w:before="0" w:after="0"/>
        <w:rPr>
          <w:rFonts w:asciiTheme="minorHAnsi" w:hAnsiTheme="minorHAnsi"/>
          <w:b w:val="0"/>
          <w:i w:val="0"/>
          <w:sz w:val="24"/>
          <w:szCs w:val="24"/>
        </w:rPr>
      </w:pPr>
      <w:r w:rsidRPr="005352EF">
        <w:rPr>
          <w:rFonts w:asciiTheme="minorHAnsi" w:hAnsiTheme="minorHAnsi"/>
          <w:b w:val="0"/>
          <w:i w:val="0"/>
          <w:sz w:val="24"/>
          <w:szCs w:val="24"/>
        </w:rPr>
        <w:t>A clinical breast exam (CBE) is an exam</w:t>
      </w:r>
      <w:r>
        <w:rPr>
          <w:rFonts w:asciiTheme="minorHAnsi" w:hAnsiTheme="minorHAnsi"/>
          <w:b w:val="0"/>
          <w:i w:val="0"/>
          <w:sz w:val="24"/>
          <w:szCs w:val="24"/>
        </w:rPr>
        <w:t>ination</w:t>
      </w:r>
      <w:r w:rsidRPr="005352EF">
        <w:rPr>
          <w:rFonts w:asciiTheme="minorHAnsi" w:hAnsiTheme="minorHAnsi"/>
          <w:b w:val="0"/>
          <w:i w:val="0"/>
          <w:sz w:val="24"/>
          <w:szCs w:val="24"/>
        </w:rPr>
        <w:t xml:space="preserve"> of the breasts by a health care professional (who has taken the time to learn how this is conducted), such as a doctor, or nurse and should be performed ONCE A YEAR FROM AGE 20.</w:t>
      </w:r>
    </w:p>
    <w:p w14:paraId="283F68E4" w14:textId="77777777" w:rsidR="00644E58" w:rsidRPr="005352EF" w:rsidRDefault="00644E58" w:rsidP="00EF052B">
      <w:pPr>
        <w:pStyle w:val="NormalWeb"/>
        <w:spacing w:before="0" w:beforeAutospacing="0" w:after="0" w:afterAutospacing="0"/>
        <w:rPr>
          <w:rFonts w:asciiTheme="minorHAnsi" w:hAnsiTheme="minorHAnsi"/>
          <w:i/>
        </w:rPr>
      </w:pPr>
      <w:r w:rsidRPr="005352EF">
        <w:rPr>
          <w:rFonts w:asciiTheme="minorHAnsi" w:hAnsiTheme="minorHAnsi"/>
          <w:i/>
        </w:rPr>
        <w:t>The CBE is a good time for women who don't know how to examine their breasts to learn the proper technique from their health care professionals.</w:t>
      </w:r>
      <w:r>
        <w:rPr>
          <w:rFonts w:asciiTheme="minorHAnsi" w:hAnsiTheme="minorHAnsi"/>
          <w:i/>
        </w:rPr>
        <w:t xml:space="preserve"> Women should a</w:t>
      </w:r>
      <w:r w:rsidRPr="005352EF">
        <w:rPr>
          <w:rFonts w:asciiTheme="minorHAnsi" w:hAnsiTheme="minorHAnsi"/>
          <w:i/>
        </w:rPr>
        <w:t xml:space="preserve">sk </w:t>
      </w:r>
      <w:r>
        <w:rPr>
          <w:rFonts w:asciiTheme="minorHAnsi" w:hAnsiTheme="minorHAnsi"/>
          <w:i/>
        </w:rPr>
        <w:t>their</w:t>
      </w:r>
      <w:r w:rsidRPr="005352EF">
        <w:rPr>
          <w:rFonts w:asciiTheme="minorHAnsi" w:hAnsiTheme="minorHAnsi"/>
          <w:i/>
        </w:rPr>
        <w:t xml:space="preserve"> doctor</w:t>
      </w:r>
      <w:r>
        <w:rPr>
          <w:rFonts w:asciiTheme="minorHAnsi" w:hAnsiTheme="minorHAnsi"/>
          <w:i/>
        </w:rPr>
        <w:t>s</w:t>
      </w:r>
      <w:r w:rsidRPr="005352EF">
        <w:rPr>
          <w:rFonts w:asciiTheme="minorHAnsi" w:hAnsiTheme="minorHAnsi"/>
          <w:i/>
        </w:rPr>
        <w:t xml:space="preserve"> or nurse</w:t>
      </w:r>
      <w:r>
        <w:rPr>
          <w:rFonts w:asciiTheme="minorHAnsi" w:hAnsiTheme="minorHAnsi"/>
          <w:i/>
        </w:rPr>
        <w:t>s</w:t>
      </w:r>
      <w:r w:rsidRPr="005352EF">
        <w:rPr>
          <w:rFonts w:asciiTheme="minorHAnsi" w:hAnsiTheme="minorHAnsi"/>
          <w:i/>
        </w:rPr>
        <w:t xml:space="preserve"> to teach </w:t>
      </w:r>
      <w:r>
        <w:rPr>
          <w:rFonts w:asciiTheme="minorHAnsi" w:hAnsiTheme="minorHAnsi"/>
          <w:i/>
        </w:rPr>
        <w:t>them BSE</w:t>
      </w:r>
      <w:r w:rsidRPr="005352EF">
        <w:rPr>
          <w:rFonts w:asciiTheme="minorHAnsi" w:hAnsiTheme="minorHAnsi"/>
          <w:i/>
        </w:rPr>
        <w:t xml:space="preserve"> and watch </w:t>
      </w:r>
      <w:r>
        <w:rPr>
          <w:rFonts w:asciiTheme="minorHAnsi" w:hAnsiTheme="minorHAnsi"/>
          <w:i/>
        </w:rPr>
        <w:t>thei</w:t>
      </w:r>
      <w:r w:rsidRPr="005352EF">
        <w:rPr>
          <w:rFonts w:asciiTheme="minorHAnsi" w:hAnsiTheme="minorHAnsi"/>
          <w:i/>
        </w:rPr>
        <w:t>r technique.</w:t>
      </w:r>
    </w:p>
    <w:p w14:paraId="23A7B524" w14:textId="77777777" w:rsidR="00644E58" w:rsidRPr="005352EF" w:rsidRDefault="00644E58" w:rsidP="00EF052B">
      <w:pPr>
        <w:pStyle w:val="NormalWeb"/>
        <w:spacing w:before="0" w:beforeAutospacing="0" w:after="0" w:afterAutospacing="0"/>
        <w:rPr>
          <w:rFonts w:asciiTheme="minorHAnsi" w:hAnsiTheme="minorHAnsi"/>
          <w:b/>
        </w:rPr>
      </w:pPr>
      <w:r w:rsidRPr="005352EF">
        <w:rPr>
          <w:rFonts w:asciiTheme="minorHAnsi" w:hAnsiTheme="minorHAnsi"/>
          <w:b/>
        </w:rPr>
        <w:t>MAMMOGRAPHY</w:t>
      </w:r>
    </w:p>
    <w:p w14:paraId="73DCF666" w14:textId="77777777" w:rsidR="00644E58" w:rsidRPr="005352EF" w:rsidRDefault="00644E58" w:rsidP="00644E58">
      <w:pPr>
        <w:pStyle w:val="NormalWeb"/>
        <w:numPr>
          <w:ilvl w:val="0"/>
          <w:numId w:val="4"/>
        </w:numPr>
        <w:spacing w:before="0" w:beforeAutospacing="0" w:after="0" w:afterAutospacing="0"/>
        <w:rPr>
          <w:rFonts w:asciiTheme="minorHAnsi" w:hAnsiTheme="minorHAnsi"/>
          <w:b/>
        </w:rPr>
      </w:pPr>
      <w:r w:rsidRPr="005352EF">
        <w:rPr>
          <w:rFonts w:asciiTheme="minorHAnsi" w:hAnsiTheme="minorHAnsi"/>
          <w:i/>
        </w:rPr>
        <w:t xml:space="preserve">A mammogram is an X-ray photograph of the breast, and is as safe as a dental X-ray, </w:t>
      </w:r>
      <w:r w:rsidRPr="005352EF">
        <w:rPr>
          <w:rFonts w:asciiTheme="minorHAnsi" w:hAnsiTheme="minorHAnsi"/>
        </w:rPr>
        <w:t>to help identify the breast lump or disease</w:t>
      </w:r>
      <w:r w:rsidRPr="005352EF">
        <w:rPr>
          <w:rFonts w:asciiTheme="minorHAnsi" w:hAnsiTheme="minorHAnsi"/>
          <w:i/>
        </w:rPr>
        <w:t>.</w:t>
      </w:r>
    </w:p>
    <w:p w14:paraId="7EE59C77" w14:textId="77777777" w:rsidR="00644E58" w:rsidRPr="005352EF" w:rsidRDefault="00644E58" w:rsidP="00644E58">
      <w:pPr>
        <w:pStyle w:val="NormalWeb"/>
        <w:numPr>
          <w:ilvl w:val="0"/>
          <w:numId w:val="4"/>
        </w:numPr>
        <w:spacing w:before="0" w:beforeAutospacing="0" w:after="0" w:afterAutospacing="0"/>
        <w:rPr>
          <w:rFonts w:asciiTheme="minorHAnsi" w:hAnsiTheme="minorHAnsi"/>
          <w:i/>
        </w:rPr>
      </w:pPr>
      <w:r w:rsidRPr="005352EF">
        <w:rPr>
          <w:rFonts w:asciiTheme="minorHAnsi" w:hAnsiTheme="minorHAnsi"/>
          <w:i/>
        </w:rPr>
        <w:t>Women over age 40 are recommended to have a mammogram each year, because Mammographic interpretation improves with age,</w:t>
      </w:r>
      <w:r>
        <w:rPr>
          <w:rFonts w:asciiTheme="minorHAnsi" w:hAnsiTheme="minorHAnsi"/>
          <w:i/>
        </w:rPr>
        <w:t xml:space="preserve"> when</w:t>
      </w:r>
      <w:r w:rsidRPr="005352EF">
        <w:rPr>
          <w:rFonts w:asciiTheme="minorHAnsi" w:hAnsiTheme="minorHAnsi"/>
          <w:i/>
        </w:rPr>
        <w:t xml:space="preserve"> the glandular tissue of the breast is usually replaced with fatty tissue, giving a more translucent image on Mammograms.</w:t>
      </w:r>
    </w:p>
    <w:p w14:paraId="49B07359" w14:textId="77777777" w:rsidR="00644E58" w:rsidRPr="005352EF" w:rsidRDefault="00644E58" w:rsidP="00644E58">
      <w:pPr>
        <w:pStyle w:val="NormalWeb"/>
        <w:numPr>
          <w:ilvl w:val="0"/>
          <w:numId w:val="4"/>
        </w:numPr>
        <w:spacing w:before="0" w:beforeAutospacing="0" w:after="0" w:afterAutospacing="0"/>
        <w:rPr>
          <w:rFonts w:asciiTheme="minorHAnsi" w:hAnsiTheme="minorHAnsi"/>
          <w:i/>
        </w:rPr>
      </w:pPr>
      <w:r w:rsidRPr="005352EF">
        <w:rPr>
          <w:rFonts w:asciiTheme="minorHAnsi" w:hAnsiTheme="minorHAnsi"/>
          <w:i/>
        </w:rPr>
        <w:t xml:space="preserve">If </w:t>
      </w:r>
      <w:r>
        <w:rPr>
          <w:rFonts w:asciiTheme="minorHAnsi" w:hAnsiTheme="minorHAnsi"/>
          <w:i/>
        </w:rPr>
        <w:t>any lady has</w:t>
      </w:r>
      <w:r w:rsidRPr="005352EF">
        <w:rPr>
          <w:rFonts w:asciiTheme="minorHAnsi" w:hAnsiTheme="minorHAnsi"/>
          <w:i/>
        </w:rPr>
        <w:t xml:space="preserve"> a family history of breast cancer or other factors that increase </w:t>
      </w:r>
      <w:r>
        <w:rPr>
          <w:rFonts w:asciiTheme="minorHAnsi" w:hAnsiTheme="minorHAnsi"/>
          <w:i/>
        </w:rPr>
        <w:t>their</w:t>
      </w:r>
      <w:r w:rsidRPr="005352EF">
        <w:rPr>
          <w:rFonts w:asciiTheme="minorHAnsi" w:hAnsiTheme="minorHAnsi"/>
          <w:i/>
        </w:rPr>
        <w:t xml:space="preserve"> risk, it is recommended that screening</w:t>
      </w:r>
      <w:r>
        <w:rPr>
          <w:rFonts w:asciiTheme="minorHAnsi" w:hAnsiTheme="minorHAnsi"/>
          <w:i/>
        </w:rPr>
        <w:t xml:space="preserve"> commences</w:t>
      </w:r>
      <w:r w:rsidRPr="005352EF">
        <w:rPr>
          <w:rFonts w:asciiTheme="minorHAnsi" w:hAnsiTheme="minorHAnsi"/>
          <w:i/>
        </w:rPr>
        <w:t xml:space="preserve"> as early as 25-30 years old, </w:t>
      </w:r>
      <w:r w:rsidRPr="005352EF">
        <w:rPr>
          <w:rFonts w:asciiTheme="minorHAnsi" w:hAnsiTheme="minorHAnsi"/>
          <w:b/>
          <w:i/>
        </w:rPr>
        <w:t xml:space="preserve">with Ultrasound of </w:t>
      </w:r>
      <w:r w:rsidRPr="005352EF">
        <w:rPr>
          <w:rFonts w:asciiTheme="minorHAnsi" w:hAnsiTheme="minorHAnsi"/>
          <w:b/>
          <w:i/>
        </w:rPr>
        <w:lastRenderedPageBreak/>
        <w:t xml:space="preserve">the breast, Elastography or MRI. </w:t>
      </w:r>
      <w:r>
        <w:rPr>
          <w:rFonts w:asciiTheme="minorHAnsi" w:hAnsiTheme="minorHAnsi"/>
          <w:b/>
          <w:i/>
        </w:rPr>
        <w:t xml:space="preserve">Please </w:t>
      </w:r>
      <w:r w:rsidRPr="005352EF">
        <w:rPr>
          <w:rFonts w:asciiTheme="minorHAnsi" w:hAnsiTheme="minorHAnsi"/>
          <w:i/>
        </w:rPr>
        <w:t>Consult with a doctor what is right for you, from age 20.</w:t>
      </w:r>
    </w:p>
    <w:p w14:paraId="1145E963" w14:textId="77777777" w:rsidR="00644E58" w:rsidRPr="005352EF" w:rsidRDefault="00644E58" w:rsidP="00EF052B">
      <w:pPr>
        <w:autoSpaceDE w:val="0"/>
        <w:autoSpaceDN w:val="0"/>
        <w:adjustRightInd w:val="0"/>
        <w:rPr>
          <w:rFonts w:cs="Arial"/>
          <w:b/>
          <w:sz w:val="24"/>
          <w:szCs w:val="24"/>
        </w:rPr>
      </w:pPr>
    </w:p>
    <w:p w14:paraId="42173C74" w14:textId="77777777" w:rsidR="00644E58" w:rsidRPr="005352EF" w:rsidRDefault="00644E58" w:rsidP="00EF052B">
      <w:pPr>
        <w:pStyle w:val="Heading3"/>
        <w:spacing w:before="0" w:after="0"/>
        <w:jc w:val="center"/>
        <w:rPr>
          <w:rFonts w:asciiTheme="minorHAnsi" w:hAnsiTheme="minorHAnsi"/>
          <w:sz w:val="24"/>
          <w:szCs w:val="24"/>
        </w:rPr>
      </w:pPr>
      <w:r>
        <w:rPr>
          <w:rFonts w:asciiTheme="minorHAnsi" w:hAnsiTheme="minorHAnsi"/>
          <w:sz w:val="24"/>
          <w:szCs w:val="24"/>
        </w:rPr>
        <w:t xml:space="preserve">A MILIEU OF INFORMATION ON </w:t>
      </w:r>
      <w:r w:rsidRPr="005352EF">
        <w:rPr>
          <w:rFonts w:asciiTheme="minorHAnsi" w:hAnsiTheme="minorHAnsi"/>
          <w:sz w:val="24"/>
          <w:szCs w:val="24"/>
        </w:rPr>
        <w:t>EXAM</w:t>
      </w:r>
      <w:r>
        <w:rPr>
          <w:rFonts w:asciiTheme="minorHAnsi" w:hAnsiTheme="minorHAnsi"/>
          <w:sz w:val="24"/>
          <w:szCs w:val="24"/>
        </w:rPr>
        <w:t>INATIONS</w:t>
      </w:r>
      <w:r w:rsidRPr="005352EF">
        <w:rPr>
          <w:rFonts w:asciiTheme="minorHAnsi" w:hAnsiTheme="minorHAnsi"/>
          <w:sz w:val="24"/>
          <w:szCs w:val="24"/>
        </w:rPr>
        <w:t xml:space="preserve"> AND TESTS</w:t>
      </w:r>
    </w:p>
    <w:p w14:paraId="1076FE8B" w14:textId="77777777" w:rsidR="00644E58" w:rsidRPr="005352EF" w:rsidRDefault="00644E58" w:rsidP="00EF052B">
      <w:pPr>
        <w:pStyle w:val="NormalWeb"/>
        <w:spacing w:before="0" w:beforeAutospacing="0" w:after="0" w:afterAutospacing="0"/>
        <w:rPr>
          <w:rFonts w:asciiTheme="minorHAnsi" w:hAnsiTheme="minorHAnsi"/>
        </w:rPr>
      </w:pPr>
      <w:r>
        <w:rPr>
          <w:rFonts w:asciiTheme="minorHAnsi" w:hAnsiTheme="minorHAnsi"/>
        </w:rPr>
        <w:t>On getting to the hospital, or screening Centre, you will be counselled, and asked a number of</w:t>
      </w:r>
      <w:r w:rsidRPr="005352EF">
        <w:rPr>
          <w:rFonts w:asciiTheme="minorHAnsi" w:hAnsiTheme="minorHAnsi"/>
        </w:rPr>
        <w:t xml:space="preserve"> questions to ascertain your symptoms and risk factors, and then </w:t>
      </w:r>
      <w:r>
        <w:rPr>
          <w:rFonts w:asciiTheme="minorHAnsi" w:hAnsiTheme="minorHAnsi"/>
        </w:rPr>
        <w:t xml:space="preserve">a Healthcare provider (Nurse or Doctor), will </w:t>
      </w:r>
      <w:r w:rsidRPr="005352EF">
        <w:rPr>
          <w:rFonts w:asciiTheme="minorHAnsi" w:hAnsiTheme="minorHAnsi"/>
        </w:rPr>
        <w:t>perform</w:t>
      </w:r>
      <w:r>
        <w:rPr>
          <w:rFonts w:asciiTheme="minorHAnsi" w:hAnsiTheme="minorHAnsi"/>
        </w:rPr>
        <w:t xml:space="preserve"> a physical exam, which will include</w:t>
      </w:r>
      <w:r w:rsidRPr="005352EF">
        <w:rPr>
          <w:rFonts w:asciiTheme="minorHAnsi" w:hAnsiTheme="minorHAnsi"/>
        </w:rPr>
        <w:t xml:space="preserve"> both breasts, armpits, and the neck and chest area. </w:t>
      </w:r>
      <w:r>
        <w:rPr>
          <w:rFonts w:asciiTheme="minorHAnsi" w:hAnsiTheme="minorHAnsi"/>
        </w:rPr>
        <w:t>Following this, and depending on your age, and what has been found by the Clinical Examination, the following a</w:t>
      </w:r>
      <w:r w:rsidRPr="005352EF">
        <w:rPr>
          <w:rFonts w:asciiTheme="minorHAnsi" w:hAnsiTheme="minorHAnsi"/>
        </w:rPr>
        <w:t xml:space="preserve">dditional tests may </w:t>
      </w:r>
      <w:r>
        <w:rPr>
          <w:rFonts w:asciiTheme="minorHAnsi" w:hAnsiTheme="minorHAnsi"/>
        </w:rPr>
        <w:t>be instituted</w:t>
      </w:r>
      <w:r w:rsidRPr="005352EF">
        <w:rPr>
          <w:rFonts w:asciiTheme="minorHAnsi" w:hAnsiTheme="minorHAnsi"/>
        </w:rPr>
        <w:t>:</w:t>
      </w:r>
    </w:p>
    <w:p w14:paraId="400FCA27" w14:textId="77777777" w:rsidR="00644E58" w:rsidRPr="005352EF" w:rsidRDefault="00644E58" w:rsidP="00644E58">
      <w:pPr>
        <w:numPr>
          <w:ilvl w:val="0"/>
          <w:numId w:val="10"/>
        </w:numPr>
        <w:spacing w:after="0" w:line="240" w:lineRule="auto"/>
        <w:rPr>
          <w:sz w:val="24"/>
          <w:szCs w:val="24"/>
        </w:rPr>
      </w:pPr>
      <w:r w:rsidRPr="005352EF">
        <w:rPr>
          <w:b/>
          <w:sz w:val="24"/>
          <w:szCs w:val="24"/>
        </w:rPr>
        <w:t>Mammography</w:t>
      </w:r>
      <w:r w:rsidRPr="005352EF">
        <w:rPr>
          <w:sz w:val="24"/>
          <w:szCs w:val="24"/>
        </w:rPr>
        <w:t xml:space="preserve"> </w:t>
      </w:r>
      <w:r>
        <w:rPr>
          <w:sz w:val="24"/>
          <w:szCs w:val="24"/>
        </w:rPr>
        <w:t>-</w:t>
      </w:r>
      <w:r w:rsidRPr="005352EF">
        <w:rPr>
          <w:sz w:val="24"/>
          <w:szCs w:val="24"/>
        </w:rPr>
        <w:t xml:space="preserve">to help identify the breast lump </w:t>
      </w:r>
    </w:p>
    <w:p w14:paraId="38CB01BA" w14:textId="77777777" w:rsidR="00644E58" w:rsidRPr="005352EF" w:rsidRDefault="00644E58" w:rsidP="00644E58">
      <w:pPr>
        <w:numPr>
          <w:ilvl w:val="0"/>
          <w:numId w:val="10"/>
        </w:numPr>
        <w:spacing w:after="0" w:line="240" w:lineRule="auto"/>
        <w:rPr>
          <w:sz w:val="24"/>
          <w:szCs w:val="24"/>
        </w:rPr>
      </w:pPr>
      <w:r w:rsidRPr="005352EF">
        <w:rPr>
          <w:b/>
          <w:sz w:val="24"/>
          <w:szCs w:val="24"/>
        </w:rPr>
        <w:t>Breast MRI</w:t>
      </w:r>
      <w:r>
        <w:rPr>
          <w:b/>
          <w:sz w:val="24"/>
          <w:szCs w:val="24"/>
        </w:rPr>
        <w:t xml:space="preserve"> -</w:t>
      </w:r>
      <w:r w:rsidRPr="005352EF">
        <w:rPr>
          <w:sz w:val="24"/>
          <w:szCs w:val="24"/>
        </w:rPr>
        <w:t xml:space="preserve"> to help better identify the breast lump </w:t>
      </w:r>
    </w:p>
    <w:p w14:paraId="5F0E01F4" w14:textId="77777777" w:rsidR="00644E58" w:rsidRPr="005352EF" w:rsidRDefault="00644E58" w:rsidP="00644E58">
      <w:pPr>
        <w:numPr>
          <w:ilvl w:val="0"/>
          <w:numId w:val="10"/>
        </w:numPr>
        <w:spacing w:after="0" w:line="240" w:lineRule="auto"/>
        <w:rPr>
          <w:sz w:val="24"/>
          <w:szCs w:val="24"/>
        </w:rPr>
      </w:pPr>
      <w:r w:rsidRPr="005352EF">
        <w:rPr>
          <w:b/>
          <w:sz w:val="24"/>
          <w:szCs w:val="24"/>
        </w:rPr>
        <w:t>Breast Ultrasound</w:t>
      </w:r>
      <w:r w:rsidRPr="005352EF">
        <w:rPr>
          <w:sz w:val="24"/>
          <w:szCs w:val="24"/>
        </w:rPr>
        <w:t xml:space="preserve"> </w:t>
      </w:r>
      <w:r>
        <w:rPr>
          <w:sz w:val="24"/>
          <w:szCs w:val="24"/>
        </w:rPr>
        <w:t xml:space="preserve">- </w:t>
      </w:r>
      <w:r w:rsidRPr="005352EF">
        <w:rPr>
          <w:sz w:val="24"/>
          <w:szCs w:val="24"/>
        </w:rPr>
        <w:t xml:space="preserve">to show whether the lump is solid or fluid-filled </w:t>
      </w:r>
    </w:p>
    <w:p w14:paraId="376DCF20" w14:textId="77777777" w:rsidR="00644E58" w:rsidRPr="005352EF" w:rsidRDefault="00644E58" w:rsidP="00644E58">
      <w:pPr>
        <w:numPr>
          <w:ilvl w:val="0"/>
          <w:numId w:val="10"/>
        </w:numPr>
        <w:spacing w:after="0" w:line="240" w:lineRule="auto"/>
        <w:rPr>
          <w:sz w:val="24"/>
          <w:szCs w:val="24"/>
        </w:rPr>
      </w:pPr>
      <w:r w:rsidRPr="005352EF">
        <w:rPr>
          <w:b/>
          <w:sz w:val="24"/>
          <w:szCs w:val="24"/>
        </w:rPr>
        <w:t>Breast Biopsy/Needle Aspiration</w:t>
      </w:r>
      <w:r w:rsidRPr="005352EF">
        <w:rPr>
          <w:sz w:val="24"/>
          <w:szCs w:val="24"/>
        </w:rPr>
        <w:t xml:space="preserve">, or </w:t>
      </w:r>
      <w:r w:rsidRPr="005352EF">
        <w:rPr>
          <w:b/>
          <w:sz w:val="24"/>
          <w:szCs w:val="24"/>
        </w:rPr>
        <w:t>Breast Lump Removal</w:t>
      </w:r>
      <w:r w:rsidRPr="005352EF">
        <w:rPr>
          <w:sz w:val="24"/>
          <w:szCs w:val="24"/>
        </w:rPr>
        <w:t xml:space="preserve"> </w:t>
      </w:r>
      <w:r>
        <w:rPr>
          <w:sz w:val="24"/>
          <w:szCs w:val="24"/>
        </w:rPr>
        <w:t xml:space="preserve">- </w:t>
      </w:r>
      <w:r w:rsidRPr="005352EF">
        <w:rPr>
          <w:sz w:val="24"/>
          <w:szCs w:val="24"/>
        </w:rPr>
        <w:t>to remove all or part of the breast lump for closer examination by a laboratory specialist</w:t>
      </w:r>
    </w:p>
    <w:p w14:paraId="0AAFBE2B" w14:textId="77777777" w:rsidR="00644E58" w:rsidRPr="005352EF" w:rsidRDefault="00644E58" w:rsidP="00EF052B">
      <w:pPr>
        <w:pStyle w:val="NormalWeb"/>
        <w:spacing w:before="0" w:beforeAutospacing="0" w:after="0" w:afterAutospacing="0"/>
        <w:rPr>
          <w:rFonts w:asciiTheme="minorHAnsi" w:hAnsiTheme="minorHAnsi"/>
        </w:rPr>
      </w:pPr>
      <w:r w:rsidRPr="005352EF">
        <w:rPr>
          <w:rFonts w:asciiTheme="minorHAnsi" w:hAnsiTheme="minorHAnsi"/>
        </w:rPr>
        <w:t xml:space="preserve">If </w:t>
      </w:r>
      <w:r>
        <w:rPr>
          <w:rFonts w:asciiTheme="minorHAnsi" w:hAnsiTheme="minorHAnsi"/>
        </w:rPr>
        <w:t>it is confirmed</w:t>
      </w:r>
      <w:r w:rsidRPr="005352EF">
        <w:rPr>
          <w:rFonts w:asciiTheme="minorHAnsi" w:hAnsiTheme="minorHAnsi"/>
        </w:rPr>
        <w:t xml:space="preserve"> that you do have breast cancer, additional tests will be done to se</w:t>
      </w:r>
      <w:r>
        <w:rPr>
          <w:rFonts w:asciiTheme="minorHAnsi" w:hAnsiTheme="minorHAnsi"/>
        </w:rPr>
        <w:t>e if the cancer has spread. These tests are targeted to</w:t>
      </w:r>
      <w:r w:rsidRPr="005352EF">
        <w:rPr>
          <w:rFonts w:asciiTheme="minorHAnsi" w:hAnsiTheme="minorHAnsi"/>
        </w:rPr>
        <w:t xml:space="preserve"> </w:t>
      </w:r>
      <w:r>
        <w:rPr>
          <w:rFonts w:asciiTheme="minorHAnsi" w:hAnsiTheme="minorHAnsi"/>
        </w:rPr>
        <w:t>‘</w:t>
      </w:r>
      <w:r>
        <w:rPr>
          <w:rFonts w:asciiTheme="minorHAnsi" w:hAnsiTheme="minorHAnsi"/>
          <w:b/>
        </w:rPr>
        <w:t xml:space="preserve">stage’ </w:t>
      </w:r>
      <w:r w:rsidRPr="007E1647">
        <w:rPr>
          <w:rFonts w:asciiTheme="minorHAnsi" w:hAnsiTheme="minorHAnsi"/>
        </w:rPr>
        <w:t>your disease</w:t>
      </w:r>
      <w:r w:rsidRPr="005352EF">
        <w:rPr>
          <w:rFonts w:asciiTheme="minorHAnsi" w:hAnsiTheme="minorHAnsi"/>
        </w:rPr>
        <w:t>. Staging</w:t>
      </w:r>
      <w:r>
        <w:rPr>
          <w:rFonts w:asciiTheme="minorHAnsi" w:hAnsiTheme="minorHAnsi"/>
        </w:rPr>
        <w:t xml:space="preserve"> your disease</w:t>
      </w:r>
      <w:r w:rsidRPr="005352EF">
        <w:rPr>
          <w:rFonts w:asciiTheme="minorHAnsi" w:hAnsiTheme="minorHAnsi"/>
        </w:rPr>
        <w:t xml:space="preserve"> helps guide future treatment and follow-up and gives you some idea of what to expect in the future.</w:t>
      </w:r>
    </w:p>
    <w:p w14:paraId="131F2C4C" w14:textId="77777777" w:rsidR="00644E58" w:rsidRPr="005352EF" w:rsidRDefault="00644E58" w:rsidP="00EF052B">
      <w:pPr>
        <w:pStyle w:val="NormalWeb"/>
        <w:spacing w:before="0" w:beforeAutospacing="0" w:after="0" w:afterAutospacing="0"/>
        <w:rPr>
          <w:rFonts w:asciiTheme="minorHAnsi" w:hAnsiTheme="minorHAnsi"/>
        </w:rPr>
      </w:pPr>
      <w:r w:rsidRPr="005352EF">
        <w:rPr>
          <w:rFonts w:asciiTheme="minorHAnsi" w:hAnsiTheme="minorHAnsi"/>
        </w:rPr>
        <w:t xml:space="preserve">Breast cancer stages range from 0 to IV. In general, breast cancer that stays where it started from is called </w:t>
      </w:r>
      <w:r w:rsidRPr="005352EF">
        <w:rPr>
          <w:rFonts w:asciiTheme="minorHAnsi" w:hAnsiTheme="minorHAnsi"/>
          <w:b/>
        </w:rPr>
        <w:t>‘in situ’</w:t>
      </w:r>
      <w:r w:rsidRPr="005352EF">
        <w:rPr>
          <w:rFonts w:asciiTheme="minorHAnsi" w:hAnsiTheme="minorHAnsi"/>
        </w:rPr>
        <w:t xml:space="preserve"> or ‘</w:t>
      </w:r>
      <w:r w:rsidRPr="005352EF">
        <w:rPr>
          <w:rFonts w:asciiTheme="minorHAnsi" w:hAnsiTheme="minorHAnsi"/>
          <w:b/>
        </w:rPr>
        <w:t>Non</w:t>
      </w:r>
      <w:r>
        <w:rPr>
          <w:rFonts w:asciiTheme="minorHAnsi" w:hAnsiTheme="minorHAnsi"/>
          <w:b/>
        </w:rPr>
        <w:t>-</w:t>
      </w:r>
      <w:r w:rsidRPr="005352EF">
        <w:rPr>
          <w:rFonts w:asciiTheme="minorHAnsi" w:hAnsiTheme="minorHAnsi"/>
          <w:b/>
        </w:rPr>
        <w:t>invasive Breast Cancer’</w:t>
      </w:r>
      <w:r w:rsidRPr="005352EF">
        <w:rPr>
          <w:rFonts w:asciiTheme="minorHAnsi" w:hAnsiTheme="minorHAnsi"/>
        </w:rPr>
        <w:t xml:space="preserve">. If it spreads, it is called </w:t>
      </w:r>
      <w:r w:rsidRPr="005352EF">
        <w:rPr>
          <w:rFonts w:asciiTheme="minorHAnsi" w:hAnsiTheme="minorHAnsi"/>
          <w:b/>
        </w:rPr>
        <w:t>‘Invasive Breast Cancer’</w:t>
      </w:r>
      <w:r w:rsidRPr="005352EF">
        <w:rPr>
          <w:rFonts w:asciiTheme="minorHAnsi" w:hAnsiTheme="minorHAnsi"/>
        </w:rPr>
        <w:t>. The higher the ‘stage number’, the more advanced the cancer.</w:t>
      </w:r>
    </w:p>
    <w:p w14:paraId="2DF32DB0" w14:textId="77777777" w:rsidR="00644E58" w:rsidRPr="005352EF" w:rsidRDefault="00644E58" w:rsidP="00EF052B">
      <w:pPr>
        <w:pStyle w:val="NormalWeb"/>
        <w:spacing w:before="0" w:beforeAutospacing="0" w:after="0" w:afterAutospacing="0"/>
        <w:rPr>
          <w:rFonts w:asciiTheme="minorHAnsi" w:hAnsiTheme="minorHAnsi"/>
        </w:rPr>
      </w:pPr>
      <w:r w:rsidRPr="005352EF">
        <w:rPr>
          <w:rFonts w:asciiTheme="minorHAnsi" w:hAnsiTheme="minorHAnsi"/>
        </w:rPr>
        <w:t>The 5-year survival rate refers to the number of patients who live at least 5 years after their cancer is found. American Cancer Society (ACS)</w:t>
      </w:r>
      <w:r>
        <w:rPr>
          <w:rFonts w:asciiTheme="minorHAnsi" w:hAnsiTheme="minorHAnsi"/>
        </w:rPr>
        <w:t xml:space="preserve"> </w:t>
      </w:r>
      <w:r w:rsidRPr="005352EF">
        <w:rPr>
          <w:rFonts w:asciiTheme="minorHAnsi" w:hAnsiTheme="minorHAnsi"/>
        </w:rPr>
        <w:t xml:space="preserve">5-year survival rates for persons with breast cancer that </w:t>
      </w:r>
      <w:r>
        <w:rPr>
          <w:rFonts w:asciiTheme="minorHAnsi" w:hAnsiTheme="minorHAnsi"/>
        </w:rPr>
        <w:t>have been</w:t>
      </w:r>
      <w:r w:rsidRPr="005352EF">
        <w:rPr>
          <w:rFonts w:asciiTheme="minorHAnsi" w:hAnsiTheme="minorHAnsi"/>
        </w:rPr>
        <w:t xml:space="preserve"> appropriately treated are as follows: </w:t>
      </w:r>
    </w:p>
    <w:p w14:paraId="652C76C0" w14:textId="77777777" w:rsidR="00644E58" w:rsidRPr="005352EF" w:rsidRDefault="00644E58" w:rsidP="00644E58">
      <w:pPr>
        <w:numPr>
          <w:ilvl w:val="0"/>
          <w:numId w:val="11"/>
        </w:numPr>
        <w:spacing w:after="0" w:line="240" w:lineRule="auto"/>
        <w:rPr>
          <w:sz w:val="24"/>
          <w:szCs w:val="24"/>
        </w:rPr>
      </w:pPr>
      <w:r w:rsidRPr="005352EF">
        <w:rPr>
          <w:sz w:val="24"/>
          <w:szCs w:val="24"/>
        </w:rPr>
        <w:t xml:space="preserve">100% for stage 0 </w:t>
      </w:r>
    </w:p>
    <w:p w14:paraId="75D49E54" w14:textId="77777777" w:rsidR="00644E58" w:rsidRPr="005352EF" w:rsidRDefault="00644E58" w:rsidP="00644E58">
      <w:pPr>
        <w:numPr>
          <w:ilvl w:val="0"/>
          <w:numId w:val="11"/>
        </w:numPr>
        <w:spacing w:after="0" w:line="240" w:lineRule="auto"/>
        <w:rPr>
          <w:sz w:val="24"/>
          <w:szCs w:val="24"/>
        </w:rPr>
      </w:pPr>
      <w:r w:rsidRPr="005352EF">
        <w:rPr>
          <w:sz w:val="24"/>
          <w:szCs w:val="24"/>
        </w:rPr>
        <w:t xml:space="preserve">100% for stage I </w:t>
      </w:r>
    </w:p>
    <w:p w14:paraId="78CB0302" w14:textId="77777777" w:rsidR="00644E58" w:rsidRPr="005352EF" w:rsidRDefault="00644E58" w:rsidP="00644E58">
      <w:pPr>
        <w:numPr>
          <w:ilvl w:val="0"/>
          <w:numId w:val="11"/>
        </w:numPr>
        <w:spacing w:after="0" w:line="240" w:lineRule="auto"/>
        <w:rPr>
          <w:sz w:val="24"/>
          <w:szCs w:val="24"/>
        </w:rPr>
      </w:pPr>
      <w:r w:rsidRPr="005352EF">
        <w:rPr>
          <w:sz w:val="24"/>
          <w:szCs w:val="24"/>
        </w:rPr>
        <w:t xml:space="preserve">92% for stage IIA </w:t>
      </w:r>
    </w:p>
    <w:p w14:paraId="1F3F65BB" w14:textId="77777777" w:rsidR="00644E58" w:rsidRPr="005352EF" w:rsidRDefault="00644E58" w:rsidP="00644E58">
      <w:pPr>
        <w:numPr>
          <w:ilvl w:val="0"/>
          <w:numId w:val="11"/>
        </w:numPr>
        <w:spacing w:after="0" w:line="240" w:lineRule="auto"/>
        <w:rPr>
          <w:sz w:val="24"/>
          <w:szCs w:val="24"/>
        </w:rPr>
      </w:pPr>
      <w:r w:rsidRPr="005352EF">
        <w:rPr>
          <w:sz w:val="24"/>
          <w:szCs w:val="24"/>
        </w:rPr>
        <w:t xml:space="preserve">81% for stage IIB </w:t>
      </w:r>
    </w:p>
    <w:p w14:paraId="5E2E701A" w14:textId="77777777" w:rsidR="00644E58" w:rsidRPr="005352EF" w:rsidRDefault="00644E58" w:rsidP="00644E58">
      <w:pPr>
        <w:numPr>
          <w:ilvl w:val="0"/>
          <w:numId w:val="11"/>
        </w:numPr>
        <w:spacing w:after="0" w:line="240" w:lineRule="auto"/>
        <w:rPr>
          <w:sz w:val="24"/>
          <w:szCs w:val="24"/>
        </w:rPr>
      </w:pPr>
      <w:r w:rsidRPr="005352EF">
        <w:rPr>
          <w:sz w:val="24"/>
          <w:szCs w:val="24"/>
        </w:rPr>
        <w:t xml:space="preserve">67% for stage IIIA </w:t>
      </w:r>
    </w:p>
    <w:p w14:paraId="368F85FD" w14:textId="77777777" w:rsidR="00644E58" w:rsidRPr="005352EF" w:rsidRDefault="00644E58" w:rsidP="00644E58">
      <w:pPr>
        <w:numPr>
          <w:ilvl w:val="0"/>
          <w:numId w:val="11"/>
        </w:numPr>
        <w:spacing w:after="0" w:line="240" w:lineRule="auto"/>
        <w:rPr>
          <w:sz w:val="24"/>
          <w:szCs w:val="24"/>
        </w:rPr>
      </w:pPr>
      <w:r w:rsidRPr="005352EF">
        <w:rPr>
          <w:sz w:val="24"/>
          <w:szCs w:val="24"/>
        </w:rPr>
        <w:t xml:space="preserve">54% for stage IIIB </w:t>
      </w:r>
    </w:p>
    <w:p w14:paraId="3B140E02" w14:textId="77777777" w:rsidR="00644E58" w:rsidRDefault="00644E58" w:rsidP="00644E58">
      <w:pPr>
        <w:numPr>
          <w:ilvl w:val="0"/>
          <w:numId w:val="11"/>
        </w:numPr>
        <w:spacing w:after="0" w:line="240" w:lineRule="auto"/>
        <w:rPr>
          <w:sz w:val="24"/>
          <w:szCs w:val="24"/>
        </w:rPr>
      </w:pPr>
      <w:r w:rsidRPr="005352EF">
        <w:rPr>
          <w:sz w:val="24"/>
          <w:szCs w:val="24"/>
        </w:rPr>
        <w:t>20% for stage IV</w:t>
      </w:r>
    </w:p>
    <w:p w14:paraId="0B6A2711" w14:textId="77777777" w:rsidR="00644E58" w:rsidRPr="005352EF" w:rsidRDefault="00644E58" w:rsidP="00EF052B">
      <w:pPr>
        <w:spacing w:after="0" w:line="240" w:lineRule="auto"/>
        <w:rPr>
          <w:sz w:val="24"/>
          <w:szCs w:val="24"/>
        </w:rPr>
      </w:pPr>
      <w:proofErr w:type="gramStart"/>
      <w:r>
        <w:rPr>
          <w:sz w:val="24"/>
          <w:szCs w:val="24"/>
        </w:rPr>
        <w:t>Thus</w:t>
      </w:r>
      <w:proofErr w:type="gramEnd"/>
      <w:r>
        <w:rPr>
          <w:sz w:val="24"/>
          <w:szCs w:val="24"/>
        </w:rPr>
        <w:t xml:space="preserve"> the prognosis worsens the higher the stage.</w:t>
      </w:r>
    </w:p>
    <w:p w14:paraId="02695D78" w14:textId="77777777" w:rsidR="00644E58" w:rsidRPr="005352EF" w:rsidRDefault="00644E58" w:rsidP="00EF052B">
      <w:pPr>
        <w:pStyle w:val="Heading3"/>
        <w:spacing w:before="0" w:after="0"/>
        <w:rPr>
          <w:rFonts w:asciiTheme="minorHAnsi" w:hAnsiTheme="minorHAnsi"/>
          <w:sz w:val="24"/>
          <w:szCs w:val="24"/>
        </w:rPr>
      </w:pPr>
      <w:r w:rsidRPr="005352EF">
        <w:rPr>
          <w:rFonts w:asciiTheme="minorHAnsi" w:hAnsiTheme="minorHAnsi"/>
          <w:sz w:val="24"/>
          <w:szCs w:val="24"/>
        </w:rPr>
        <w:t xml:space="preserve">When to Contact a Medical Professional </w:t>
      </w:r>
    </w:p>
    <w:p w14:paraId="1F33711A" w14:textId="77777777" w:rsidR="00644E58" w:rsidRPr="005352EF" w:rsidRDefault="00644E58" w:rsidP="00EF052B">
      <w:pPr>
        <w:pStyle w:val="NormalWeb"/>
        <w:spacing w:before="0" w:beforeAutospacing="0" w:after="0" w:afterAutospacing="0"/>
        <w:rPr>
          <w:rFonts w:asciiTheme="minorHAnsi" w:hAnsiTheme="minorHAnsi"/>
        </w:rPr>
      </w:pPr>
      <w:r w:rsidRPr="005352EF">
        <w:rPr>
          <w:rFonts w:asciiTheme="minorHAnsi" w:hAnsiTheme="minorHAnsi"/>
        </w:rPr>
        <w:t xml:space="preserve">Contact </w:t>
      </w:r>
      <w:r>
        <w:rPr>
          <w:rFonts w:asciiTheme="minorHAnsi" w:hAnsiTheme="minorHAnsi"/>
        </w:rPr>
        <w:t>a</w:t>
      </w:r>
      <w:r w:rsidRPr="005352EF">
        <w:rPr>
          <w:rFonts w:asciiTheme="minorHAnsi" w:hAnsiTheme="minorHAnsi"/>
        </w:rPr>
        <w:t xml:space="preserve"> health care </w:t>
      </w:r>
      <w:r>
        <w:rPr>
          <w:rFonts w:asciiTheme="minorHAnsi" w:hAnsiTheme="minorHAnsi"/>
        </w:rPr>
        <w:t>professional</w:t>
      </w:r>
      <w:r w:rsidRPr="005352EF">
        <w:rPr>
          <w:rFonts w:asciiTheme="minorHAnsi" w:hAnsiTheme="minorHAnsi"/>
        </w:rPr>
        <w:t xml:space="preserve"> for an appointment if: </w:t>
      </w:r>
    </w:p>
    <w:p w14:paraId="1386C83E" w14:textId="77777777" w:rsidR="00644E58" w:rsidRPr="005352EF" w:rsidRDefault="00644E58" w:rsidP="00644E58">
      <w:pPr>
        <w:numPr>
          <w:ilvl w:val="0"/>
          <w:numId w:val="12"/>
        </w:numPr>
        <w:spacing w:after="0" w:line="240" w:lineRule="auto"/>
        <w:rPr>
          <w:sz w:val="24"/>
          <w:szCs w:val="24"/>
        </w:rPr>
      </w:pPr>
      <w:r w:rsidRPr="005352EF">
        <w:rPr>
          <w:sz w:val="24"/>
          <w:szCs w:val="24"/>
        </w:rPr>
        <w:t xml:space="preserve">You have a breast or armpit lump </w:t>
      </w:r>
    </w:p>
    <w:p w14:paraId="34BCBC2E" w14:textId="77777777" w:rsidR="00644E58" w:rsidRPr="005352EF" w:rsidRDefault="00644E58" w:rsidP="00644E58">
      <w:pPr>
        <w:numPr>
          <w:ilvl w:val="0"/>
          <w:numId w:val="12"/>
        </w:numPr>
        <w:spacing w:after="0" w:line="240" w:lineRule="auto"/>
        <w:rPr>
          <w:sz w:val="24"/>
          <w:szCs w:val="24"/>
        </w:rPr>
      </w:pPr>
      <w:r w:rsidRPr="005352EF">
        <w:rPr>
          <w:sz w:val="24"/>
          <w:szCs w:val="24"/>
        </w:rPr>
        <w:t xml:space="preserve">You are a woman age 40 or older and have not had a mammogram in the last year </w:t>
      </w:r>
    </w:p>
    <w:p w14:paraId="478BF964" w14:textId="77777777" w:rsidR="00644E58" w:rsidRPr="005352EF" w:rsidRDefault="00644E58" w:rsidP="00644E58">
      <w:pPr>
        <w:numPr>
          <w:ilvl w:val="0"/>
          <w:numId w:val="12"/>
        </w:numPr>
        <w:spacing w:after="0" w:line="240" w:lineRule="auto"/>
        <w:rPr>
          <w:sz w:val="24"/>
          <w:szCs w:val="24"/>
        </w:rPr>
      </w:pPr>
      <w:r w:rsidRPr="005352EF">
        <w:rPr>
          <w:sz w:val="24"/>
          <w:szCs w:val="24"/>
        </w:rPr>
        <w:t xml:space="preserve">You are a woman age 25, 30 or older and have a mother or sister with breast cancer, or have already had cancer of the breast, uterus, ovary, or colon. </w:t>
      </w:r>
    </w:p>
    <w:p w14:paraId="5FEB5282" w14:textId="77777777" w:rsidR="00644E58" w:rsidRPr="005352EF" w:rsidRDefault="00644E58" w:rsidP="00644E58">
      <w:pPr>
        <w:numPr>
          <w:ilvl w:val="0"/>
          <w:numId w:val="12"/>
        </w:numPr>
        <w:spacing w:after="0" w:line="240" w:lineRule="auto"/>
        <w:rPr>
          <w:sz w:val="24"/>
          <w:szCs w:val="24"/>
        </w:rPr>
      </w:pPr>
      <w:r w:rsidRPr="005352EF">
        <w:rPr>
          <w:sz w:val="24"/>
          <w:szCs w:val="24"/>
        </w:rPr>
        <w:t>You do not know how or need help learning how to perform a Breast Self-Examination.</w:t>
      </w:r>
    </w:p>
    <w:p w14:paraId="61C9359E" w14:textId="77777777" w:rsidR="00644E58" w:rsidRDefault="00644E58" w:rsidP="00EF052B">
      <w:pPr>
        <w:pStyle w:val="Heading3"/>
        <w:spacing w:before="0" w:after="0" w:line="240" w:lineRule="auto"/>
      </w:pPr>
    </w:p>
    <w:p w14:paraId="7F1AD9EB" w14:textId="77777777" w:rsidR="00644E58" w:rsidRDefault="00644E58" w:rsidP="00EF052B">
      <w:pPr>
        <w:pStyle w:val="Heading3"/>
        <w:spacing w:before="0" w:after="0" w:line="240" w:lineRule="auto"/>
      </w:pPr>
      <w:r>
        <w:t>How to examine your breasts – THE BREAST SELF EXAMINATION (BSE)</w:t>
      </w:r>
    </w:p>
    <w:p w14:paraId="4426FF50" w14:textId="77777777" w:rsidR="00644E58" w:rsidRDefault="00644E58" w:rsidP="00644E58">
      <w:pPr>
        <w:numPr>
          <w:ilvl w:val="0"/>
          <w:numId w:val="13"/>
        </w:numPr>
        <w:spacing w:after="0" w:line="240" w:lineRule="auto"/>
      </w:pPr>
      <w:r>
        <w:t xml:space="preserve">Lie down and place your right arm behind your head. The exam is done while lying down, not standing up. This is because when lying down the breast tissue spreads evenly over the chest wall and is as thin as possible, making it much easier to feel all the breast tissue. </w:t>
      </w:r>
    </w:p>
    <w:p w14:paraId="271D6C1E" w14:textId="77777777" w:rsidR="00644E58" w:rsidRDefault="00644E58" w:rsidP="00644E58">
      <w:pPr>
        <w:numPr>
          <w:ilvl w:val="0"/>
          <w:numId w:val="13"/>
        </w:numPr>
        <w:spacing w:before="100" w:beforeAutospacing="1" w:after="100" w:afterAutospacing="1" w:line="240" w:lineRule="auto"/>
      </w:pPr>
      <w:r>
        <w:lastRenderedPageBreak/>
        <w:t>Use the finger pads of the 3 middle fingers on your left hand to feel for lumps in the right breast. Use overlapping dime-sized circular motions of the finger pads to feel the breast tissue.</w:t>
      </w:r>
    </w:p>
    <w:p w14:paraId="2EC97C63" w14:textId="77777777" w:rsidR="00644E58" w:rsidRDefault="00644E58" w:rsidP="00EF052B">
      <w:pPr>
        <w:pStyle w:val="NormalWeb"/>
      </w:pPr>
      <w:r>
        <w:rPr>
          <w:noProof/>
        </w:rPr>
        <w:drawing>
          <wp:inline distT="0" distB="0" distL="0" distR="0" wp14:anchorId="692B26E7" wp14:editId="37806E25">
            <wp:extent cx="2110740" cy="1907540"/>
            <wp:effectExtent l="19050" t="0" r="3810" b="0"/>
            <wp:docPr id="7" name="Picture 1" descr="139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9401-1"/>
                    <pic:cNvPicPr>
                      <a:picLocks noChangeAspect="1" noChangeArrowheads="1"/>
                    </pic:cNvPicPr>
                  </pic:nvPicPr>
                  <pic:blipFill>
                    <a:blip r:embed="rId10" cstate="print"/>
                    <a:srcRect/>
                    <a:stretch>
                      <a:fillRect/>
                    </a:stretch>
                  </pic:blipFill>
                  <pic:spPr bwMode="auto">
                    <a:xfrm>
                      <a:off x="0" y="0"/>
                      <a:ext cx="2110740" cy="1907540"/>
                    </a:xfrm>
                    <a:prstGeom prst="rect">
                      <a:avLst/>
                    </a:prstGeom>
                    <a:noFill/>
                    <a:ln w="9525">
                      <a:noFill/>
                      <a:miter lim="800000"/>
                      <a:headEnd/>
                      <a:tailEnd/>
                    </a:ln>
                  </pic:spPr>
                </pic:pic>
              </a:graphicData>
            </a:graphic>
          </wp:inline>
        </w:drawing>
      </w:r>
      <w:r>
        <w:rPr>
          <w:noProof/>
        </w:rPr>
        <w:drawing>
          <wp:inline distT="0" distB="0" distL="0" distR="0" wp14:anchorId="550E4F71" wp14:editId="210A7F44">
            <wp:extent cx="1975485" cy="2054860"/>
            <wp:effectExtent l="19050" t="0" r="5715" b="0"/>
            <wp:docPr id="8" name="Picture 2" descr="139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9401-2"/>
                    <pic:cNvPicPr>
                      <a:picLocks noChangeAspect="1" noChangeArrowheads="1"/>
                    </pic:cNvPicPr>
                  </pic:nvPicPr>
                  <pic:blipFill>
                    <a:blip r:embed="rId11" cstate="print"/>
                    <a:srcRect/>
                    <a:stretch>
                      <a:fillRect/>
                    </a:stretch>
                  </pic:blipFill>
                  <pic:spPr bwMode="auto">
                    <a:xfrm>
                      <a:off x="0" y="0"/>
                      <a:ext cx="1975485" cy="2054860"/>
                    </a:xfrm>
                    <a:prstGeom prst="rect">
                      <a:avLst/>
                    </a:prstGeom>
                    <a:noFill/>
                    <a:ln w="9525">
                      <a:noFill/>
                      <a:miter lim="800000"/>
                      <a:headEnd/>
                      <a:tailEnd/>
                    </a:ln>
                  </pic:spPr>
                </pic:pic>
              </a:graphicData>
            </a:graphic>
          </wp:inline>
        </w:drawing>
      </w:r>
    </w:p>
    <w:p w14:paraId="02B5B25E" w14:textId="77777777" w:rsidR="00644E58" w:rsidRDefault="00644E58" w:rsidP="00644E58">
      <w:pPr>
        <w:numPr>
          <w:ilvl w:val="0"/>
          <w:numId w:val="14"/>
        </w:numPr>
        <w:spacing w:before="100" w:beforeAutospacing="1" w:after="100" w:afterAutospacing="1" w:line="240" w:lineRule="auto"/>
      </w:pPr>
      <w:r>
        <w:t xml:space="preserve">Use 3 different levels of pressure to feel all the breast tissue. Light pressure is needed to feel the tissue closest to the skin; medium pressure to feel a little deeper; and firm pressure to feel the tissue closest to the chest and ribs. It is normal to feel a firm ridge in the lower curve of each breast, but you should alert the doctor if you feel anything else out of the ordinary. If you're not sure how hard to press, talk with your doctor or nurse. Use each pressure level to feel the breast tissue before moving on to the next spot. </w:t>
      </w:r>
    </w:p>
    <w:p w14:paraId="0F886FCE" w14:textId="77777777" w:rsidR="00644E58" w:rsidRDefault="00644E58" w:rsidP="00644E58">
      <w:pPr>
        <w:numPr>
          <w:ilvl w:val="0"/>
          <w:numId w:val="14"/>
        </w:numPr>
        <w:spacing w:before="100" w:beforeAutospacing="1" w:after="100" w:afterAutospacing="1" w:line="240" w:lineRule="auto"/>
      </w:pPr>
      <w:r>
        <w:t xml:space="preserve">Move around the breast in an up and down pattern starting at an imaginary line drawn straight down your side from the underarm and moving across the breast to the middle of the chest bone (sternum or breastbone). Be sure to check the entire breast area going down until you feel only ribs and up to the neck or collar bone (clavicle). </w:t>
      </w:r>
    </w:p>
    <w:p w14:paraId="0035F966" w14:textId="77777777" w:rsidR="00644E58" w:rsidRDefault="00644E58" w:rsidP="00EF052B">
      <w:pPr>
        <w:spacing w:before="100" w:beforeAutospacing="1" w:after="100" w:afterAutospacing="1" w:line="240" w:lineRule="auto"/>
        <w:ind w:left="720"/>
      </w:pPr>
      <w:r>
        <w:rPr>
          <w:noProof/>
        </w:rPr>
        <w:drawing>
          <wp:inline distT="0" distB="0" distL="0" distR="0" wp14:anchorId="2AC105AF" wp14:editId="4A03C3F8">
            <wp:extent cx="2313940" cy="3454400"/>
            <wp:effectExtent l="19050" t="0" r="0" b="0"/>
            <wp:docPr id="9" name="Picture 3" descr="139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9401-3"/>
                    <pic:cNvPicPr>
                      <a:picLocks noChangeAspect="1" noChangeArrowheads="1"/>
                    </pic:cNvPicPr>
                  </pic:nvPicPr>
                  <pic:blipFill>
                    <a:blip r:embed="rId12" cstate="print"/>
                    <a:srcRect/>
                    <a:stretch>
                      <a:fillRect/>
                    </a:stretch>
                  </pic:blipFill>
                  <pic:spPr bwMode="auto">
                    <a:xfrm>
                      <a:off x="0" y="0"/>
                      <a:ext cx="2313940" cy="3454400"/>
                    </a:xfrm>
                    <a:prstGeom prst="rect">
                      <a:avLst/>
                    </a:prstGeom>
                    <a:noFill/>
                    <a:ln w="9525">
                      <a:noFill/>
                      <a:miter lim="800000"/>
                      <a:headEnd/>
                      <a:tailEnd/>
                    </a:ln>
                  </pic:spPr>
                </pic:pic>
              </a:graphicData>
            </a:graphic>
          </wp:inline>
        </w:drawing>
      </w:r>
      <w:r w:rsidRPr="000A4ADB">
        <w:t xml:space="preserve"> </w:t>
      </w:r>
    </w:p>
    <w:p w14:paraId="31AD7414" w14:textId="77777777" w:rsidR="00644E58" w:rsidRDefault="00644E58" w:rsidP="00EF052B">
      <w:pPr>
        <w:spacing w:before="100" w:beforeAutospacing="1" w:after="100" w:afterAutospacing="1" w:line="240" w:lineRule="auto"/>
      </w:pPr>
      <w:r>
        <w:lastRenderedPageBreak/>
        <w:t xml:space="preserve">There is some evidence to suggest that the up-and-down pattern (sometimes called the vertical pattern) is the most effective pattern for covering the entire breast, without missing any breast tissue. </w:t>
      </w:r>
    </w:p>
    <w:p w14:paraId="664AFBAE" w14:textId="77777777" w:rsidR="00644E58" w:rsidRDefault="00644E58" w:rsidP="00644E58">
      <w:pPr>
        <w:numPr>
          <w:ilvl w:val="0"/>
          <w:numId w:val="15"/>
        </w:numPr>
        <w:spacing w:before="100" w:beforeAutospacing="1" w:after="100" w:afterAutospacing="1" w:line="240" w:lineRule="auto"/>
      </w:pPr>
      <w:r>
        <w:t>Repeat the exam on your left breast, putting your left arm behind your head and using the finger pads of your right hand to do the examination.</w:t>
      </w:r>
    </w:p>
    <w:p w14:paraId="65A63752" w14:textId="77777777" w:rsidR="00644E58" w:rsidRDefault="00644E58" w:rsidP="00644E58">
      <w:pPr>
        <w:numPr>
          <w:ilvl w:val="0"/>
          <w:numId w:val="15"/>
        </w:numPr>
        <w:spacing w:before="100" w:beforeAutospacing="1" w:after="100" w:afterAutospacing="1" w:line="240" w:lineRule="auto"/>
      </w:pPr>
      <w:r>
        <w:t>While standing in front of a mirror with your hands pressing firmly down on your hips, look at your breasts for any changes of size, shape, contour, or dimpling, or redness or scaling of the nipple or breast skin. (The pressing down on the hips position contracts the chest wall muscles and enhances any breast changes.)</w:t>
      </w:r>
    </w:p>
    <w:p w14:paraId="34A54152" w14:textId="77777777" w:rsidR="00644E58" w:rsidRDefault="00644E58" w:rsidP="00644E58">
      <w:pPr>
        <w:numPr>
          <w:ilvl w:val="0"/>
          <w:numId w:val="15"/>
        </w:numPr>
        <w:spacing w:before="100" w:beforeAutospacing="1" w:after="100" w:afterAutospacing="1" w:line="240" w:lineRule="auto"/>
      </w:pPr>
      <w:r>
        <w:t xml:space="preserve">Examine each underarm while sitting up or standing and with your arm only slightly raised so you can easily feel in this area. Raising your arm straight up tightens the tissue in this area and makes it harder to examine. </w:t>
      </w:r>
    </w:p>
    <w:p w14:paraId="42C7BC48" w14:textId="77777777" w:rsidR="00644E58" w:rsidRPr="00DE49EB" w:rsidRDefault="00644E58" w:rsidP="00EF052B">
      <w:pPr>
        <w:pStyle w:val="NormalWeb"/>
        <w:spacing w:before="0" w:beforeAutospacing="0" w:after="0" w:afterAutospacing="0"/>
        <w:jc w:val="center"/>
        <w:rPr>
          <w:i/>
          <w:sz w:val="22"/>
        </w:rPr>
      </w:pPr>
      <w:r>
        <w:rPr>
          <w:i/>
          <w:sz w:val="22"/>
        </w:rPr>
        <w:t>“</w:t>
      </w:r>
      <w:r w:rsidRPr="00DE49EB">
        <w:rPr>
          <w:i/>
          <w:sz w:val="22"/>
        </w:rPr>
        <w:t xml:space="preserve">This procedure described above for doing Breast </w:t>
      </w:r>
      <w:proofErr w:type="spellStart"/>
      <w:r w:rsidRPr="00DE49EB">
        <w:rPr>
          <w:i/>
          <w:sz w:val="22"/>
        </w:rPr>
        <w:t>Self Exam</w:t>
      </w:r>
      <w:proofErr w:type="spellEnd"/>
      <w:r w:rsidRPr="00DE49EB">
        <w:rPr>
          <w:i/>
          <w:sz w:val="22"/>
        </w:rPr>
        <w:t xml:space="preserve"> is different from previous recommendations. These changes represent an extensive review of the medical literature and input from an expert advisory group. There is evidence that this position (lying down), the area felt, pattern of coverage of the breast, and use of different amounts of pressure increase a woman's ability to find abnormal areas</w:t>
      </w:r>
      <w:r>
        <w:rPr>
          <w:i/>
          <w:sz w:val="22"/>
        </w:rPr>
        <w:t>”</w:t>
      </w:r>
      <w:r w:rsidRPr="00DE49EB">
        <w:rPr>
          <w:i/>
          <w:sz w:val="22"/>
        </w:rPr>
        <w:t>.</w:t>
      </w:r>
    </w:p>
    <w:p w14:paraId="038EF9AA" w14:textId="77777777" w:rsidR="00644E58" w:rsidRDefault="00644E58" w:rsidP="00EF052B">
      <w:pPr>
        <w:pStyle w:val="Heading2"/>
        <w:spacing w:before="0" w:after="0"/>
        <w:jc w:val="center"/>
        <w:rPr>
          <w:rFonts w:ascii="Calibri" w:hAnsi="Calibri"/>
          <w:i w:val="0"/>
          <w:sz w:val="24"/>
          <w:szCs w:val="24"/>
        </w:rPr>
      </w:pPr>
    </w:p>
    <w:p w14:paraId="1F0CAAA1" w14:textId="77777777" w:rsidR="00644E58" w:rsidRDefault="00644E58" w:rsidP="00EF052B">
      <w:pPr>
        <w:pStyle w:val="Heading2"/>
        <w:spacing w:before="0" w:after="0"/>
        <w:jc w:val="center"/>
        <w:rPr>
          <w:rFonts w:ascii="Calibri" w:hAnsi="Calibri"/>
          <w:i w:val="0"/>
          <w:sz w:val="24"/>
          <w:szCs w:val="24"/>
        </w:rPr>
      </w:pPr>
      <w:r w:rsidRPr="00CC171D">
        <w:rPr>
          <w:rFonts w:ascii="Calibri" w:hAnsi="Calibri"/>
          <w:i w:val="0"/>
          <w:sz w:val="24"/>
          <w:szCs w:val="24"/>
        </w:rPr>
        <w:t>Clinical Breast Exam (CBE)</w:t>
      </w:r>
    </w:p>
    <w:p w14:paraId="43FA9AFC" w14:textId="77777777" w:rsidR="00644E58" w:rsidRPr="00CC171D" w:rsidRDefault="00644E58" w:rsidP="00EF052B">
      <w:pPr>
        <w:pStyle w:val="NormalWeb"/>
        <w:spacing w:before="0" w:beforeAutospacing="0" w:after="0" w:afterAutospacing="0"/>
        <w:rPr>
          <w:rFonts w:ascii="Calibri" w:hAnsi="Calibri"/>
        </w:rPr>
      </w:pPr>
      <w:r w:rsidRPr="00CC171D">
        <w:rPr>
          <w:rFonts w:ascii="Calibri" w:hAnsi="Calibri"/>
        </w:rPr>
        <w:t>For this exam, you undress from the waist up. The health care professional will first look at your breasts for abnormalities in size or shape, or changes in the skin of the breasts or nipple. Then, using the pads of the fingers, the examiner will gently feel (palpate) your breasts.</w:t>
      </w:r>
    </w:p>
    <w:p w14:paraId="00188DBE" w14:textId="77777777" w:rsidR="00644E58" w:rsidRPr="00CC171D" w:rsidRDefault="00644E58" w:rsidP="00EF052B">
      <w:pPr>
        <w:pStyle w:val="NormalWeb"/>
        <w:spacing w:before="0" w:beforeAutospacing="0" w:after="0" w:afterAutospacing="0"/>
        <w:rPr>
          <w:rFonts w:ascii="Calibri" w:hAnsi="Calibri"/>
        </w:rPr>
      </w:pPr>
      <w:r w:rsidRPr="00CC171D">
        <w:rPr>
          <w:rFonts w:ascii="Calibri" w:hAnsi="Calibri"/>
        </w:rPr>
        <w:t>Special attention will be given to the shape and texture of the breasts, location of any lumps, and whether such lumps are attached to the skin or to deeper tissues. The area under both arms will also be examined.</w:t>
      </w:r>
    </w:p>
    <w:p w14:paraId="49025D7B" w14:textId="77777777" w:rsidR="00644E58" w:rsidRPr="00C00F27" w:rsidRDefault="00644E58" w:rsidP="00EF052B">
      <w:pPr>
        <w:pStyle w:val="Heading3"/>
        <w:spacing w:before="0" w:after="0"/>
        <w:jc w:val="center"/>
        <w:rPr>
          <w:rFonts w:ascii="Calibri" w:hAnsi="Calibri"/>
          <w:sz w:val="24"/>
          <w:szCs w:val="24"/>
        </w:rPr>
      </w:pPr>
      <w:r w:rsidRPr="00C00F27">
        <w:rPr>
          <w:rFonts w:ascii="Calibri" w:hAnsi="Calibri"/>
          <w:sz w:val="24"/>
          <w:szCs w:val="24"/>
        </w:rPr>
        <w:t>What to Expect When You Have A Mammogram</w:t>
      </w:r>
    </w:p>
    <w:p w14:paraId="7AC91F02" w14:textId="77777777" w:rsidR="00644E58" w:rsidRPr="00C00F27" w:rsidRDefault="00644E58" w:rsidP="00644E58">
      <w:pPr>
        <w:numPr>
          <w:ilvl w:val="0"/>
          <w:numId w:val="16"/>
        </w:numPr>
        <w:spacing w:after="0" w:line="240" w:lineRule="auto"/>
      </w:pPr>
      <w:r w:rsidRPr="00C00F27">
        <w:t xml:space="preserve">To have a mammogram you must undress above the waist. The facility will give you a </w:t>
      </w:r>
      <w:r>
        <w:t>gown</w:t>
      </w:r>
      <w:r w:rsidRPr="00C00F27">
        <w:t xml:space="preserve"> to wear.</w:t>
      </w:r>
    </w:p>
    <w:p w14:paraId="10B789B7" w14:textId="77777777" w:rsidR="00644E58" w:rsidRPr="00C00F27" w:rsidRDefault="00644E58" w:rsidP="00644E58">
      <w:pPr>
        <w:numPr>
          <w:ilvl w:val="0"/>
          <w:numId w:val="16"/>
        </w:numPr>
        <w:spacing w:after="0" w:line="240" w:lineRule="auto"/>
      </w:pPr>
      <w:r w:rsidRPr="00C00F27">
        <w:t xml:space="preserve">A </w:t>
      </w:r>
      <w:r>
        <w:t>Radiographer</w:t>
      </w:r>
      <w:r w:rsidRPr="00C00F27">
        <w:t xml:space="preserve"> will be there to position your breasts for the mammogram. Most </w:t>
      </w:r>
      <w:r>
        <w:t xml:space="preserve">Radiographers are women. </w:t>
      </w:r>
    </w:p>
    <w:p w14:paraId="6C2AD9DD" w14:textId="77777777" w:rsidR="00644E58" w:rsidRPr="00C00F27" w:rsidRDefault="00644E58" w:rsidP="00644E58">
      <w:pPr>
        <w:numPr>
          <w:ilvl w:val="0"/>
          <w:numId w:val="16"/>
        </w:numPr>
        <w:spacing w:after="0" w:line="240" w:lineRule="auto"/>
      </w:pPr>
      <w:r w:rsidRPr="00C00F27">
        <w:t xml:space="preserve">To get a high-quality mammogram picture with excellent image quality, it is necessary to flatten the breast slightly. The </w:t>
      </w:r>
      <w:r>
        <w:t>Radiographer</w:t>
      </w:r>
      <w:r w:rsidRPr="00C00F27">
        <w:t xml:space="preserve"> places the breast on the mammogram machine's lower plate, which is made of metal and has a drawer to hold the x-ray film or the camera to produce a digital image. The upper plate, made of plastic, is lowered to compress the breast for a few seconds while the technician takes a picture.</w:t>
      </w:r>
    </w:p>
    <w:p w14:paraId="42F4EFD1" w14:textId="77777777" w:rsidR="00644E58" w:rsidRPr="00C00F27" w:rsidRDefault="00644E58" w:rsidP="00644E58">
      <w:pPr>
        <w:numPr>
          <w:ilvl w:val="0"/>
          <w:numId w:val="16"/>
        </w:numPr>
        <w:spacing w:after="0" w:line="240" w:lineRule="auto"/>
      </w:pPr>
      <w:r w:rsidRPr="00C00F27">
        <w:t>The whole procedure takes about 20 minutes</w:t>
      </w:r>
      <w:r>
        <w:t xml:space="preserve"> in experienced hands</w:t>
      </w:r>
      <w:r w:rsidRPr="00C00F27">
        <w:t>. The actual breast compression only lasts a few seconds.</w:t>
      </w:r>
    </w:p>
    <w:p w14:paraId="49A0FA92" w14:textId="16503306" w:rsidR="00644E58" w:rsidRPr="00C00F27" w:rsidRDefault="00644E58" w:rsidP="00644E58">
      <w:pPr>
        <w:numPr>
          <w:ilvl w:val="0"/>
          <w:numId w:val="16"/>
        </w:numPr>
        <w:spacing w:after="0" w:line="240" w:lineRule="auto"/>
      </w:pPr>
      <w:r w:rsidRPr="00C00F27">
        <w:t xml:space="preserve">You will feel some discomfort when your breasts are </w:t>
      </w:r>
      <w:r>
        <w:t xml:space="preserve">being </w:t>
      </w:r>
      <w:r w:rsidRPr="00C00F27">
        <w:t xml:space="preserve">compressed, and for some women compression can be painful. The health facility </w:t>
      </w:r>
      <w:r>
        <w:t>staff should schedule</w:t>
      </w:r>
      <w:r w:rsidRPr="00C00F27">
        <w:t xml:space="preserve"> your screening </w:t>
      </w:r>
      <w:r>
        <w:t xml:space="preserve">guided by </w:t>
      </w:r>
      <w:r w:rsidRPr="00C00F27">
        <w:t xml:space="preserve">your last </w:t>
      </w:r>
      <w:r w:rsidR="004B1C87" w:rsidRPr="00C00F27">
        <w:t>menstruation</w:t>
      </w:r>
      <w:r w:rsidR="004B1C87">
        <w:t xml:space="preserve"> and</w:t>
      </w:r>
      <w:r>
        <w:t xml:space="preserve"> choose a date</w:t>
      </w:r>
      <w:r w:rsidRPr="00C00F27">
        <w:t xml:space="preserve"> when your breasts are likely not to be tender, as they can be just before or during your period. </w:t>
      </w:r>
    </w:p>
    <w:p w14:paraId="3FB97E1E" w14:textId="77777777" w:rsidR="00644E58" w:rsidRPr="00C00F27" w:rsidRDefault="00644E58" w:rsidP="00644E58">
      <w:pPr>
        <w:numPr>
          <w:ilvl w:val="0"/>
          <w:numId w:val="16"/>
        </w:numPr>
        <w:spacing w:after="0" w:line="240" w:lineRule="auto"/>
      </w:pPr>
      <w:r>
        <w:t>Your</w:t>
      </w:r>
      <w:r w:rsidRPr="00C00F27">
        <w:t xml:space="preserve"> mammogram</w:t>
      </w:r>
      <w:r>
        <w:t xml:space="preserve"> </w:t>
      </w:r>
      <w:r w:rsidRPr="00C00F27">
        <w:t xml:space="preserve">results </w:t>
      </w:r>
      <w:r>
        <w:t xml:space="preserve">should be given </w:t>
      </w:r>
      <w:r w:rsidRPr="00C00F27">
        <w:t xml:space="preserve">to you within 30 days. </w:t>
      </w:r>
      <w:r>
        <w:t xml:space="preserve">Ideally, </w:t>
      </w:r>
      <w:r w:rsidRPr="00C00F27">
        <w:t>you will be contacted within 5 working days</w:t>
      </w:r>
      <w:r>
        <w:t>,</w:t>
      </w:r>
      <w:r w:rsidRPr="00C00F27">
        <w:t xml:space="preserve"> if there is a problem with the mammogram.</w:t>
      </w:r>
      <w:r>
        <w:t xml:space="preserve"> Confide in someone, as the waiting period is always filled with much anxiety</w:t>
      </w:r>
    </w:p>
    <w:p w14:paraId="4A281EE3" w14:textId="77777777" w:rsidR="00644E58" w:rsidRPr="00C00F27" w:rsidRDefault="00644E58" w:rsidP="00644E58">
      <w:pPr>
        <w:numPr>
          <w:ilvl w:val="0"/>
          <w:numId w:val="16"/>
        </w:numPr>
        <w:spacing w:after="0" w:line="240" w:lineRule="auto"/>
      </w:pPr>
      <w:r w:rsidRPr="00C00F27">
        <w:t xml:space="preserve">Being called back for more testing does not mean that you have cancer. In fact, less than 10% of women who are called back for more tests are found to have breast cancer. Being called back occurs often, and </w:t>
      </w:r>
      <w:r>
        <w:t>most times, it</w:t>
      </w:r>
      <w:r w:rsidRPr="00C00F27">
        <w:t xml:space="preserve"> just means an additional </w:t>
      </w:r>
      <w:proofErr w:type="gramStart"/>
      <w:r w:rsidRPr="00C00F27">
        <w:t>image</w:t>
      </w:r>
      <w:proofErr w:type="gramEnd"/>
      <w:r w:rsidRPr="00C00F27">
        <w:t xml:space="preserve"> or an ultrasound needs to be </w:t>
      </w:r>
      <w:r w:rsidRPr="00C00F27">
        <w:lastRenderedPageBreak/>
        <w:t>done</w:t>
      </w:r>
      <w:r>
        <w:t>,</w:t>
      </w:r>
      <w:r w:rsidRPr="00C00F27">
        <w:t xml:space="preserve"> to look at an area more clearly. This is more common for first mammograms (or when there is no previous mammogram to look at</w:t>
      </w:r>
      <w:r>
        <w:t xml:space="preserve"> for comparison</w:t>
      </w:r>
      <w:r w:rsidRPr="00C00F27">
        <w:t xml:space="preserve">) and in mammograms done in women before menopause. It may be slightly less common for digital mammograms. </w:t>
      </w:r>
    </w:p>
    <w:p w14:paraId="0035CA14" w14:textId="77777777" w:rsidR="00644E58" w:rsidRPr="00C00F27" w:rsidRDefault="00644E58" w:rsidP="00644E58">
      <w:pPr>
        <w:numPr>
          <w:ilvl w:val="0"/>
          <w:numId w:val="16"/>
        </w:numPr>
        <w:spacing w:after="0" w:line="240" w:lineRule="auto"/>
      </w:pPr>
      <w:r w:rsidRPr="00C00F27">
        <w:t xml:space="preserve">Of every 1,000 mammograms, only 2 to 4 lead to a diagnosis of cancer. </w:t>
      </w:r>
    </w:p>
    <w:p w14:paraId="2A960C0D" w14:textId="77777777" w:rsidR="00644E58" w:rsidRDefault="00644E58" w:rsidP="00EF052B">
      <w:pPr>
        <w:pStyle w:val="NormalWeb"/>
        <w:spacing w:before="0" w:beforeAutospacing="0" w:after="0" w:afterAutospacing="0"/>
        <w:rPr>
          <w:rFonts w:ascii="Calibri" w:hAnsi="Calibri"/>
        </w:rPr>
      </w:pPr>
      <w:r w:rsidRPr="00C00F27">
        <w:rPr>
          <w:rFonts w:ascii="Calibri" w:hAnsi="Calibri"/>
        </w:rPr>
        <w:t>If you are a woman aged 40 or over, you should get a mammogram every year. You can schedule the next one while you're at the facility and/or request a reminder.</w:t>
      </w:r>
    </w:p>
    <w:p w14:paraId="59591DB3" w14:textId="77777777" w:rsidR="00644E58" w:rsidRPr="00C00F27" w:rsidRDefault="00644E58" w:rsidP="00EF052B">
      <w:pPr>
        <w:pStyle w:val="Heading3"/>
        <w:spacing w:before="0" w:after="0"/>
        <w:rPr>
          <w:rFonts w:ascii="Calibri" w:hAnsi="Calibri"/>
          <w:sz w:val="24"/>
          <w:szCs w:val="24"/>
        </w:rPr>
      </w:pPr>
      <w:r w:rsidRPr="00C00F27">
        <w:rPr>
          <w:rFonts w:ascii="Calibri" w:hAnsi="Calibri"/>
          <w:sz w:val="24"/>
          <w:szCs w:val="24"/>
        </w:rPr>
        <w:t xml:space="preserve">Limitations of mammograms </w:t>
      </w:r>
    </w:p>
    <w:p w14:paraId="4AD52F1F" w14:textId="77777777" w:rsidR="00644E58" w:rsidRDefault="00644E58" w:rsidP="00EF052B">
      <w:pPr>
        <w:pStyle w:val="NormalWeb"/>
        <w:spacing w:before="0" w:beforeAutospacing="0" w:after="0" w:afterAutospacing="0"/>
        <w:rPr>
          <w:rFonts w:ascii="Calibri" w:hAnsi="Calibri"/>
          <w:i/>
          <w:iCs/>
        </w:rPr>
      </w:pPr>
      <w:r w:rsidRPr="00C00F27">
        <w:rPr>
          <w:rFonts w:ascii="Calibri" w:hAnsi="Calibri"/>
        </w:rPr>
        <w:t xml:space="preserve">A mammogram cannot prove that an abnormal area is cancer. To confirm </w:t>
      </w:r>
      <w:r>
        <w:rPr>
          <w:rFonts w:ascii="Calibri" w:hAnsi="Calibri"/>
        </w:rPr>
        <w:t xml:space="preserve">that </w:t>
      </w:r>
      <w:r w:rsidRPr="00C00F27">
        <w:rPr>
          <w:rFonts w:ascii="Calibri" w:hAnsi="Calibri"/>
        </w:rPr>
        <w:t>cancer is present, a small amount of tissue must be removed and looked at und</w:t>
      </w:r>
      <w:r>
        <w:rPr>
          <w:rFonts w:ascii="Calibri" w:hAnsi="Calibri"/>
        </w:rPr>
        <w:t>er a microscope. This procedure is</w:t>
      </w:r>
      <w:r w:rsidRPr="00C00F27">
        <w:rPr>
          <w:rFonts w:ascii="Calibri" w:hAnsi="Calibri"/>
        </w:rPr>
        <w:t xml:space="preserve"> called a </w:t>
      </w:r>
      <w:r w:rsidRPr="00C00F27">
        <w:rPr>
          <w:rFonts w:ascii="Calibri" w:hAnsi="Calibri"/>
          <w:b/>
          <w:iCs/>
        </w:rPr>
        <w:t>biopsy</w:t>
      </w:r>
      <w:r>
        <w:rPr>
          <w:rFonts w:ascii="Calibri" w:hAnsi="Calibri"/>
          <w:i/>
          <w:iCs/>
        </w:rPr>
        <w:t xml:space="preserve">. </w:t>
      </w:r>
    </w:p>
    <w:p w14:paraId="6F7DA2F5" w14:textId="77777777" w:rsidR="00644E58" w:rsidRPr="00C00F27" w:rsidRDefault="00644E58" w:rsidP="00EF052B">
      <w:pPr>
        <w:pStyle w:val="NormalWeb"/>
        <w:spacing w:before="0" w:beforeAutospacing="0" w:after="0" w:afterAutospacing="0"/>
        <w:rPr>
          <w:rFonts w:ascii="Calibri" w:hAnsi="Calibri"/>
          <w:b/>
          <w:i/>
        </w:rPr>
      </w:pPr>
      <w:r w:rsidRPr="00C00F27">
        <w:rPr>
          <w:rFonts w:ascii="Calibri" w:hAnsi="Calibri"/>
        </w:rPr>
        <w:t>You should also be aware that mammograms are done to find breast cancer that cannot be felt</w:t>
      </w:r>
      <w:r>
        <w:rPr>
          <w:rFonts w:ascii="Calibri" w:hAnsi="Calibri"/>
        </w:rPr>
        <w:t xml:space="preserve"> by hand</w:t>
      </w:r>
      <w:r w:rsidRPr="00C00F27">
        <w:rPr>
          <w:rFonts w:ascii="Calibri" w:hAnsi="Calibri"/>
        </w:rPr>
        <w:t xml:space="preserve">. </w:t>
      </w:r>
      <w:r w:rsidRPr="00C00F27">
        <w:rPr>
          <w:rFonts w:ascii="Calibri" w:hAnsi="Calibri"/>
          <w:b/>
          <w:i/>
        </w:rPr>
        <w:t>If you have a breast lump, you should have it checked by your doctor and consider having it biopsied even if your mammogram result is normal.</w:t>
      </w:r>
    </w:p>
    <w:p w14:paraId="41E18405" w14:textId="77777777" w:rsidR="00644E58" w:rsidRPr="00C00F27" w:rsidRDefault="00644E58" w:rsidP="00EF052B">
      <w:pPr>
        <w:pStyle w:val="NormalWeb"/>
        <w:spacing w:before="0" w:beforeAutospacing="0" w:after="0" w:afterAutospacing="0"/>
        <w:rPr>
          <w:rFonts w:ascii="Calibri" w:hAnsi="Calibri"/>
        </w:rPr>
      </w:pPr>
      <w:r w:rsidRPr="00C00F27">
        <w:rPr>
          <w:rFonts w:ascii="Calibri" w:hAnsi="Calibri"/>
        </w:rPr>
        <w:t>Mammograms are not perfect at finding breast cancer. They do not work as well in women with dense breasts, since dense breasts can hide a tumor. Dense breasts are more common in younger women, pregnant women and women who are breast</w:t>
      </w:r>
      <w:r>
        <w:rPr>
          <w:rFonts w:ascii="Calibri" w:hAnsi="Calibri"/>
        </w:rPr>
        <w:t>-feeding</w:t>
      </w:r>
      <w:r w:rsidRPr="00C00F27">
        <w:rPr>
          <w:rFonts w:ascii="Calibri" w:hAnsi="Calibri"/>
        </w:rPr>
        <w:t xml:space="preserve">, but any woman can have dense breasts. </w:t>
      </w:r>
      <w:r>
        <w:rPr>
          <w:rFonts w:ascii="Calibri" w:hAnsi="Calibri"/>
        </w:rPr>
        <w:t>Black women tend to have breast cancer at younger age (25-35yrs &amp; 50-55yrs), than their white women counterparts.</w:t>
      </w:r>
    </w:p>
    <w:p w14:paraId="039286C4" w14:textId="77777777" w:rsidR="00644E58" w:rsidRPr="00C00F27" w:rsidRDefault="00644E58" w:rsidP="00EF052B">
      <w:pPr>
        <w:pStyle w:val="NormalWeb"/>
        <w:spacing w:before="0" w:beforeAutospacing="0" w:after="0" w:afterAutospacing="0"/>
        <w:rPr>
          <w:rFonts w:ascii="Calibri" w:hAnsi="Calibri"/>
        </w:rPr>
      </w:pPr>
      <w:r w:rsidRPr="00C00F27">
        <w:rPr>
          <w:rFonts w:ascii="Calibri" w:hAnsi="Calibri"/>
        </w:rPr>
        <w:t>This</w:t>
      </w:r>
      <w:r>
        <w:rPr>
          <w:rFonts w:ascii="Calibri" w:hAnsi="Calibri"/>
        </w:rPr>
        <w:t xml:space="preserve"> dense breast situation</w:t>
      </w:r>
      <w:r w:rsidRPr="00C00F27">
        <w:rPr>
          <w:rFonts w:ascii="Calibri" w:hAnsi="Calibri"/>
        </w:rPr>
        <w:t xml:space="preserve"> can be a problem for young women who are at high risk for breast cancer (because of gene mutations, a strong family history of breast cancer, or other factors) because they have a higher risk of developing breast cancer at a younger age. This is one of the reasons that the American Cancer Society recommends MRI scans in addition to mammograms for screening in these women. </w:t>
      </w:r>
    </w:p>
    <w:p w14:paraId="2748C39A" w14:textId="77777777" w:rsidR="00644E58" w:rsidRDefault="00644E58" w:rsidP="00EF052B">
      <w:pPr>
        <w:spacing w:after="0" w:line="240" w:lineRule="auto"/>
        <w:rPr>
          <w:b/>
        </w:rPr>
      </w:pPr>
      <w:r w:rsidRPr="00561D8B">
        <w:rPr>
          <w:b/>
        </w:rPr>
        <w:t>CONCLUSION</w:t>
      </w:r>
    </w:p>
    <w:p w14:paraId="2D84BFD7" w14:textId="77777777" w:rsidR="00644E58" w:rsidRDefault="00644E58" w:rsidP="00EF052B">
      <w:pPr>
        <w:spacing w:after="0" w:line="240" w:lineRule="auto"/>
      </w:pPr>
      <w:r>
        <w:t xml:space="preserve">Several advances have been made in Breast cancer, both in early detection tools and management, that should encourage women to lose their fear of the disease and rather embrace best practices, working diligently on risk factors that can be influenced, as has been recommended extensively in this write up. Results from a Breast cancer BCRF-funded study, headed by a Nigerian doctor in Chicago, Prof. Funmi Olopade, suggest that Breast Cancer is a genetically and clinically heterogeneous disease. In her own words, “Whether different target cells contribute to this heterogeneity in different populations, and which cell types are most susceptible to oncogenesis is still not well understood. The importance of epigenetic regulation in breast cancer progression is increasingly recognized. Unlike genetic alterations, epigenetic aberrations are potentially reversible, allowing the malignant cell population to revert to a more normal state. With the advent of numerous drugs that target specific enzymes involved in the epigenetic regulation of gene expression, the utilization of epigenetic targets is emerging as an effective and valuable approach to early detection, treatment or prevention of breast cancer’. What is unique about Prof. Funmi </w:t>
      </w:r>
      <w:proofErr w:type="spellStart"/>
      <w:r>
        <w:t>Olopade's</w:t>
      </w:r>
      <w:proofErr w:type="spellEnd"/>
      <w:r>
        <w:t xml:space="preserve"> is that it is aimed at providing answers to the peculiar type of Breast </w:t>
      </w:r>
      <w:proofErr w:type="gramStart"/>
      <w:r>
        <w:t>Cancer</w:t>
      </w:r>
      <w:proofErr w:type="gramEnd"/>
      <w:r>
        <w:t xml:space="preserve"> which is more common in black women, occurs in younger age group and is not as responsive to treatment. Her study mercifully has included African women and is one of several studies going on world-wide to find lasting solutions to the cancer scourge.</w:t>
      </w:r>
    </w:p>
    <w:p w14:paraId="58C06D3A" w14:textId="77777777" w:rsidR="00644E58" w:rsidRPr="00FC0113" w:rsidRDefault="00644E58" w:rsidP="00EF052B">
      <w:pPr>
        <w:spacing w:before="100" w:beforeAutospacing="1" w:after="100" w:afterAutospacing="1" w:line="240" w:lineRule="auto"/>
        <w:jc w:val="center"/>
        <w:rPr>
          <w:rFonts w:ascii="Freestyle Script" w:hAnsi="Freestyle Script"/>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113">
        <w:rPr>
          <w:rFonts w:ascii="Freestyle Script" w:hAnsi="Freestyle Script"/>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SURELY FOR BREAST CANCER, EARLY DETECTION, &amp; PROMPT MANAGEMENT SAVES LIVES</w:t>
      </w:r>
    </w:p>
    <w:p w14:paraId="4EA22610" w14:textId="73C918CC" w:rsidR="00F52C0A" w:rsidRDefault="00F52C0A" w:rsidP="00EF052B">
      <w:pPr>
        <w:pStyle w:val="NoSpacing"/>
        <w:spacing w:line="276" w:lineRule="auto"/>
        <w:jc w:val="both"/>
        <w:rPr>
          <w:b/>
          <w:sz w:val="28"/>
          <w:szCs w:val="24"/>
        </w:rPr>
      </w:pPr>
    </w:p>
    <w:p w14:paraId="577271E4" w14:textId="77777777" w:rsidR="00DF01C3" w:rsidRDefault="00DF01C3" w:rsidP="00EF052B">
      <w:pPr>
        <w:pStyle w:val="NormalWeb"/>
        <w:shd w:val="clear" w:color="auto" w:fill="FFFFFF"/>
        <w:spacing w:before="0" w:beforeAutospacing="0" w:after="0" w:afterAutospacing="0" w:line="360" w:lineRule="auto"/>
        <w:jc w:val="center"/>
        <w:textAlignment w:val="baseline"/>
        <w:rPr>
          <w:rFonts w:asciiTheme="minorHAnsi" w:hAnsiTheme="minorHAnsi"/>
          <w:b/>
          <w:color w:val="3B3B3B"/>
          <w:sz w:val="28"/>
          <w:szCs w:val="28"/>
        </w:rPr>
      </w:pPr>
    </w:p>
    <w:p w14:paraId="726B2A2C" w14:textId="279342B2" w:rsidR="00DF01C3" w:rsidRDefault="00DF01C3" w:rsidP="00EF052B">
      <w:pPr>
        <w:pStyle w:val="NormalWeb"/>
        <w:shd w:val="clear" w:color="auto" w:fill="FFFFFF"/>
        <w:spacing w:before="0" w:beforeAutospacing="0" w:after="0" w:afterAutospacing="0" w:line="360" w:lineRule="auto"/>
        <w:jc w:val="center"/>
        <w:textAlignment w:val="baseline"/>
        <w:rPr>
          <w:rFonts w:asciiTheme="minorHAnsi" w:hAnsiTheme="minorHAnsi"/>
          <w:b/>
          <w:color w:val="3B3B3B"/>
          <w:sz w:val="28"/>
          <w:szCs w:val="28"/>
        </w:rPr>
      </w:pPr>
      <w:r w:rsidRPr="00FE3648">
        <w:rPr>
          <w:rFonts w:asciiTheme="minorHAnsi" w:hAnsiTheme="minorHAnsi"/>
          <w:b/>
          <w:color w:val="3B3B3B"/>
          <w:sz w:val="28"/>
          <w:szCs w:val="28"/>
        </w:rPr>
        <w:lastRenderedPageBreak/>
        <w:t>DOMESTIC VIOLENCE</w:t>
      </w:r>
    </w:p>
    <w:p w14:paraId="143DCA61" w14:textId="77777777" w:rsidR="00DF01C3" w:rsidRDefault="00DF01C3" w:rsidP="00EF052B">
      <w:pPr>
        <w:pStyle w:val="NormalWeb"/>
        <w:shd w:val="clear" w:color="auto" w:fill="FFFFFF"/>
        <w:spacing w:before="0" w:beforeAutospacing="0" w:after="0" w:afterAutospacing="0" w:line="360" w:lineRule="auto"/>
        <w:jc w:val="center"/>
        <w:textAlignment w:val="baseline"/>
        <w:rPr>
          <w:rFonts w:asciiTheme="minorHAnsi" w:hAnsiTheme="minorHAnsi"/>
          <w:b/>
          <w:color w:val="3B3B3B"/>
          <w:sz w:val="22"/>
          <w:szCs w:val="22"/>
        </w:rPr>
      </w:pPr>
      <w:r>
        <w:rPr>
          <w:rFonts w:asciiTheme="minorHAnsi" w:hAnsiTheme="minorHAnsi"/>
          <w:b/>
          <w:color w:val="3B3B3B"/>
          <w:sz w:val="22"/>
          <w:szCs w:val="22"/>
        </w:rPr>
        <w:t>Professor Uchenna Mariestella NZEWI</w:t>
      </w:r>
    </w:p>
    <w:p w14:paraId="2189B066" w14:textId="77777777" w:rsidR="00DF01C3" w:rsidRDefault="00DF01C3" w:rsidP="00EF052B">
      <w:pPr>
        <w:pStyle w:val="NormalWeb"/>
        <w:shd w:val="clear" w:color="auto" w:fill="FFFFFF"/>
        <w:spacing w:before="0" w:beforeAutospacing="0" w:after="0" w:afterAutospacing="0" w:line="360" w:lineRule="auto"/>
        <w:jc w:val="center"/>
        <w:textAlignment w:val="baseline"/>
        <w:rPr>
          <w:rFonts w:asciiTheme="minorHAnsi" w:hAnsiTheme="minorHAnsi"/>
          <w:b/>
          <w:color w:val="3B3B3B"/>
          <w:sz w:val="22"/>
          <w:szCs w:val="22"/>
        </w:rPr>
      </w:pPr>
      <w:r>
        <w:rPr>
          <w:rFonts w:asciiTheme="minorHAnsi" w:hAnsiTheme="minorHAnsi"/>
          <w:b/>
          <w:color w:val="3B3B3B"/>
          <w:sz w:val="22"/>
          <w:szCs w:val="22"/>
        </w:rPr>
        <w:t>Department of Science Education</w:t>
      </w:r>
    </w:p>
    <w:p w14:paraId="3A4105A2" w14:textId="77777777" w:rsidR="00DF01C3" w:rsidRDefault="00DF01C3" w:rsidP="00EF052B">
      <w:pPr>
        <w:pStyle w:val="NormalWeb"/>
        <w:shd w:val="clear" w:color="auto" w:fill="FFFFFF"/>
        <w:spacing w:before="0" w:beforeAutospacing="0" w:after="0" w:afterAutospacing="0" w:line="360" w:lineRule="auto"/>
        <w:jc w:val="center"/>
        <w:textAlignment w:val="baseline"/>
        <w:rPr>
          <w:rFonts w:asciiTheme="minorHAnsi" w:hAnsiTheme="minorHAnsi"/>
          <w:b/>
          <w:color w:val="3B3B3B"/>
          <w:sz w:val="22"/>
          <w:szCs w:val="22"/>
        </w:rPr>
      </w:pPr>
      <w:r>
        <w:rPr>
          <w:rFonts w:asciiTheme="minorHAnsi" w:hAnsiTheme="minorHAnsi"/>
          <w:b/>
          <w:color w:val="3B3B3B"/>
          <w:sz w:val="22"/>
          <w:szCs w:val="22"/>
        </w:rPr>
        <w:t>University of Nigeria</w:t>
      </w:r>
    </w:p>
    <w:p w14:paraId="6B81E3C0" w14:textId="77777777" w:rsidR="00DF01C3" w:rsidRDefault="00DF01C3" w:rsidP="00EF052B">
      <w:pPr>
        <w:pStyle w:val="NormalWeb"/>
        <w:shd w:val="clear" w:color="auto" w:fill="FFFFFF"/>
        <w:spacing w:before="0" w:beforeAutospacing="0" w:after="0" w:afterAutospacing="0" w:line="360" w:lineRule="auto"/>
        <w:jc w:val="center"/>
        <w:textAlignment w:val="baseline"/>
        <w:rPr>
          <w:rFonts w:asciiTheme="minorHAnsi" w:hAnsiTheme="minorHAnsi"/>
          <w:b/>
          <w:color w:val="3B3B3B"/>
          <w:sz w:val="22"/>
          <w:szCs w:val="22"/>
        </w:rPr>
      </w:pPr>
      <w:r>
        <w:rPr>
          <w:rFonts w:asciiTheme="minorHAnsi" w:hAnsiTheme="minorHAnsi"/>
          <w:b/>
          <w:color w:val="3B3B3B"/>
          <w:sz w:val="22"/>
          <w:szCs w:val="22"/>
        </w:rPr>
        <w:t>Nsukka</w:t>
      </w:r>
    </w:p>
    <w:p w14:paraId="710B3D06" w14:textId="77777777" w:rsidR="00DF01C3" w:rsidRDefault="00C901CA" w:rsidP="00EF052B">
      <w:pPr>
        <w:pStyle w:val="NormalWeb"/>
        <w:shd w:val="clear" w:color="auto" w:fill="FFFFFF"/>
        <w:spacing w:before="0" w:beforeAutospacing="0" w:after="0" w:afterAutospacing="0" w:line="360" w:lineRule="auto"/>
        <w:jc w:val="center"/>
        <w:textAlignment w:val="baseline"/>
        <w:rPr>
          <w:rFonts w:asciiTheme="minorHAnsi" w:hAnsiTheme="minorHAnsi"/>
          <w:b/>
          <w:color w:val="3B3B3B"/>
          <w:sz w:val="22"/>
          <w:szCs w:val="22"/>
        </w:rPr>
      </w:pPr>
      <w:hyperlink r:id="rId13" w:history="1">
        <w:r w:rsidR="00DF01C3" w:rsidRPr="001C236E">
          <w:rPr>
            <w:rStyle w:val="Hyperlink"/>
            <w:rFonts w:asciiTheme="minorHAnsi" w:hAnsiTheme="minorHAnsi"/>
            <w:sz w:val="22"/>
            <w:szCs w:val="22"/>
          </w:rPr>
          <w:t>uchenna.nzewi@unn.edu.ng</w:t>
        </w:r>
      </w:hyperlink>
      <w:r w:rsidR="00DF01C3">
        <w:rPr>
          <w:rFonts w:asciiTheme="minorHAnsi" w:hAnsiTheme="minorHAnsi"/>
          <w:b/>
          <w:color w:val="3B3B3B"/>
          <w:sz w:val="22"/>
          <w:szCs w:val="22"/>
        </w:rPr>
        <w:t xml:space="preserve"> </w:t>
      </w:r>
    </w:p>
    <w:p w14:paraId="57310E2F" w14:textId="77777777" w:rsidR="00DF01C3" w:rsidRPr="00FE3648" w:rsidRDefault="00DF01C3" w:rsidP="00EF052B">
      <w:pPr>
        <w:pStyle w:val="NormalWeb"/>
        <w:shd w:val="clear" w:color="auto" w:fill="FFFFFF"/>
        <w:spacing w:before="0" w:beforeAutospacing="0" w:after="0" w:afterAutospacing="0" w:line="360" w:lineRule="auto"/>
        <w:jc w:val="center"/>
        <w:textAlignment w:val="baseline"/>
        <w:rPr>
          <w:rFonts w:asciiTheme="minorHAnsi" w:hAnsiTheme="minorHAnsi"/>
          <w:b/>
          <w:color w:val="3B3B3B"/>
          <w:sz w:val="22"/>
          <w:szCs w:val="22"/>
        </w:rPr>
      </w:pPr>
    </w:p>
    <w:p w14:paraId="0FF9F66C" w14:textId="77777777" w:rsidR="00DF01C3" w:rsidRPr="00FE3648" w:rsidRDefault="00DF01C3" w:rsidP="00EF052B">
      <w:pPr>
        <w:pStyle w:val="NormalWeb"/>
        <w:shd w:val="clear" w:color="auto" w:fill="FFFFFF"/>
        <w:spacing w:before="0" w:beforeAutospacing="0" w:after="0" w:afterAutospacing="0" w:line="360" w:lineRule="auto"/>
        <w:jc w:val="center"/>
        <w:textAlignment w:val="baseline"/>
        <w:rPr>
          <w:rFonts w:asciiTheme="minorHAnsi" w:hAnsiTheme="minorHAnsi"/>
          <w:b/>
          <w:color w:val="3B3B3B"/>
          <w:sz w:val="28"/>
          <w:szCs w:val="28"/>
        </w:rPr>
      </w:pPr>
    </w:p>
    <w:p w14:paraId="036F3C71" w14:textId="77777777" w:rsidR="00DF01C3" w:rsidRPr="00C0373F" w:rsidRDefault="00DF01C3" w:rsidP="00EF052B">
      <w:pPr>
        <w:pStyle w:val="NormalWeb"/>
        <w:shd w:val="clear" w:color="auto" w:fill="FFFFFF"/>
        <w:spacing w:before="0" w:beforeAutospacing="0" w:after="0" w:afterAutospacing="0" w:line="360" w:lineRule="auto"/>
        <w:textAlignment w:val="baseline"/>
        <w:rPr>
          <w:rFonts w:asciiTheme="minorHAnsi" w:hAnsiTheme="minorHAnsi"/>
          <w:b/>
          <w:color w:val="3B3B3B"/>
        </w:rPr>
      </w:pPr>
      <w:r w:rsidRPr="00C0373F">
        <w:rPr>
          <w:rFonts w:asciiTheme="minorHAnsi" w:hAnsiTheme="minorHAnsi"/>
          <w:b/>
          <w:color w:val="3B3B3B"/>
        </w:rPr>
        <w:t>WHAT IS DOMESTIC VIOLENCE</w:t>
      </w:r>
    </w:p>
    <w:p w14:paraId="5D6E7F29" w14:textId="77777777" w:rsidR="00DF01C3" w:rsidRDefault="00DF01C3" w:rsidP="00EF052B">
      <w:pPr>
        <w:pStyle w:val="NormalWeb"/>
        <w:shd w:val="clear" w:color="auto" w:fill="FFFFFF"/>
        <w:spacing w:before="0" w:beforeAutospacing="0" w:after="0" w:afterAutospacing="0" w:line="360" w:lineRule="auto"/>
        <w:jc w:val="both"/>
        <w:textAlignment w:val="baseline"/>
        <w:rPr>
          <w:rFonts w:asciiTheme="minorHAnsi" w:hAnsiTheme="minorHAnsi"/>
          <w:color w:val="3B3B3B"/>
        </w:rPr>
      </w:pPr>
      <w:r w:rsidRPr="00C0373F">
        <w:rPr>
          <w:rFonts w:asciiTheme="minorHAnsi" w:hAnsiTheme="minorHAnsi"/>
          <w:color w:val="3B3B3B"/>
        </w:rPr>
        <w:t>Domestic violence is the willful intimidation, physical assault, battery, sexual assault, and/or other</w:t>
      </w:r>
      <w:r w:rsidRPr="00C0373F">
        <w:rPr>
          <w:rStyle w:val="apple-converted-space"/>
          <w:rFonts w:asciiTheme="minorHAnsi" w:hAnsiTheme="minorHAnsi"/>
          <w:color w:val="3B3B3B"/>
        </w:rPr>
        <w:t> </w:t>
      </w:r>
      <w:hyperlink r:id="rId14" w:history="1">
        <w:r w:rsidRPr="00226D3B">
          <w:rPr>
            <w:rStyle w:val="Hyperlink"/>
            <w:rFonts w:asciiTheme="minorHAnsi" w:hAnsiTheme="minorHAnsi"/>
            <w:color w:val="3B3B3B"/>
            <w:bdr w:val="none" w:sz="0" w:space="0" w:color="auto" w:frame="1"/>
          </w:rPr>
          <w:t>abusive behavior</w:t>
        </w:r>
      </w:hyperlink>
      <w:r w:rsidRPr="00C0373F">
        <w:rPr>
          <w:rStyle w:val="apple-converted-space"/>
          <w:rFonts w:asciiTheme="minorHAnsi" w:hAnsiTheme="minorHAnsi"/>
          <w:color w:val="3B3B3B"/>
        </w:rPr>
        <w:t> </w:t>
      </w:r>
      <w:r w:rsidRPr="00C0373F">
        <w:rPr>
          <w:rFonts w:asciiTheme="minorHAnsi" w:hAnsiTheme="minorHAnsi"/>
          <w:color w:val="3B3B3B"/>
        </w:rPr>
        <w:t>as part of a systematic pattern of power and control perpetrated by one intimate partner against another. It includes physical violence, sexual violence, psychological violence, and emotional abuse. The frequency and severity of domestic violence can vary dramatically; however, the one constant component of domestic violence is one partner’s consistent efforts to maintain</w:t>
      </w:r>
      <w:r w:rsidRPr="00C0373F">
        <w:rPr>
          <w:rStyle w:val="apple-converted-space"/>
          <w:rFonts w:asciiTheme="minorHAnsi" w:hAnsiTheme="minorHAnsi"/>
          <w:color w:val="3B3B3B"/>
        </w:rPr>
        <w:t> </w:t>
      </w:r>
      <w:hyperlink r:id="rId15" w:history="1">
        <w:r w:rsidRPr="00226D3B">
          <w:rPr>
            <w:rStyle w:val="Hyperlink"/>
            <w:rFonts w:asciiTheme="minorHAnsi" w:hAnsiTheme="minorHAnsi"/>
            <w:color w:val="3B3B3B"/>
            <w:bdr w:val="none" w:sz="0" w:space="0" w:color="auto" w:frame="1"/>
          </w:rPr>
          <w:t>power and control</w:t>
        </w:r>
      </w:hyperlink>
      <w:r w:rsidRPr="00C0373F">
        <w:rPr>
          <w:rStyle w:val="apple-converted-space"/>
          <w:rFonts w:asciiTheme="minorHAnsi" w:hAnsiTheme="minorHAnsi"/>
          <w:color w:val="3B3B3B"/>
        </w:rPr>
        <w:t> </w:t>
      </w:r>
      <w:r w:rsidRPr="00C0373F">
        <w:rPr>
          <w:rFonts w:asciiTheme="minorHAnsi" w:hAnsiTheme="minorHAnsi"/>
          <w:color w:val="3B3B3B"/>
        </w:rPr>
        <w:t xml:space="preserve">over the other. Domestic violence is an </w:t>
      </w:r>
      <w:proofErr w:type="gramStart"/>
      <w:r w:rsidRPr="00C0373F">
        <w:rPr>
          <w:rFonts w:asciiTheme="minorHAnsi" w:hAnsiTheme="minorHAnsi"/>
          <w:color w:val="3B3B3B"/>
        </w:rPr>
        <w:t>epidemic affecting individuals</w:t>
      </w:r>
      <w:proofErr w:type="gramEnd"/>
      <w:r w:rsidRPr="00C0373F">
        <w:rPr>
          <w:rFonts w:asciiTheme="minorHAnsi" w:hAnsiTheme="minorHAnsi"/>
          <w:color w:val="3B3B3B"/>
        </w:rPr>
        <w:t xml:space="preserve"> in every community, regardless of age, economic status, sexual orientation, gender, race, religion, or nationality. It is often accompanied by emotionally abusive and controlling behavior that is only a fraction of a systematic pattern of dominance and control. </w:t>
      </w:r>
    </w:p>
    <w:p w14:paraId="73112600" w14:textId="77777777" w:rsidR="00DF01C3" w:rsidRDefault="00DF01C3" w:rsidP="00EF052B">
      <w:pPr>
        <w:pStyle w:val="NormalWeb"/>
        <w:shd w:val="clear" w:color="auto" w:fill="FFFFFF"/>
        <w:spacing w:before="0" w:beforeAutospacing="0" w:after="0" w:afterAutospacing="0" w:line="360" w:lineRule="auto"/>
        <w:textAlignment w:val="baseline"/>
        <w:rPr>
          <w:rFonts w:asciiTheme="minorHAnsi" w:hAnsiTheme="minorHAnsi"/>
          <w:color w:val="3B3B3B"/>
        </w:rPr>
      </w:pPr>
    </w:p>
    <w:p w14:paraId="73EBD398" w14:textId="77777777" w:rsidR="00DF01C3" w:rsidRPr="008F3070" w:rsidRDefault="00DF01C3" w:rsidP="00EF052B">
      <w:pPr>
        <w:autoSpaceDE w:val="0"/>
        <w:autoSpaceDN w:val="0"/>
        <w:adjustRightInd w:val="0"/>
        <w:spacing w:after="0" w:line="360" w:lineRule="auto"/>
        <w:jc w:val="both"/>
        <w:rPr>
          <w:rFonts w:cs="TTE1946550t00"/>
          <w:sz w:val="24"/>
          <w:szCs w:val="24"/>
        </w:rPr>
      </w:pPr>
      <w:r w:rsidRPr="00C0373F">
        <w:rPr>
          <w:color w:val="3B3B3B"/>
          <w:sz w:val="24"/>
          <w:szCs w:val="24"/>
        </w:rPr>
        <w:t xml:space="preserve">Domestic violence can result in physical injury, psychological trauma, and in severe cases, even death. The devastating physical, emotional, and psychological consequences of domestic violence can cross generations and last a lifetime. </w:t>
      </w:r>
      <w:r w:rsidRPr="00C0373F">
        <w:rPr>
          <w:color w:val="00B050"/>
          <w:sz w:val="24"/>
          <w:szCs w:val="24"/>
          <w:shd w:val="clear" w:color="auto" w:fill="F8F9F4"/>
        </w:rPr>
        <w:t xml:space="preserve"> </w:t>
      </w:r>
      <w:r w:rsidRPr="00C0373F">
        <w:rPr>
          <w:rFonts w:eastAsia="Times New Roman" w:cs="Arial"/>
          <w:sz w:val="24"/>
          <w:szCs w:val="24"/>
        </w:rPr>
        <w:t>It usually involves a spouse or partner, but it can also be a</w:t>
      </w:r>
      <w:bookmarkStart w:id="2" w:name="noreveal"/>
      <w:r w:rsidRPr="00C0373F">
        <w:rPr>
          <w:rFonts w:eastAsia="Times New Roman" w:cs="Arial"/>
          <w:sz w:val="24"/>
          <w:szCs w:val="24"/>
        </w:rPr>
        <w:t xml:space="preserve"> </w:t>
      </w:r>
      <w:hyperlink r:id="rId16" w:history="1">
        <w:r w:rsidRPr="00C0373F">
          <w:rPr>
            <w:rFonts w:eastAsia="Times New Roman" w:cs="Arial"/>
            <w:sz w:val="24"/>
            <w:szCs w:val="24"/>
          </w:rPr>
          <w:t>child</w:t>
        </w:r>
      </w:hyperlink>
      <w:r w:rsidRPr="00C0373F">
        <w:rPr>
          <w:rFonts w:eastAsia="Times New Roman" w:cs="Arial"/>
          <w:sz w:val="24"/>
          <w:szCs w:val="24"/>
        </w:rPr>
        <w:t>, </w:t>
      </w:r>
      <w:hyperlink r:id="rId17" w:history="1">
        <w:r w:rsidRPr="00C0373F">
          <w:rPr>
            <w:rFonts w:eastAsia="Times New Roman" w:cs="Arial"/>
            <w:sz w:val="24"/>
            <w:szCs w:val="24"/>
          </w:rPr>
          <w:t>elderly relative</w:t>
        </w:r>
      </w:hyperlink>
      <w:bookmarkEnd w:id="2"/>
      <w:r w:rsidRPr="00C0373F">
        <w:rPr>
          <w:rFonts w:eastAsia="Times New Roman" w:cs="Arial"/>
          <w:sz w:val="24"/>
          <w:szCs w:val="24"/>
        </w:rPr>
        <w:t>, or other family member</w:t>
      </w:r>
      <w:r w:rsidRPr="00C0373F">
        <w:rPr>
          <w:rFonts w:eastAsia="Times New Roman" w:cs="Times New Roman"/>
          <w:color w:val="3B3B3B"/>
          <w:sz w:val="24"/>
          <w:szCs w:val="24"/>
        </w:rPr>
        <w:t xml:space="preserve">. It also affects people of all socioeconomic backgrounds and education levels. It can occur in both opposite-sex and same-sex relationships, and can happen to intimate partners who are married, living together, or dating. </w:t>
      </w:r>
      <w:r w:rsidRPr="00C0373F">
        <w:rPr>
          <w:rFonts w:cs="Arial"/>
          <w:color w:val="000000"/>
          <w:sz w:val="24"/>
          <w:szCs w:val="24"/>
        </w:rPr>
        <w:t>Women with fewer resources and those experiencing physical or psychiatric disabilities or living below the poverty line are at greater risk of domestic violence and lifetime abuse. Children are also affected by domestic violence even if they do not witness it directly</w:t>
      </w:r>
      <w:r w:rsidRPr="008F3070">
        <w:rPr>
          <w:rFonts w:cs="Arial"/>
          <w:color w:val="000000"/>
          <w:sz w:val="24"/>
          <w:szCs w:val="24"/>
        </w:rPr>
        <w:t xml:space="preserve">. </w:t>
      </w:r>
      <w:r w:rsidRPr="008F3070">
        <w:rPr>
          <w:rFonts w:cs="TTE1946550t00"/>
          <w:sz w:val="24"/>
          <w:szCs w:val="24"/>
        </w:rPr>
        <w:t xml:space="preserve">Families from all social, racial economic, educational and religious backgrounds experience domestic </w:t>
      </w:r>
      <w:r w:rsidRPr="008F3070">
        <w:rPr>
          <w:rFonts w:cs="TTE1946550t00"/>
          <w:sz w:val="24"/>
          <w:szCs w:val="24"/>
        </w:rPr>
        <w:lastRenderedPageBreak/>
        <w:t xml:space="preserve">violence in different ways. </w:t>
      </w:r>
      <w:proofErr w:type="spellStart"/>
      <w:r w:rsidRPr="008F3070">
        <w:rPr>
          <w:rFonts w:cs="TTE1946550t00"/>
          <w:sz w:val="24"/>
          <w:szCs w:val="24"/>
        </w:rPr>
        <w:t>Djaden</w:t>
      </w:r>
      <w:proofErr w:type="spellEnd"/>
      <w:r w:rsidRPr="008F3070">
        <w:rPr>
          <w:rFonts w:cs="TTE1946550t00"/>
          <w:sz w:val="24"/>
          <w:szCs w:val="24"/>
        </w:rPr>
        <w:t xml:space="preserve"> and Thoennes (2002), report that in the United States of America, each year, women experience about 4.8 million intimate partner-related physical assaults and rapes while men are victims of about 2.9 million intimate partner related physical assaults. </w:t>
      </w:r>
      <w:r>
        <w:rPr>
          <w:rFonts w:cs="TTE1946550t00"/>
          <w:sz w:val="24"/>
          <w:szCs w:val="24"/>
        </w:rPr>
        <w:t xml:space="preserve">According to </w:t>
      </w:r>
      <w:proofErr w:type="spellStart"/>
      <w:r>
        <w:rPr>
          <w:rFonts w:cs="TTE1946550t00"/>
          <w:sz w:val="24"/>
          <w:szCs w:val="24"/>
        </w:rPr>
        <w:t>Aihe</w:t>
      </w:r>
      <w:proofErr w:type="spellEnd"/>
      <w:r>
        <w:rPr>
          <w:rFonts w:cs="TTE1946550t00"/>
          <w:sz w:val="24"/>
          <w:szCs w:val="24"/>
        </w:rPr>
        <w:t xml:space="preserve"> (2005), i</w:t>
      </w:r>
      <w:r w:rsidRPr="008F3070">
        <w:rPr>
          <w:rFonts w:cs="TTE1946550t00"/>
          <w:sz w:val="24"/>
          <w:szCs w:val="24"/>
        </w:rPr>
        <w:t>n parts of the third world generally and in West Africa</w:t>
      </w:r>
      <w:proofErr w:type="gramStart"/>
      <w:r w:rsidRPr="008F3070">
        <w:rPr>
          <w:rFonts w:cs="TTE1946550t00"/>
          <w:sz w:val="24"/>
          <w:szCs w:val="24"/>
        </w:rPr>
        <w:t>, in particular, domestic</w:t>
      </w:r>
      <w:proofErr w:type="gramEnd"/>
      <w:r w:rsidRPr="008F3070">
        <w:rPr>
          <w:rFonts w:cs="TTE1946550t00"/>
          <w:sz w:val="24"/>
          <w:szCs w:val="24"/>
        </w:rPr>
        <w:t xml:space="preserve"> violence is prevalent and reportedly justified and condoned in some cultures. </w:t>
      </w:r>
      <w:proofErr w:type="spellStart"/>
      <w:r>
        <w:rPr>
          <w:rFonts w:cs="TTE1946550t00"/>
          <w:sz w:val="24"/>
          <w:szCs w:val="24"/>
        </w:rPr>
        <w:t>Aihe</w:t>
      </w:r>
      <w:proofErr w:type="spellEnd"/>
      <w:r>
        <w:rPr>
          <w:rFonts w:cs="TTE1946550t00"/>
          <w:sz w:val="24"/>
          <w:szCs w:val="24"/>
        </w:rPr>
        <w:t xml:space="preserve"> cited </w:t>
      </w:r>
      <w:r w:rsidRPr="008F3070">
        <w:rPr>
          <w:rFonts w:cs="TTE1946550t00"/>
          <w:sz w:val="24"/>
          <w:szCs w:val="24"/>
        </w:rPr>
        <w:t>instance</w:t>
      </w:r>
      <w:r>
        <w:rPr>
          <w:rFonts w:cs="TTE1946550t00"/>
          <w:sz w:val="24"/>
          <w:szCs w:val="24"/>
        </w:rPr>
        <w:t>s from India where</w:t>
      </w:r>
      <w:r w:rsidRPr="008F3070">
        <w:rPr>
          <w:rFonts w:cs="TTE1946550t00"/>
          <w:sz w:val="24"/>
          <w:szCs w:val="24"/>
        </w:rPr>
        <w:t>, 56% of Indian women surveyed by an agency justified wife-beating on grounds like –bad cook, disrespectful to in-laws, producing more girls, leaving home without informing</w:t>
      </w:r>
      <w:r>
        <w:rPr>
          <w:rFonts w:cs="TTE1946550t00"/>
          <w:sz w:val="24"/>
          <w:szCs w:val="24"/>
        </w:rPr>
        <w:t xml:space="preserve"> people</w:t>
      </w:r>
      <w:r w:rsidRPr="008F3070">
        <w:rPr>
          <w:rFonts w:cs="TTE1946550t00"/>
          <w:sz w:val="24"/>
          <w:szCs w:val="24"/>
        </w:rPr>
        <w:t>, among others</w:t>
      </w:r>
      <w:r>
        <w:rPr>
          <w:rFonts w:cs="TTE1946550t00"/>
          <w:sz w:val="24"/>
          <w:szCs w:val="24"/>
        </w:rPr>
        <w:t>. She also cited other rep</w:t>
      </w:r>
      <w:r w:rsidRPr="008F3070">
        <w:rPr>
          <w:rFonts w:cs="TTE1946550t00"/>
          <w:sz w:val="24"/>
          <w:szCs w:val="24"/>
        </w:rPr>
        <w:t xml:space="preserve">orts </w:t>
      </w:r>
      <w:r>
        <w:rPr>
          <w:rFonts w:cs="TTE1946550t00"/>
          <w:sz w:val="24"/>
          <w:szCs w:val="24"/>
        </w:rPr>
        <w:t xml:space="preserve">that </w:t>
      </w:r>
      <w:r w:rsidRPr="008F3070">
        <w:rPr>
          <w:rFonts w:cs="TTE1946550t00"/>
          <w:sz w:val="24"/>
          <w:szCs w:val="24"/>
        </w:rPr>
        <w:t xml:space="preserve">show that 25% of women in Dakar and </w:t>
      </w:r>
      <w:proofErr w:type="spellStart"/>
      <w:r w:rsidRPr="008F3070">
        <w:rPr>
          <w:rFonts w:cs="TTE1946550t00"/>
          <w:sz w:val="24"/>
          <w:szCs w:val="24"/>
        </w:rPr>
        <w:t>Kaolack</w:t>
      </w:r>
      <w:proofErr w:type="spellEnd"/>
      <w:r w:rsidRPr="008F3070">
        <w:rPr>
          <w:rFonts w:cs="TTE1946550t00"/>
          <w:sz w:val="24"/>
          <w:szCs w:val="24"/>
        </w:rPr>
        <w:t xml:space="preserve"> in Senegal are subjected to physical violence from their partners and that very few admit that they are beaten – while 60% of domestic violence victims turn to a family member, in three-quarter of the cases, they are told to keep quiet and endure the beatings. The report also reveal that a law passed in the Senegalese penal code punishing domestic violence with prison sentences and fines is poorly enforced due to religious and cultural resistance. In Ghana, spousal assaults top the list of domestic violence (I-RIN, 2007)</w:t>
      </w:r>
    </w:p>
    <w:p w14:paraId="39216954" w14:textId="77777777" w:rsidR="00DF01C3" w:rsidRDefault="00DF01C3" w:rsidP="00EF052B">
      <w:pPr>
        <w:shd w:val="clear" w:color="auto" w:fill="FFFFFF"/>
        <w:spacing w:after="0" w:line="360" w:lineRule="auto"/>
        <w:jc w:val="both"/>
        <w:textAlignment w:val="baseline"/>
        <w:rPr>
          <w:rFonts w:eastAsia="Times New Roman" w:cs="Arial"/>
          <w:sz w:val="24"/>
          <w:szCs w:val="24"/>
        </w:rPr>
      </w:pPr>
    </w:p>
    <w:p w14:paraId="51D27FC6" w14:textId="77777777" w:rsidR="00DF01C3" w:rsidRPr="008F3070" w:rsidRDefault="00DF01C3" w:rsidP="00EF052B">
      <w:pPr>
        <w:shd w:val="clear" w:color="auto" w:fill="FFFFFF"/>
        <w:spacing w:after="0" w:line="360" w:lineRule="auto"/>
        <w:jc w:val="both"/>
        <w:textAlignment w:val="baseline"/>
        <w:rPr>
          <w:rFonts w:eastAsia="Times New Roman" w:cs="Arial"/>
          <w:sz w:val="24"/>
          <w:szCs w:val="24"/>
        </w:rPr>
      </w:pPr>
      <w:r w:rsidRPr="008F3070">
        <w:rPr>
          <w:rFonts w:eastAsia="Times New Roman" w:cs="Arial"/>
          <w:sz w:val="24"/>
          <w:szCs w:val="24"/>
        </w:rPr>
        <w:t>Domestic violence may include:</w:t>
      </w:r>
    </w:p>
    <w:p w14:paraId="137CBAFB" w14:textId="77777777" w:rsidR="00DF01C3" w:rsidRPr="00C0373F" w:rsidRDefault="00DF01C3" w:rsidP="00DF01C3">
      <w:pPr>
        <w:numPr>
          <w:ilvl w:val="0"/>
          <w:numId w:val="19"/>
        </w:numPr>
        <w:shd w:val="clear" w:color="auto" w:fill="FFFFFF"/>
        <w:spacing w:after="0" w:line="360" w:lineRule="auto"/>
        <w:ind w:left="0"/>
        <w:textAlignment w:val="baseline"/>
        <w:rPr>
          <w:rFonts w:eastAsia="Times New Roman" w:cs="Arial"/>
          <w:sz w:val="24"/>
          <w:szCs w:val="24"/>
        </w:rPr>
      </w:pPr>
      <w:r w:rsidRPr="00C0373F">
        <w:rPr>
          <w:rFonts w:eastAsia="Times New Roman" w:cs="Arial"/>
          <w:sz w:val="24"/>
          <w:szCs w:val="24"/>
        </w:rPr>
        <w:t>Physical violence that can lead to injuries such as bruises or broken bones</w:t>
      </w:r>
    </w:p>
    <w:p w14:paraId="331DDFD0" w14:textId="77777777" w:rsidR="00DF01C3" w:rsidRPr="00C0373F" w:rsidRDefault="00DF01C3" w:rsidP="00DF01C3">
      <w:pPr>
        <w:numPr>
          <w:ilvl w:val="0"/>
          <w:numId w:val="19"/>
        </w:numPr>
        <w:shd w:val="clear" w:color="auto" w:fill="FFFFFF"/>
        <w:spacing w:after="68" w:line="360" w:lineRule="auto"/>
        <w:ind w:left="0"/>
        <w:textAlignment w:val="baseline"/>
        <w:rPr>
          <w:rFonts w:eastAsia="Times New Roman" w:cs="Arial"/>
          <w:sz w:val="24"/>
          <w:szCs w:val="24"/>
        </w:rPr>
      </w:pPr>
      <w:r w:rsidRPr="00C0373F">
        <w:rPr>
          <w:rFonts w:eastAsia="Times New Roman" w:cs="Arial"/>
          <w:sz w:val="24"/>
          <w:szCs w:val="24"/>
        </w:rPr>
        <w:t>Sexual violence</w:t>
      </w:r>
    </w:p>
    <w:p w14:paraId="1C2003FC" w14:textId="77777777" w:rsidR="00DF01C3" w:rsidRPr="00C0373F" w:rsidRDefault="00DF01C3" w:rsidP="00DF01C3">
      <w:pPr>
        <w:numPr>
          <w:ilvl w:val="0"/>
          <w:numId w:val="19"/>
        </w:numPr>
        <w:shd w:val="clear" w:color="auto" w:fill="FFFFFF"/>
        <w:spacing w:after="68" w:line="360" w:lineRule="auto"/>
        <w:ind w:left="0"/>
        <w:textAlignment w:val="baseline"/>
        <w:rPr>
          <w:rFonts w:eastAsia="Times New Roman" w:cs="Arial"/>
          <w:sz w:val="24"/>
          <w:szCs w:val="24"/>
        </w:rPr>
      </w:pPr>
      <w:r w:rsidRPr="00C0373F">
        <w:rPr>
          <w:rFonts w:eastAsia="Times New Roman" w:cs="Arial"/>
          <w:sz w:val="24"/>
          <w:szCs w:val="24"/>
        </w:rPr>
        <w:t>Threats of physical or sexual violence</w:t>
      </w:r>
    </w:p>
    <w:p w14:paraId="134590B9" w14:textId="77777777" w:rsidR="00DF01C3" w:rsidRPr="00C0373F" w:rsidRDefault="00DF01C3" w:rsidP="00DF01C3">
      <w:pPr>
        <w:numPr>
          <w:ilvl w:val="0"/>
          <w:numId w:val="19"/>
        </w:numPr>
        <w:shd w:val="clear" w:color="auto" w:fill="FFFFFF"/>
        <w:spacing w:after="68" w:line="360" w:lineRule="auto"/>
        <w:ind w:left="0"/>
        <w:textAlignment w:val="baseline"/>
        <w:rPr>
          <w:rFonts w:eastAsia="Times New Roman" w:cs="Arial"/>
          <w:sz w:val="24"/>
          <w:szCs w:val="24"/>
        </w:rPr>
      </w:pPr>
      <w:r w:rsidRPr="00C0373F">
        <w:rPr>
          <w:rFonts w:eastAsia="Times New Roman" w:cs="Arial"/>
          <w:sz w:val="24"/>
          <w:szCs w:val="24"/>
        </w:rPr>
        <w:t>Emotional abuse that may lead to depression, anxiety, or social isolation</w:t>
      </w:r>
    </w:p>
    <w:p w14:paraId="6ECDC931" w14:textId="77777777" w:rsidR="00DF01C3" w:rsidRPr="00C0373F" w:rsidRDefault="00DF01C3" w:rsidP="00EF052B">
      <w:pPr>
        <w:shd w:val="clear" w:color="auto" w:fill="FFFFFF"/>
        <w:spacing w:after="68" w:line="360" w:lineRule="auto"/>
        <w:jc w:val="both"/>
        <w:textAlignment w:val="baseline"/>
        <w:rPr>
          <w:rFonts w:eastAsia="Times New Roman" w:cs="Arial"/>
          <w:sz w:val="24"/>
          <w:szCs w:val="24"/>
        </w:rPr>
      </w:pPr>
      <w:r>
        <w:rPr>
          <w:rFonts w:eastAsia="Times New Roman" w:cs="Arial"/>
          <w:sz w:val="24"/>
          <w:szCs w:val="24"/>
        </w:rPr>
        <w:t xml:space="preserve">It is hard to know exactly how common domestic violence is because people often do not report it. There is no typical victim. It happens among people of all ages. Domestic violence not only affects those who are abused, but also has a substantial effect on family members, friends, co-workers, other witnesses, and the community at large. Children, who grow up witnessing domestic violence, are among those directly affected by this crime. Frequent exposure to violence in the home not only predisposes children to numerous social and physical problems, but also teaches them that violence is a normal way of life – therefore increasing their risk of becoming society’s next generation of victims and abusers. </w:t>
      </w:r>
    </w:p>
    <w:p w14:paraId="67AC61A6" w14:textId="77777777" w:rsidR="00DF01C3" w:rsidRPr="00C0373F" w:rsidRDefault="00DF01C3" w:rsidP="00EF052B">
      <w:pPr>
        <w:shd w:val="clear" w:color="auto" w:fill="FFFFFF"/>
        <w:spacing w:after="68" w:line="308" w:lineRule="atLeast"/>
        <w:textAlignment w:val="baseline"/>
        <w:rPr>
          <w:rFonts w:eastAsia="Times New Roman" w:cs="Arial"/>
          <w:sz w:val="24"/>
          <w:szCs w:val="24"/>
        </w:rPr>
      </w:pPr>
    </w:p>
    <w:p w14:paraId="5B2AF917" w14:textId="77777777" w:rsidR="00DF01C3" w:rsidRPr="00C0373F" w:rsidRDefault="00DF01C3" w:rsidP="00EF052B">
      <w:pPr>
        <w:shd w:val="clear" w:color="auto" w:fill="FFFFFF"/>
        <w:spacing w:after="68" w:line="360" w:lineRule="auto"/>
        <w:textAlignment w:val="baseline"/>
        <w:rPr>
          <w:rFonts w:eastAsia="Times New Roman" w:cs="Arial"/>
          <w:b/>
          <w:sz w:val="24"/>
          <w:szCs w:val="24"/>
        </w:rPr>
      </w:pPr>
      <w:r w:rsidRPr="00C0373F">
        <w:rPr>
          <w:rFonts w:eastAsia="Times New Roman" w:cs="Arial"/>
          <w:b/>
          <w:sz w:val="24"/>
          <w:szCs w:val="24"/>
        </w:rPr>
        <w:lastRenderedPageBreak/>
        <w:t>Types of Domestic Violence</w:t>
      </w:r>
    </w:p>
    <w:p w14:paraId="1AA2D4C1" w14:textId="77777777" w:rsidR="00DF01C3" w:rsidRDefault="00DF01C3" w:rsidP="00EF052B">
      <w:pPr>
        <w:shd w:val="clear" w:color="auto" w:fill="FFFFFF"/>
        <w:spacing w:after="68" w:line="360" w:lineRule="auto"/>
        <w:jc w:val="both"/>
        <w:textAlignment w:val="baseline"/>
        <w:rPr>
          <w:rFonts w:eastAsia="Times New Roman" w:cs="Arial"/>
          <w:sz w:val="24"/>
          <w:szCs w:val="24"/>
        </w:rPr>
      </w:pPr>
      <w:r w:rsidRPr="00B2629D">
        <w:rPr>
          <w:rFonts w:eastAsia="Times New Roman" w:cs="Arial"/>
          <w:b/>
          <w:sz w:val="24"/>
          <w:szCs w:val="24"/>
        </w:rPr>
        <w:t>Physical Abuse</w:t>
      </w:r>
      <w:r>
        <w:rPr>
          <w:rFonts w:eastAsia="Times New Roman" w:cs="Arial"/>
          <w:sz w:val="24"/>
          <w:szCs w:val="24"/>
        </w:rPr>
        <w:t xml:space="preserve">: Hitting, slapping, shoving, grabbing, pinching, biting, hair pulling, etc, are types of physical abuse. This type of abuse also includes denying a partner medical care or forcing alcohol and/or drug use upon him or her. </w:t>
      </w:r>
    </w:p>
    <w:p w14:paraId="73C8AB14" w14:textId="77777777" w:rsidR="00DF01C3" w:rsidRDefault="00DF01C3" w:rsidP="00EF052B">
      <w:pPr>
        <w:shd w:val="clear" w:color="auto" w:fill="FFFFFF"/>
        <w:spacing w:after="68" w:line="360" w:lineRule="auto"/>
        <w:jc w:val="both"/>
        <w:textAlignment w:val="baseline"/>
        <w:rPr>
          <w:rFonts w:eastAsia="Times New Roman" w:cs="Arial"/>
          <w:sz w:val="24"/>
          <w:szCs w:val="24"/>
        </w:rPr>
      </w:pPr>
      <w:r w:rsidRPr="00B2629D">
        <w:rPr>
          <w:rFonts w:eastAsia="Times New Roman" w:cs="Arial"/>
          <w:b/>
          <w:sz w:val="24"/>
          <w:szCs w:val="24"/>
        </w:rPr>
        <w:t>Sexual Abuse</w:t>
      </w:r>
      <w:r>
        <w:rPr>
          <w:rFonts w:eastAsia="Times New Roman" w:cs="Arial"/>
          <w:sz w:val="24"/>
          <w:szCs w:val="24"/>
        </w:rPr>
        <w:t xml:space="preserve">: Coercing or attempting to coerce and sexual contact or behaviour without consent. Sexual abuse includes, but is certainly not limited to, marital rape, attacks on sexual parts of the body, forcing sex after physical violence has occurred, or treating one in sexually demeaning manner. </w:t>
      </w:r>
    </w:p>
    <w:p w14:paraId="74581C98" w14:textId="77777777" w:rsidR="00DF01C3" w:rsidRDefault="00DF01C3" w:rsidP="00EF052B">
      <w:pPr>
        <w:shd w:val="clear" w:color="auto" w:fill="FFFFFF"/>
        <w:spacing w:after="68" w:line="360" w:lineRule="auto"/>
        <w:jc w:val="both"/>
        <w:textAlignment w:val="baseline"/>
        <w:rPr>
          <w:rFonts w:eastAsia="Times New Roman" w:cs="Arial"/>
          <w:sz w:val="24"/>
          <w:szCs w:val="24"/>
        </w:rPr>
      </w:pPr>
      <w:r w:rsidRPr="00B2629D">
        <w:rPr>
          <w:rFonts w:eastAsia="Times New Roman" w:cs="Arial"/>
          <w:b/>
          <w:sz w:val="24"/>
          <w:szCs w:val="24"/>
        </w:rPr>
        <w:t>Emotional abuse</w:t>
      </w:r>
      <w:r>
        <w:rPr>
          <w:rFonts w:eastAsia="Times New Roman" w:cs="Arial"/>
          <w:sz w:val="24"/>
          <w:szCs w:val="24"/>
        </w:rPr>
        <w:t xml:space="preserve">: Undermining an individual’s sense of self-worth and/or self-esteem is abusive. This may include, but is not limited to constant criticism, diminishing one’s abilities, name-calling, or damaging one’s relationship with his or her children. </w:t>
      </w:r>
    </w:p>
    <w:p w14:paraId="734DD6A5" w14:textId="77777777" w:rsidR="00DF01C3" w:rsidRDefault="00DF01C3" w:rsidP="00EF052B">
      <w:pPr>
        <w:shd w:val="clear" w:color="auto" w:fill="FFFFFF"/>
        <w:spacing w:after="68" w:line="360" w:lineRule="auto"/>
        <w:jc w:val="both"/>
        <w:textAlignment w:val="baseline"/>
        <w:rPr>
          <w:rFonts w:eastAsia="Times New Roman" w:cs="Arial"/>
          <w:sz w:val="24"/>
          <w:szCs w:val="24"/>
        </w:rPr>
      </w:pPr>
      <w:r w:rsidRPr="00B2629D">
        <w:rPr>
          <w:rFonts w:eastAsia="Times New Roman" w:cs="Arial"/>
          <w:b/>
          <w:sz w:val="24"/>
          <w:szCs w:val="24"/>
        </w:rPr>
        <w:t>Economic abuse</w:t>
      </w:r>
      <w:r>
        <w:rPr>
          <w:rFonts w:eastAsia="Times New Roman" w:cs="Arial"/>
          <w:sz w:val="24"/>
          <w:szCs w:val="24"/>
        </w:rPr>
        <w:t xml:space="preserve">: This is defined as making or attempting to make an individual financially dependent by maintaining total control over financial resources, with holding one’s access to money, or forbidding one’s attendance at school or employment. </w:t>
      </w:r>
    </w:p>
    <w:p w14:paraId="0C3079A5" w14:textId="77777777" w:rsidR="00DF01C3" w:rsidRDefault="00DF01C3" w:rsidP="00EF052B">
      <w:pPr>
        <w:shd w:val="clear" w:color="auto" w:fill="FFFFFF"/>
        <w:spacing w:after="68" w:line="360" w:lineRule="auto"/>
        <w:textAlignment w:val="baseline"/>
        <w:rPr>
          <w:rFonts w:eastAsia="Times New Roman" w:cs="Arial"/>
          <w:sz w:val="24"/>
          <w:szCs w:val="24"/>
        </w:rPr>
      </w:pPr>
      <w:r w:rsidRPr="00B2629D">
        <w:rPr>
          <w:rFonts w:eastAsia="Times New Roman" w:cs="Arial"/>
          <w:b/>
          <w:sz w:val="24"/>
          <w:szCs w:val="24"/>
        </w:rPr>
        <w:t>Psychological abuse</w:t>
      </w:r>
      <w:r>
        <w:rPr>
          <w:rFonts w:eastAsia="Times New Roman" w:cs="Arial"/>
          <w:sz w:val="24"/>
          <w:szCs w:val="24"/>
        </w:rPr>
        <w:t xml:space="preserve">: Elements of psychological abuse include – causing fear by intimidation, threatening physical harm to self, partner, children, or partner’s family or friends; destruction of pets and property; and forcing isolation from family, friends, or school and/or work. </w:t>
      </w:r>
    </w:p>
    <w:p w14:paraId="3AB7729A" w14:textId="77777777" w:rsidR="00DF01C3" w:rsidRPr="005B7B36" w:rsidRDefault="00DF01C3" w:rsidP="00EF052B">
      <w:pPr>
        <w:shd w:val="clear" w:color="auto" w:fill="FFFFFF"/>
        <w:spacing w:after="157" w:line="423" w:lineRule="atLeast"/>
        <w:jc w:val="both"/>
        <w:textAlignment w:val="baseline"/>
        <w:rPr>
          <w:rFonts w:eastAsia="Times New Roman" w:cs="Times New Roman"/>
          <w:color w:val="3B3B3B"/>
          <w:sz w:val="24"/>
          <w:szCs w:val="24"/>
        </w:rPr>
      </w:pPr>
      <w:r w:rsidRPr="00242A9C">
        <w:rPr>
          <w:rFonts w:eastAsia="Times New Roman" w:cs="Times New Roman"/>
          <w:color w:val="3B3B3B"/>
          <w:sz w:val="24"/>
          <w:szCs w:val="24"/>
        </w:rPr>
        <w:t>It is important to note that domestic violence does not always manifest as physical abuse. Emoti</w:t>
      </w:r>
      <w:r>
        <w:rPr>
          <w:rFonts w:eastAsia="Times New Roman" w:cs="Times New Roman"/>
          <w:color w:val="3B3B3B"/>
          <w:sz w:val="24"/>
          <w:szCs w:val="24"/>
        </w:rPr>
        <w:t>onal and psychological abuses are</w:t>
      </w:r>
      <w:r w:rsidRPr="00242A9C">
        <w:rPr>
          <w:rFonts w:eastAsia="Times New Roman" w:cs="Times New Roman"/>
          <w:color w:val="3B3B3B"/>
          <w:sz w:val="24"/>
          <w:szCs w:val="24"/>
        </w:rPr>
        <w:t xml:space="preserve"> often as extreme as physical violence. Lack of physical violence does not mean the abuser is any less dangerous to the victim, nor does it mean the victim is any less trapped by the abuse.</w:t>
      </w:r>
    </w:p>
    <w:p w14:paraId="2AB4589C" w14:textId="77777777" w:rsidR="00DF01C3" w:rsidRPr="00242A9C" w:rsidRDefault="00DF01C3" w:rsidP="00EF052B">
      <w:pPr>
        <w:shd w:val="clear" w:color="auto" w:fill="FFFFFF"/>
        <w:spacing w:after="0" w:line="423" w:lineRule="atLeast"/>
        <w:textAlignment w:val="baseline"/>
        <w:rPr>
          <w:rFonts w:eastAsia="Times New Roman" w:cs="Times New Roman"/>
          <w:b/>
          <w:color w:val="3B3B3B"/>
          <w:sz w:val="28"/>
          <w:szCs w:val="28"/>
        </w:rPr>
      </w:pPr>
      <w:r w:rsidRPr="00242A9C">
        <w:rPr>
          <w:rFonts w:eastAsia="Times New Roman" w:cs="Times New Roman"/>
          <w:b/>
          <w:color w:val="3B3B3B"/>
          <w:sz w:val="28"/>
          <w:szCs w:val="28"/>
        </w:rPr>
        <w:t xml:space="preserve">How it starts </w:t>
      </w:r>
    </w:p>
    <w:p w14:paraId="63B82A44" w14:textId="77777777" w:rsidR="00DF01C3" w:rsidRPr="00242A9C" w:rsidRDefault="00DF01C3" w:rsidP="00EF052B">
      <w:pPr>
        <w:shd w:val="clear" w:color="auto" w:fill="FFFFFF"/>
        <w:spacing w:after="0" w:line="423" w:lineRule="atLeast"/>
        <w:jc w:val="both"/>
        <w:textAlignment w:val="baseline"/>
        <w:rPr>
          <w:rFonts w:eastAsia="Times New Roman" w:cs="Times New Roman"/>
          <w:color w:val="3B3B3B"/>
          <w:sz w:val="24"/>
          <w:szCs w:val="24"/>
        </w:rPr>
      </w:pPr>
      <w:r w:rsidRPr="00242A9C">
        <w:rPr>
          <w:rFonts w:eastAsia="Times New Roman" w:cs="Times New Roman"/>
          <w:color w:val="3B3B3B"/>
          <w:sz w:val="24"/>
          <w:szCs w:val="24"/>
        </w:rPr>
        <w:t xml:space="preserve">It is not always easy to determine in the early stages of a relationship if one person will become abusive. Domestic violence intensifies over time. Abusers may often seem wonderful and perfect initially, but gradually become more aggressive and controlling as the relationship continues. Abuse may begin with behaviors that may easily be dismissed or downplayed such as name-calling, threats, possessiveness, or distrust. Abusers may apologize profusely for their actions or try to convince the person they are abusing that they do these things out of love or care. </w:t>
      </w:r>
      <w:r w:rsidRPr="00242A9C">
        <w:rPr>
          <w:rFonts w:eastAsia="Times New Roman" w:cs="Times New Roman"/>
          <w:color w:val="3B3B3B"/>
          <w:sz w:val="24"/>
          <w:szCs w:val="24"/>
        </w:rPr>
        <w:lastRenderedPageBreak/>
        <w:t xml:space="preserve">However, violence and control always intensifies over time with an abuser, despite the apologies. What may start out as something that was first believed to be harmless (e.g., wanting the victim to spend all their time only with them because they love them so much) escalates into extreme control and abuse (e.g., threatening to kill or hurt the victim or others if they speak to family, friends, etc.) </w:t>
      </w:r>
    </w:p>
    <w:p w14:paraId="2B3A6B7D" w14:textId="77777777" w:rsidR="00DF01C3" w:rsidRPr="00242A9C" w:rsidRDefault="00DF01C3" w:rsidP="00EF052B">
      <w:pPr>
        <w:shd w:val="clear" w:color="auto" w:fill="FFFFFF"/>
        <w:spacing w:after="0" w:line="423" w:lineRule="atLeast"/>
        <w:textAlignment w:val="baseline"/>
        <w:rPr>
          <w:rFonts w:eastAsia="Times New Roman" w:cs="Times New Roman"/>
          <w:color w:val="3B3B3B"/>
          <w:sz w:val="24"/>
          <w:szCs w:val="24"/>
        </w:rPr>
      </w:pPr>
      <w:r w:rsidRPr="00242A9C">
        <w:rPr>
          <w:rFonts w:eastAsia="Times New Roman" w:cs="Times New Roman"/>
          <w:color w:val="3B3B3B"/>
          <w:sz w:val="24"/>
          <w:szCs w:val="24"/>
        </w:rPr>
        <w:t>Some examples of abusive tendencies include but are not limited to:</w:t>
      </w:r>
    </w:p>
    <w:p w14:paraId="7B3A6CC1"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Telling the victim that they can never do anything right</w:t>
      </w:r>
    </w:p>
    <w:p w14:paraId="0B6B19DC"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Showing jealousy of the victim’s family and friends and time spent away</w:t>
      </w:r>
    </w:p>
    <w:p w14:paraId="26CBB636"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Accusing the victim of cheating</w:t>
      </w:r>
    </w:p>
    <w:p w14:paraId="7019EC50"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Keeping or discouraging the victim from seeing friends or family members</w:t>
      </w:r>
    </w:p>
    <w:p w14:paraId="2D8BA9D5"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Embarrassing or shaming the victim with put-downs</w:t>
      </w:r>
    </w:p>
    <w:p w14:paraId="61FF1217"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Controlling every penny spent in the household</w:t>
      </w:r>
    </w:p>
    <w:p w14:paraId="1165E1A9"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Taking the victim’s money or refusing to give them money for expenses</w:t>
      </w:r>
    </w:p>
    <w:p w14:paraId="0C8EDA0D"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Looking at or acting in ways that scare the person they are abusing</w:t>
      </w:r>
    </w:p>
    <w:p w14:paraId="5F4FED67"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Controlling who the victim sees, where they go, or what they do</w:t>
      </w:r>
    </w:p>
    <w:p w14:paraId="1853699A"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Dictating how the victim dresses, wears their hair, etc.</w:t>
      </w:r>
    </w:p>
    <w:p w14:paraId="530702F9"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 xml:space="preserve">Stalking the victim or monitoring </w:t>
      </w:r>
      <w:proofErr w:type="gramStart"/>
      <w:r w:rsidRPr="005B7B36">
        <w:rPr>
          <w:rFonts w:eastAsia="Times New Roman" w:cs="Times New Roman"/>
          <w:sz w:val="24"/>
          <w:szCs w:val="24"/>
        </w:rPr>
        <w:t>their  every</w:t>
      </w:r>
      <w:proofErr w:type="gramEnd"/>
      <w:r w:rsidRPr="005B7B36">
        <w:rPr>
          <w:rFonts w:eastAsia="Times New Roman" w:cs="Times New Roman"/>
          <w:sz w:val="24"/>
          <w:szCs w:val="24"/>
        </w:rPr>
        <w:t xml:space="preserve"> move (in person or also via the internet and/or other devices such  tracking the victim’s phone)</w:t>
      </w:r>
    </w:p>
    <w:p w14:paraId="4F09F5FB"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Preventing the victim from making their own decisions</w:t>
      </w:r>
    </w:p>
    <w:p w14:paraId="4C2E6AC3"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Telling the victim that they are a bad parent or threatening to hurt, kill, or take away their children</w:t>
      </w:r>
    </w:p>
    <w:p w14:paraId="2BC286BE"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Threatening to hurt or kill the victim’s friends, loved ones, or pets</w:t>
      </w:r>
    </w:p>
    <w:p w14:paraId="60B800F0"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Intimidating the victim with guns, knives, or other weapons</w:t>
      </w:r>
    </w:p>
    <w:p w14:paraId="0E08CFD5"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 xml:space="preserve">Pressuring the victim to have sex when they don’t want to or to do things </w:t>
      </w:r>
      <w:proofErr w:type="gramStart"/>
      <w:r w:rsidRPr="005B7B36">
        <w:rPr>
          <w:rFonts w:eastAsia="Times New Roman" w:cs="Times New Roman"/>
          <w:sz w:val="24"/>
          <w:szCs w:val="24"/>
        </w:rPr>
        <w:t>sexually</w:t>
      </w:r>
      <w:proofErr w:type="gramEnd"/>
      <w:r w:rsidRPr="005B7B36">
        <w:rPr>
          <w:rFonts w:eastAsia="Times New Roman" w:cs="Times New Roman"/>
          <w:sz w:val="24"/>
          <w:szCs w:val="24"/>
        </w:rPr>
        <w:t xml:space="preserve"> they are not comfortable with</w:t>
      </w:r>
    </w:p>
    <w:p w14:paraId="0319CD4A"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Forcing sex with others</w:t>
      </w:r>
    </w:p>
    <w:p w14:paraId="0FE5381F"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Refusing to use protection when having sex or sabotaging birth control</w:t>
      </w:r>
    </w:p>
    <w:p w14:paraId="67A6C57E"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Pressuring or forcing the victim to use drugs or alcohol</w:t>
      </w:r>
    </w:p>
    <w:p w14:paraId="03F36784"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 xml:space="preserve">Preventing the victim from working or attending school, harassing the victim </w:t>
      </w:r>
      <w:proofErr w:type="gramStart"/>
      <w:r>
        <w:rPr>
          <w:rFonts w:eastAsia="Times New Roman" w:cs="Times New Roman"/>
          <w:sz w:val="24"/>
          <w:szCs w:val="24"/>
        </w:rPr>
        <w:t>by</w:t>
      </w:r>
      <w:r w:rsidRPr="005B7B36">
        <w:rPr>
          <w:rFonts w:eastAsia="Times New Roman" w:cs="Times New Roman"/>
          <w:sz w:val="24"/>
          <w:szCs w:val="24"/>
        </w:rPr>
        <w:t xml:space="preserve">  keeping</w:t>
      </w:r>
      <w:proofErr w:type="gramEnd"/>
      <w:r w:rsidRPr="005B7B36">
        <w:rPr>
          <w:rFonts w:eastAsia="Times New Roman" w:cs="Times New Roman"/>
          <w:sz w:val="24"/>
          <w:szCs w:val="24"/>
        </w:rPr>
        <w:t xml:space="preserve"> their victim up all night so they perform badly at their job or in school</w:t>
      </w:r>
    </w:p>
    <w:p w14:paraId="2BD6E648" w14:textId="77777777" w:rsidR="00DF01C3" w:rsidRPr="005B7B36" w:rsidRDefault="00DF01C3" w:rsidP="00DF01C3">
      <w:pPr>
        <w:numPr>
          <w:ilvl w:val="0"/>
          <w:numId w:val="20"/>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lastRenderedPageBreak/>
        <w:t>Destroying the victim’s property</w:t>
      </w:r>
      <w:r>
        <w:rPr>
          <w:rFonts w:eastAsia="Times New Roman" w:cs="Times New Roman"/>
          <w:sz w:val="24"/>
          <w:szCs w:val="24"/>
        </w:rPr>
        <w:t>.</w:t>
      </w:r>
    </w:p>
    <w:p w14:paraId="6E4D1BE4" w14:textId="77777777" w:rsidR="00DF01C3" w:rsidRPr="00242A9C" w:rsidRDefault="00DF01C3" w:rsidP="00EF052B">
      <w:pPr>
        <w:shd w:val="clear" w:color="auto" w:fill="FFFFFF"/>
        <w:spacing w:after="0" w:line="423" w:lineRule="atLeast"/>
        <w:textAlignment w:val="baseline"/>
        <w:rPr>
          <w:rFonts w:eastAsia="Times New Roman" w:cs="Times New Roman"/>
          <w:b/>
          <w:color w:val="3B3B3B"/>
          <w:sz w:val="28"/>
          <w:szCs w:val="28"/>
        </w:rPr>
      </w:pPr>
    </w:p>
    <w:p w14:paraId="1F33DB76" w14:textId="77777777" w:rsidR="00DF01C3" w:rsidRPr="00242A9C" w:rsidRDefault="00DF01C3" w:rsidP="00EF052B">
      <w:pPr>
        <w:shd w:val="clear" w:color="auto" w:fill="FFFFFF"/>
        <w:spacing w:after="0" w:line="423" w:lineRule="atLeast"/>
        <w:textAlignment w:val="baseline"/>
        <w:rPr>
          <w:rFonts w:eastAsia="Times New Roman" w:cs="Times New Roman"/>
          <w:b/>
          <w:color w:val="3B3B3B"/>
          <w:sz w:val="28"/>
          <w:szCs w:val="28"/>
        </w:rPr>
      </w:pPr>
      <w:r w:rsidRPr="00242A9C">
        <w:rPr>
          <w:rFonts w:eastAsia="Times New Roman" w:cs="Times New Roman"/>
          <w:b/>
          <w:color w:val="3B3B3B"/>
          <w:sz w:val="28"/>
          <w:szCs w:val="28"/>
        </w:rPr>
        <w:t>Signs of an abusive partner</w:t>
      </w:r>
    </w:p>
    <w:p w14:paraId="23770B6C" w14:textId="77777777" w:rsidR="00DF01C3" w:rsidRPr="005B7B36" w:rsidRDefault="00DF01C3" w:rsidP="00EF052B">
      <w:pPr>
        <w:shd w:val="clear" w:color="auto" w:fill="FFFFFF"/>
        <w:spacing w:after="0" w:line="423" w:lineRule="atLeast"/>
        <w:jc w:val="both"/>
        <w:textAlignment w:val="baseline"/>
        <w:rPr>
          <w:rFonts w:eastAsia="Times New Roman" w:cs="Times New Roman"/>
          <w:sz w:val="24"/>
          <w:szCs w:val="24"/>
        </w:rPr>
      </w:pPr>
      <w:r w:rsidRPr="005B7B36">
        <w:rPr>
          <w:rFonts w:eastAsia="Times New Roman" w:cs="Times New Roman"/>
          <w:sz w:val="24"/>
          <w:szCs w:val="24"/>
        </w:rPr>
        <w:t>Anyone can be an abuser. They come from all groups, all cultures, all religions, all economic levels, and all backgrounds. They can be your neighbor, your pastor, your friend, your child's teacher, a relative, a coworker - anyone. It is important to note that the majority of abusers are only violent with their current or past </w:t>
      </w:r>
      <w:hyperlink r:id="rId18" w:history="1">
        <w:r w:rsidRPr="005B7B36">
          <w:rPr>
            <w:rFonts w:eastAsia="Times New Roman" w:cs="Times New Roman"/>
            <w:b/>
            <w:sz w:val="24"/>
            <w:szCs w:val="24"/>
          </w:rPr>
          <w:t>intimate partners</w:t>
        </w:r>
      </w:hyperlink>
      <w:r w:rsidRPr="005B7B36">
        <w:rPr>
          <w:rFonts w:eastAsia="Times New Roman" w:cs="Times New Roman"/>
          <w:sz w:val="24"/>
          <w:szCs w:val="24"/>
        </w:rPr>
        <w:t>. </w:t>
      </w:r>
      <w:hyperlink r:id="rId19" w:tgtFrame="_blank" w:history="1">
        <w:r w:rsidRPr="005B7B36">
          <w:rPr>
            <w:rFonts w:eastAsia="Times New Roman" w:cs="Times New Roman"/>
            <w:sz w:val="24"/>
            <w:szCs w:val="24"/>
          </w:rPr>
          <w:t>One study</w:t>
        </w:r>
      </w:hyperlink>
      <w:r w:rsidRPr="005B7B36">
        <w:rPr>
          <w:rFonts w:eastAsia="Times New Roman" w:cs="Times New Roman"/>
          <w:sz w:val="24"/>
          <w:szCs w:val="24"/>
        </w:rPr>
        <w:t xml:space="preserve"> found </w:t>
      </w:r>
      <w:r>
        <w:rPr>
          <w:rFonts w:eastAsia="Times New Roman" w:cs="Times New Roman"/>
          <w:sz w:val="24"/>
          <w:szCs w:val="24"/>
        </w:rPr>
        <w:t xml:space="preserve">that </w:t>
      </w:r>
      <w:r w:rsidRPr="005B7B36">
        <w:rPr>
          <w:rFonts w:eastAsia="Times New Roman" w:cs="Times New Roman"/>
          <w:sz w:val="24"/>
          <w:szCs w:val="24"/>
        </w:rPr>
        <w:t xml:space="preserve">90% of abusers do not have criminal records and abusers are generally law-abiding outside the home. There is no one typical, detectable personality of an abuser. However, they do often </w:t>
      </w:r>
      <w:r>
        <w:rPr>
          <w:rFonts w:eastAsia="Times New Roman" w:cs="Times New Roman"/>
          <w:sz w:val="24"/>
          <w:szCs w:val="24"/>
        </w:rPr>
        <w:t xml:space="preserve">display common characteristics, which include: </w:t>
      </w:r>
    </w:p>
    <w:p w14:paraId="28FDE1A3" w14:textId="77777777" w:rsidR="00DF01C3" w:rsidRPr="005B7B36" w:rsidRDefault="00DF01C3" w:rsidP="00DF01C3">
      <w:pPr>
        <w:numPr>
          <w:ilvl w:val="0"/>
          <w:numId w:val="21"/>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An abuser often denies the existence or minimizes the seriousness of the violence and its effect on the victim and other family members.</w:t>
      </w:r>
    </w:p>
    <w:p w14:paraId="2EC5F4EB" w14:textId="77777777" w:rsidR="00DF01C3" w:rsidRPr="005B7B36" w:rsidRDefault="00DF01C3" w:rsidP="00DF01C3">
      <w:pPr>
        <w:numPr>
          <w:ilvl w:val="0"/>
          <w:numId w:val="21"/>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An abuser objectifies the victim and often sees them as their property or sexual objects.</w:t>
      </w:r>
    </w:p>
    <w:p w14:paraId="7B51B8E1" w14:textId="77777777" w:rsidR="00DF01C3" w:rsidRPr="005B7B36" w:rsidRDefault="00DF01C3" w:rsidP="00DF01C3">
      <w:pPr>
        <w:numPr>
          <w:ilvl w:val="0"/>
          <w:numId w:val="21"/>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 xml:space="preserve">An abuser has low self-esteem and feels powerless and ineffective in the world. He or she may appear </w:t>
      </w:r>
      <w:r>
        <w:rPr>
          <w:rFonts w:eastAsia="Times New Roman" w:cs="Times New Roman"/>
          <w:sz w:val="24"/>
          <w:szCs w:val="24"/>
        </w:rPr>
        <w:t>successful, but internally,</w:t>
      </w:r>
      <w:r w:rsidRPr="005B7B36">
        <w:rPr>
          <w:rFonts w:eastAsia="Times New Roman" w:cs="Times New Roman"/>
          <w:sz w:val="24"/>
          <w:szCs w:val="24"/>
        </w:rPr>
        <w:t xml:space="preserve"> feel</w:t>
      </w:r>
      <w:r>
        <w:rPr>
          <w:rFonts w:eastAsia="Times New Roman" w:cs="Times New Roman"/>
          <w:sz w:val="24"/>
          <w:szCs w:val="24"/>
        </w:rPr>
        <w:t>s</w:t>
      </w:r>
      <w:r w:rsidRPr="005B7B36">
        <w:rPr>
          <w:rFonts w:eastAsia="Times New Roman" w:cs="Times New Roman"/>
          <w:sz w:val="24"/>
          <w:szCs w:val="24"/>
        </w:rPr>
        <w:t xml:space="preserve"> inadequate.</w:t>
      </w:r>
    </w:p>
    <w:p w14:paraId="092E83F5" w14:textId="77777777" w:rsidR="00DF01C3" w:rsidRPr="005B7B36" w:rsidRDefault="00DF01C3" w:rsidP="00DF01C3">
      <w:pPr>
        <w:numPr>
          <w:ilvl w:val="0"/>
          <w:numId w:val="21"/>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An abuser externalizes the causes of their behavior. They blame their violence on circumstances such as stress, their partner's behavior, a "bad day," on alcohol, drugs, or other factors.</w:t>
      </w:r>
    </w:p>
    <w:p w14:paraId="5888F6FD" w14:textId="77777777" w:rsidR="00DF01C3" w:rsidRDefault="00DF01C3" w:rsidP="00DF01C3">
      <w:pPr>
        <w:numPr>
          <w:ilvl w:val="0"/>
          <w:numId w:val="21"/>
        </w:numPr>
        <w:shd w:val="clear" w:color="auto" w:fill="FFFFFF"/>
        <w:spacing w:after="0" w:line="423" w:lineRule="atLeast"/>
        <w:ind w:left="0" w:right="360"/>
        <w:textAlignment w:val="baseline"/>
        <w:rPr>
          <w:rFonts w:eastAsia="Times New Roman" w:cs="Times New Roman"/>
          <w:sz w:val="24"/>
          <w:szCs w:val="24"/>
        </w:rPr>
      </w:pPr>
      <w:r w:rsidRPr="005B7B36">
        <w:rPr>
          <w:rFonts w:eastAsia="Times New Roman" w:cs="Times New Roman"/>
          <w:sz w:val="24"/>
          <w:szCs w:val="24"/>
        </w:rPr>
        <w:t>An abuser may be pleasant and charming between periods of violence and is often seen as a "nice person" to others outside the relationship. </w:t>
      </w:r>
    </w:p>
    <w:p w14:paraId="19782F77" w14:textId="77777777" w:rsidR="00DF01C3" w:rsidRPr="00A21291" w:rsidRDefault="00DF01C3" w:rsidP="00EF052B">
      <w:pPr>
        <w:shd w:val="clear" w:color="auto" w:fill="FFFFFF"/>
        <w:spacing w:after="0" w:line="423" w:lineRule="atLeast"/>
        <w:ind w:right="360"/>
        <w:textAlignment w:val="baseline"/>
        <w:rPr>
          <w:rFonts w:eastAsia="Times New Roman" w:cs="Times New Roman"/>
          <w:sz w:val="24"/>
          <w:szCs w:val="24"/>
        </w:rPr>
      </w:pPr>
    </w:p>
    <w:p w14:paraId="32C19CC2" w14:textId="77777777" w:rsidR="00DF01C3" w:rsidRPr="00242A9C" w:rsidRDefault="00DF01C3" w:rsidP="00EF052B">
      <w:pPr>
        <w:shd w:val="clear" w:color="auto" w:fill="FFFFFF"/>
        <w:spacing w:after="0" w:line="423" w:lineRule="atLeast"/>
        <w:textAlignment w:val="baseline"/>
        <w:rPr>
          <w:rFonts w:eastAsia="Times New Roman" w:cs="Times New Roman"/>
          <w:b/>
          <w:color w:val="3B3B3B"/>
          <w:sz w:val="24"/>
          <w:szCs w:val="24"/>
        </w:rPr>
      </w:pPr>
      <w:r w:rsidRPr="00242A9C">
        <w:rPr>
          <w:rFonts w:eastAsia="Times New Roman" w:cs="Times New Roman"/>
          <w:b/>
          <w:color w:val="3B3B3B"/>
          <w:sz w:val="24"/>
          <w:szCs w:val="24"/>
        </w:rPr>
        <w:t>Red flags and warning signs of an abuser include but are not limited to:</w:t>
      </w:r>
    </w:p>
    <w:p w14:paraId="48A77E9D"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Extreme jealousy</w:t>
      </w:r>
    </w:p>
    <w:p w14:paraId="5CB13974"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Possessiveness</w:t>
      </w:r>
    </w:p>
    <w:p w14:paraId="15F610FA"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Unpredictability</w:t>
      </w:r>
    </w:p>
    <w:p w14:paraId="1BF607A3"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A bad temper</w:t>
      </w:r>
    </w:p>
    <w:p w14:paraId="488FB043"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Cruelty to animals</w:t>
      </w:r>
    </w:p>
    <w:p w14:paraId="4B69CF15"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Verbal abuse</w:t>
      </w:r>
    </w:p>
    <w:p w14:paraId="353A432E"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Extremely controlling behavior</w:t>
      </w:r>
    </w:p>
    <w:p w14:paraId="172FFA6E"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Antiquated beliefs about roles of women and men in relationships</w:t>
      </w:r>
    </w:p>
    <w:p w14:paraId="26A702B6"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lastRenderedPageBreak/>
        <w:t>Forced sex or disregard of their partner's unwillingness to have sex</w:t>
      </w:r>
    </w:p>
    <w:p w14:paraId="701FD528"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Sabotage of birth control methods or refusal to honor agreed upon methods</w:t>
      </w:r>
    </w:p>
    <w:p w14:paraId="104165F5"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Blaming the victim for anything bad that happens</w:t>
      </w:r>
    </w:p>
    <w:p w14:paraId="37F11663"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Sabotage or obstruction of the victim's ability to work or attend school</w:t>
      </w:r>
    </w:p>
    <w:p w14:paraId="36F49827"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Controls all the finances</w:t>
      </w:r>
    </w:p>
    <w:p w14:paraId="607DCEE2"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Abuse of other family members, children or pets</w:t>
      </w:r>
    </w:p>
    <w:p w14:paraId="55768F37"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Accusations of the victim flirting with others or having an affair</w:t>
      </w:r>
    </w:p>
    <w:p w14:paraId="40610606"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Control of what the victim wears and how they act</w:t>
      </w:r>
    </w:p>
    <w:p w14:paraId="6530F43C"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Demeaning the victim either privately or publicly</w:t>
      </w:r>
    </w:p>
    <w:p w14:paraId="22169CC2" w14:textId="77777777" w:rsidR="00DF01C3" w:rsidRPr="00E277E7"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Embarrassment or humiliation of the victim in front of others</w:t>
      </w:r>
    </w:p>
    <w:p w14:paraId="588874B9" w14:textId="77777777" w:rsidR="00DF01C3" w:rsidRDefault="00DF01C3" w:rsidP="00DF01C3">
      <w:pPr>
        <w:numPr>
          <w:ilvl w:val="0"/>
          <w:numId w:val="22"/>
        </w:numPr>
        <w:shd w:val="clear" w:color="auto" w:fill="FFFFFF"/>
        <w:spacing w:after="0" w:line="423" w:lineRule="atLeast"/>
        <w:ind w:left="0" w:right="360"/>
        <w:textAlignment w:val="baseline"/>
        <w:rPr>
          <w:rFonts w:eastAsia="Times New Roman" w:cs="Times New Roman"/>
          <w:sz w:val="24"/>
          <w:szCs w:val="24"/>
        </w:rPr>
      </w:pPr>
      <w:r w:rsidRPr="00E277E7">
        <w:rPr>
          <w:rFonts w:eastAsia="Times New Roman" w:cs="Times New Roman"/>
          <w:sz w:val="24"/>
          <w:szCs w:val="24"/>
        </w:rPr>
        <w:t>Harassment of the victim at work</w:t>
      </w:r>
    </w:p>
    <w:p w14:paraId="05F2CA88" w14:textId="77777777" w:rsidR="00DF01C3" w:rsidRPr="00E277E7" w:rsidRDefault="00DF01C3" w:rsidP="00EF052B">
      <w:pPr>
        <w:shd w:val="clear" w:color="auto" w:fill="FFFFFF"/>
        <w:spacing w:after="0" w:line="423" w:lineRule="atLeast"/>
        <w:ind w:right="360"/>
        <w:textAlignment w:val="baseline"/>
        <w:rPr>
          <w:rFonts w:eastAsia="Times New Roman" w:cs="Times New Roman"/>
          <w:sz w:val="24"/>
          <w:szCs w:val="24"/>
        </w:rPr>
      </w:pPr>
    </w:p>
    <w:p w14:paraId="4E507768" w14:textId="77777777" w:rsidR="00DF01C3" w:rsidRPr="00B31D21" w:rsidRDefault="00DF01C3" w:rsidP="00EF052B">
      <w:pPr>
        <w:shd w:val="clear" w:color="auto" w:fill="FFFFFF"/>
        <w:spacing w:after="0" w:line="360" w:lineRule="auto"/>
        <w:jc w:val="both"/>
        <w:textAlignment w:val="baseline"/>
        <w:rPr>
          <w:rFonts w:eastAsia="Times New Roman" w:cs="Times New Roman"/>
          <w:sz w:val="24"/>
          <w:szCs w:val="24"/>
        </w:rPr>
      </w:pPr>
      <w:r w:rsidRPr="00B31D21">
        <w:rPr>
          <w:rFonts w:eastAsia="Times New Roman" w:cs="Times New Roman"/>
          <w:sz w:val="24"/>
          <w:szCs w:val="24"/>
        </w:rPr>
        <w:t>Unfair blame is frequently put upon the victim of abuse because of assumptions that victims choose to stay in abusive relationships. The truth is, bringing an end to abuse is not a matter of the victim choosing to leave; it is a matter of the victim being able to safely </w:t>
      </w:r>
      <w:r w:rsidRPr="00B31D21">
        <w:rPr>
          <w:rFonts w:eastAsia="Times New Roman" w:cs="Times New Roman"/>
          <w:i/>
          <w:iCs/>
          <w:sz w:val="24"/>
          <w:szCs w:val="24"/>
        </w:rPr>
        <w:t>escape</w:t>
      </w:r>
      <w:r w:rsidRPr="00B31D21">
        <w:rPr>
          <w:rFonts w:eastAsia="Times New Roman" w:cs="Times New Roman"/>
          <w:sz w:val="24"/>
          <w:szCs w:val="24"/>
        </w:rPr>
        <w:t> their abuser, the abuser choosing to stop the abuse, or others</w:t>
      </w:r>
      <w:r w:rsidRPr="00E277E7">
        <w:rPr>
          <w:rFonts w:ascii="museo_sans100" w:eastAsia="Times New Roman" w:hAnsi="museo_sans100" w:cs="Times New Roman"/>
          <w:sz w:val="24"/>
          <w:szCs w:val="24"/>
        </w:rPr>
        <w:t xml:space="preserve"> </w:t>
      </w:r>
      <w:r w:rsidRPr="00B31D21">
        <w:rPr>
          <w:rFonts w:eastAsia="Times New Roman" w:cs="Times New Roman"/>
          <w:sz w:val="24"/>
          <w:szCs w:val="24"/>
        </w:rPr>
        <w:t>(e.g., law enforcement, courts) holding the abuser accountable for the abuse they inflict.</w:t>
      </w:r>
    </w:p>
    <w:p w14:paraId="0001ACDF" w14:textId="77777777" w:rsidR="00DF01C3" w:rsidRPr="00B31D21" w:rsidRDefault="00DF01C3" w:rsidP="00EF052B">
      <w:pPr>
        <w:shd w:val="clear" w:color="auto" w:fill="FFFFFF"/>
        <w:spacing w:after="0" w:line="405" w:lineRule="atLeast"/>
        <w:textAlignment w:val="baseline"/>
        <w:rPr>
          <w:rFonts w:eastAsia="Times New Roman" w:cs="Times New Roman"/>
          <w:b/>
          <w:color w:val="3B3B3B"/>
          <w:sz w:val="24"/>
          <w:szCs w:val="24"/>
        </w:rPr>
      </w:pPr>
      <w:r w:rsidRPr="00B31D21">
        <w:rPr>
          <w:rFonts w:eastAsia="Times New Roman" w:cs="Times New Roman"/>
          <w:b/>
          <w:color w:val="3B3B3B"/>
          <w:sz w:val="24"/>
          <w:szCs w:val="24"/>
        </w:rPr>
        <w:t xml:space="preserve">Some emotions/feelings of Victims of abuse </w:t>
      </w:r>
    </w:p>
    <w:p w14:paraId="5B51A38D" w14:textId="77777777" w:rsidR="00DF01C3" w:rsidRPr="00A21291" w:rsidRDefault="00DF01C3" w:rsidP="00EF052B">
      <w:pPr>
        <w:shd w:val="clear" w:color="auto" w:fill="FFFFFF"/>
        <w:spacing w:after="150" w:line="405" w:lineRule="atLeast"/>
        <w:textAlignment w:val="baseline"/>
        <w:rPr>
          <w:rFonts w:eastAsia="Times New Roman" w:cs="Times New Roman"/>
          <w:color w:val="3B3B3B"/>
          <w:sz w:val="24"/>
          <w:szCs w:val="24"/>
        </w:rPr>
      </w:pPr>
      <w:r w:rsidRPr="00B31D21">
        <w:rPr>
          <w:rFonts w:eastAsia="Times New Roman" w:cs="Times New Roman"/>
          <w:color w:val="3B3B3B"/>
          <w:sz w:val="24"/>
          <w:szCs w:val="24"/>
        </w:rPr>
        <w:t xml:space="preserve">Victims of domestic violence experience an array of emotions and feelings from the abuse inflicted upon them by their abuser, both within and following the relationship. They may also resort to extremes </w:t>
      </w:r>
      <w:proofErr w:type="gramStart"/>
      <w:r w:rsidRPr="00B31D21">
        <w:rPr>
          <w:rFonts w:eastAsia="Times New Roman" w:cs="Times New Roman"/>
          <w:color w:val="3B3B3B"/>
          <w:sz w:val="24"/>
          <w:szCs w:val="24"/>
        </w:rPr>
        <w:t>in an effort to</w:t>
      </w:r>
      <w:proofErr w:type="gramEnd"/>
      <w:r w:rsidRPr="00B31D21">
        <w:rPr>
          <w:rFonts w:eastAsia="Times New Roman" w:cs="Times New Roman"/>
          <w:color w:val="3B3B3B"/>
          <w:sz w:val="24"/>
          <w:szCs w:val="24"/>
        </w:rPr>
        <w:t xml:space="preserve"> cope with the abuse. Victims of domestic violence may: </w:t>
      </w:r>
    </w:p>
    <w:p w14:paraId="65FC4F6F"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Want the abuse to end, but not the relationship</w:t>
      </w:r>
    </w:p>
    <w:p w14:paraId="1B803CA7"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Feel isolated</w:t>
      </w:r>
    </w:p>
    <w:p w14:paraId="21A398A7"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Feel depressed</w:t>
      </w:r>
    </w:p>
    <w:p w14:paraId="1C240B2C"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Feel helpless</w:t>
      </w:r>
    </w:p>
    <w:p w14:paraId="2DCD5BEB"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Be unaware of what services are available to help them</w:t>
      </w:r>
    </w:p>
    <w:p w14:paraId="3A4C2468"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Be embarrassed of their situation</w:t>
      </w:r>
    </w:p>
    <w:p w14:paraId="161D820D"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Fear judgment or stigmatization if their reveal the abuse</w:t>
      </w:r>
    </w:p>
    <w:p w14:paraId="0512DF27"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Deny or minimize the abuse or make excuses for the abuser</w:t>
      </w:r>
    </w:p>
    <w:p w14:paraId="40079803"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Still love their abuser</w:t>
      </w:r>
    </w:p>
    <w:p w14:paraId="7E5F7172"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lastRenderedPageBreak/>
        <w:t>Withdraw emotionally</w:t>
      </w:r>
    </w:p>
    <w:p w14:paraId="2E9011C2"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Distance themselves from family or friends</w:t>
      </w:r>
    </w:p>
    <w:p w14:paraId="68061651"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Be impulsive or aggressive</w:t>
      </w:r>
    </w:p>
    <w:p w14:paraId="4C930F45"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Feel financially dependent on their abuser</w:t>
      </w:r>
    </w:p>
    <w:p w14:paraId="40BDAED8"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Feel guilt related to the relationship</w:t>
      </w:r>
    </w:p>
    <w:p w14:paraId="47E97A12"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Feel shame</w:t>
      </w:r>
    </w:p>
    <w:p w14:paraId="62FCEA11"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Have anxiety</w:t>
      </w:r>
    </w:p>
    <w:p w14:paraId="1BAC6CBD"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Have suicidal thoughts</w:t>
      </w:r>
    </w:p>
    <w:p w14:paraId="40D44AFA"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Abuse alcohol or drugs</w:t>
      </w:r>
    </w:p>
    <w:p w14:paraId="2B4D3B21"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Be hopeful that their abuser will change and/or stop the abuse</w:t>
      </w:r>
    </w:p>
    <w:p w14:paraId="4CE22074"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Have religious, cultural, or other beliefs that reinforce staying in the relationship</w:t>
      </w:r>
    </w:p>
    <w:p w14:paraId="1A03D636"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Have no support from friends of family</w:t>
      </w:r>
    </w:p>
    <w:p w14:paraId="203DA7D1"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Fear cultural, community, or societal backlash that may hinder escape or support</w:t>
      </w:r>
    </w:p>
    <w:p w14:paraId="785BBA5D"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Feel like they have nowhere to go or no ability to get away</w:t>
      </w:r>
    </w:p>
    <w:p w14:paraId="72097FE3"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Fear they will not be able to support themselves after they escape the abuser</w:t>
      </w:r>
    </w:p>
    <w:p w14:paraId="717C1C46"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Have children in common with their abuser and fear for their safety if the</w:t>
      </w:r>
      <w:r>
        <w:rPr>
          <w:rFonts w:eastAsia="Times New Roman" w:cs="Times New Roman"/>
          <w:color w:val="381A70"/>
          <w:sz w:val="24"/>
          <w:szCs w:val="24"/>
        </w:rPr>
        <w:t>y</w:t>
      </w:r>
      <w:r w:rsidRPr="00B31D21">
        <w:rPr>
          <w:rFonts w:eastAsia="Times New Roman" w:cs="Times New Roman"/>
          <w:color w:val="381A70"/>
          <w:sz w:val="24"/>
          <w:szCs w:val="24"/>
        </w:rPr>
        <w:t xml:space="preserve"> </w:t>
      </w:r>
      <w:r>
        <w:rPr>
          <w:rFonts w:eastAsia="Times New Roman" w:cs="Times New Roman"/>
          <w:color w:val="381A70"/>
          <w:sz w:val="24"/>
          <w:szCs w:val="24"/>
        </w:rPr>
        <w:t>leave</w:t>
      </w:r>
    </w:p>
    <w:p w14:paraId="4155B087" w14:textId="77777777" w:rsidR="00DF01C3" w:rsidRPr="00B31D21"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Be distrustful of local law enforcement, courts, or other systems if the abuse is revealed</w:t>
      </w:r>
    </w:p>
    <w:p w14:paraId="0F61F1B4" w14:textId="77777777" w:rsidR="00DF01C3" w:rsidRDefault="00DF01C3" w:rsidP="00DF01C3">
      <w:pPr>
        <w:numPr>
          <w:ilvl w:val="0"/>
          <w:numId w:val="24"/>
        </w:numPr>
        <w:shd w:val="clear" w:color="auto" w:fill="FFFFFF"/>
        <w:spacing w:after="0" w:line="405"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Have had unsupportive experiences with friends, family, employers, law enforcement, courts, child protective services, etc. and believe they won't get help if they leave or fear retribution if they do (e.g. they fear losing custody of their children to the abuser)</w:t>
      </w:r>
    </w:p>
    <w:p w14:paraId="3B8244E2" w14:textId="77777777" w:rsidR="00DF01C3" w:rsidRDefault="00DF01C3" w:rsidP="00EF052B">
      <w:pPr>
        <w:shd w:val="clear" w:color="auto" w:fill="FFFFFF"/>
        <w:spacing w:after="0" w:line="405" w:lineRule="atLeast"/>
        <w:ind w:right="360"/>
        <w:textAlignment w:val="baseline"/>
        <w:rPr>
          <w:rFonts w:eastAsia="Times New Roman" w:cs="Times New Roman"/>
          <w:color w:val="381A70"/>
          <w:sz w:val="24"/>
          <w:szCs w:val="24"/>
        </w:rPr>
      </w:pPr>
    </w:p>
    <w:p w14:paraId="0F995850" w14:textId="77777777" w:rsidR="00DF01C3" w:rsidRPr="00A21291" w:rsidRDefault="00DF01C3" w:rsidP="00EF052B">
      <w:pPr>
        <w:shd w:val="clear" w:color="auto" w:fill="FFFFFF"/>
        <w:spacing w:after="0" w:line="405" w:lineRule="atLeast"/>
        <w:ind w:right="360"/>
        <w:textAlignment w:val="baseline"/>
        <w:rPr>
          <w:rFonts w:eastAsia="Times New Roman" w:cs="Times New Roman"/>
          <w:color w:val="381A70"/>
          <w:sz w:val="24"/>
          <w:szCs w:val="24"/>
        </w:rPr>
      </w:pPr>
      <w:r w:rsidRPr="00A21291">
        <w:rPr>
          <w:rFonts w:eastAsia="Times New Roman" w:cs="Times New Roman"/>
          <w:b/>
          <w:caps/>
          <w:color w:val="381A70"/>
          <w:sz w:val="24"/>
          <w:szCs w:val="24"/>
        </w:rPr>
        <w:t>UNDERSTANDING WHY VICTIMS STAY</w:t>
      </w:r>
    </w:p>
    <w:p w14:paraId="08DDB01C" w14:textId="77777777" w:rsidR="00DF01C3" w:rsidRPr="00B31D21" w:rsidRDefault="00DF01C3" w:rsidP="00EF052B">
      <w:pPr>
        <w:shd w:val="clear" w:color="auto" w:fill="FFFFFF"/>
        <w:spacing w:after="0" w:line="423" w:lineRule="atLeast"/>
        <w:jc w:val="both"/>
        <w:textAlignment w:val="baseline"/>
        <w:rPr>
          <w:rFonts w:eastAsia="Times New Roman" w:cs="Times New Roman"/>
          <w:color w:val="3B3B3B"/>
          <w:sz w:val="24"/>
          <w:szCs w:val="24"/>
        </w:rPr>
      </w:pPr>
      <w:r w:rsidRPr="00B31D21">
        <w:rPr>
          <w:rFonts w:eastAsia="Times New Roman" w:cs="Times New Roman"/>
          <w:color w:val="3B3B3B"/>
          <w:sz w:val="24"/>
          <w:szCs w:val="24"/>
        </w:rPr>
        <w:t>When it is a viable option, it is best for victims to do what they can to escape their abusers. However, this is not the case in all situations. Abusers repeatedly go to extremes to prevent the victim from leaving. In fact, leaving an abuser is the most dangerous time for a victim of domestic violence. </w:t>
      </w:r>
      <w:hyperlink r:id="rId20" w:tgtFrame="_blank" w:history="1">
        <w:r w:rsidRPr="00B31D21">
          <w:rPr>
            <w:rFonts w:eastAsia="Times New Roman" w:cs="Times New Roman"/>
            <w:color w:val="3B3B3B"/>
            <w:sz w:val="24"/>
            <w:szCs w:val="24"/>
          </w:rPr>
          <w:t>One study</w:t>
        </w:r>
      </w:hyperlink>
      <w:r>
        <w:rPr>
          <w:sz w:val="24"/>
          <w:szCs w:val="24"/>
        </w:rPr>
        <w:t xml:space="preserve"> (carried out in the US)</w:t>
      </w:r>
      <w:r w:rsidRPr="00B31D21">
        <w:rPr>
          <w:rFonts w:eastAsia="Times New Roman" w:cs="Times New Roman"/>
          <w:color w:val="3B3B3B"/>
          <w:sz w:val="24"/>
          <w:szCs w:val="24"/>
        </w:rPr>
        <w:t> found in interviews with men who have killed their wives that either threats of separation by their partner or actual separations were most often the precipitating events that lead to the murder.</w:t>
      </w:r>
    </w:p>
    <w:p w14:paraId="3BB9DABE" w14:textId="77777777" w:rsidR="00DF01C3" w:rsidRPr="00B31D21" w:rsidRDefault="00DF01C3" w:rsidP="00EF052B">
      <w:pPr>
        <w:shd w:val="clear" w:color="auto" w:fill="FFFFFF"/>
        <w:spacing w:after="0" w:line="423" w:lineRule="atLeast"/>
        <w:jc w:val="both"/>
        <w:textAlignment w:val="baseline"/>
        <w:rPr>
          <w:rFonts w:eastAsia="Times New Roman" w:cs="Times New Roman"/>
          <w:color w:val="3B3B3B"/>
          <w:sz w:val="24"/>
          <w:szCs w:val="24"/>
        </w:rPr>
      </w:pPr>
      <w:r w:rsidRPr="00B31D21">
        <w:rPr>
          <w:rFonts w:eastAsia="Times New Roman" w:cs="Times New Roman"/>
          <w:color w:val="3B3B3B"/>
          <w:sz w:val="24"/>
          <w:szCs w:val="24"/>
        </w:rPr>
        <w:t xml:space="preserve">A victim's reasons for staying with their abusers are extremely complex and, in most cases, are based on the reality that their abuser will follow through with the threats they have used to keep them trapped: the abuser will hurt or kill them, they will hurt or kill the kids, they will win custody </w:t>
      </w:r>
      <w:r w:rsidRPr="00B31D21">
        <w:rPr>
          <w:rFonts w:eastAsia="Times New Roman" w:cs="Times New Roman"/>
          <w:color w:val="3B3B3B"/>
          <w:sz w:val="24"/>
          <w:szCs w:val="24"/>
        </w:rPr>
        <w:lastRenderedPageBreak/>
        <w:t>of the children, they will harm or kill others, they will ruin their victim financially -- the list goes on. The victim in violent relationships knows their abuser best and fully knows the extent to which they will go to make sure they have and can maintain control over the victim. The victim literally may not be able to safely escape or protect those they love. A</w:t>
      </w:r>
      <w:r>
        <w:rPr>
          <w:rFonts w:eastAsia="Times New Roman" w:cs="Times New Roman"/>
          <w:color w:val="3B3B3B"/>
          <w:sz w:val="24"/>
          <w:szCs w:val="24"/>
        </w:rPr>
        <w:t>nother</w:t>
      </w:r>
      <w:r w:rsidRPr="00B31D21">
        <w:rPr>
          <w:rFonts w:eastAsia="Times New Roman" w:cs="Times New Roman"/>
          <w:color w:val="3B3B3B"/>
          <w:sz w:val="24"/>
          <w:szCs w:val="24"/>
        </w:rPr>
        <w:t> </w:t>
      </w:r>
      <w:hyperlink r:id="rId21" w:tgtFrame="_blank" w:history="1">
        <w:r w:rsidRPr="00B31D21">
          <w:rPr>
            <w:rFonts w:eastAsia="Times New Roman" w:cs="Times New Roman"/>
            <w:color w:val="3B3B3B"/>
            <w:sz w:val="24"/>
            <w:szCs w:val="24"/>
          </w:rPr>
          <w:t>study</w:t>
        </w:r>
      </w:hyperlink>
      <w:r w:rsidRPr="00B31D21">
        <w:rPr>
          <w:rFonts w:eastAsia="Times New Roman" w:cs="Times New Roman"/>
          <w:color w:val="3B3B3B"/>
          <w:sz w:val="24"/>
          <w:szCs w:val="24"/>
        </w:rPr>
        <w:t> of intimate partner homicides found 20% of homicide victims were not the domestic violence victims themselves, but family members, friends, neighbors, persons who intervened, law enforcement responders, or bystanders.</w:t>
      </w:r>
    </w:p>
    <w:p w14:paraId="64098A2E" w14:textId="77777777" w:rsidR="00DF01C3" w:rsidRPr="00B31D21" w:rsidRDefault="00DF01C3" w:rsidP="00EF052B">
      <w:pPr>
        <w:shd w:val="clear" w:color="auto" w:fill="FFFFFF"/>
        <w:spacing w:after="157" w:line="423" w:lineRule="atLeast"/>
        <w:textAlignment w:val="baseline"/>
        <w:rPr>
          <w:rFonts w:eastAsia="Times New Roman" w:cs="Times New Roman"/>
          <w:color w:val="3B3B3B"/>
          <w:sz w:val="24"/>
          <w:szCs w:val="24"/>
        </w:rPr>
      </w:pPr>
      <w:r w:rsidRPr="00B31D21">
        <w:rPr>
          <w:rFonts w:eastAsia="Times New Roman" w:cs="Times New Roman"/>
          <w:color w:val="3B3B3B"/>
          <w:sz w:val="24"/>
          <w:szCs w:val="24"/>
        </w:rPr>
        <w:t>Additional barriers to escaping a violence relationship include but are not limited to:</w:t>
      </w:r>
    </w:p>
    <w:p w14:paraId="5D06FAC6" w14:textId="77777777" w:rsidR="00DF01C3" w:rsidRPr="00B31D21" w:rsidRDefault="00DF01C3" w:rsidP="00DF01C3">
      <w:pPr>
        <w:numPr>
          <w:ilvl w:val="0"/>
          <w:numId w:val="25"/>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The fear that the abuser's actions will become more violent and may become lethal if the victim attempts to leave.</w:t>
      </w:r>
    </w:p>
    <w:p w14:paraId="6FCF65A1" w14:textId="77777777" w:rsidR="00DF01C3" w:rsidRPr="00B31D21" w:rsidRDefault="00DF01C3" w:rsidP="00DF01C3">
      <w:pPr>
        <w:numPr>
          <w:ilvl w:val="0"/>
          <w:numId w:val="25"/>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Unsupportive </w:t>
      </w:r>
      <w:hyperlink r:id="rId22" w:history="1">
        <w:r w:rsidRPr="00B31D21">
          <w:rPr>
            <w:rFonts w:eastAsia="Times New Roman" w:cs="Times New Roman"/>
            <w:color w:val="3B3B3B"/>
            <w:sz w:val="24"/>
            <w:szCs w:val="24"/>
          </w:rPr>
          <w:t>friends and family</w:t>
        </w:r>
      </w:hyperlink>
    </w:p>
    <w:p w14:paraId="027ABA51" w14:textId="77777777" w:rsidR="00DF01C3" w:rsidRPr="00B31D21" w:rsidRDefault="00DF01C3" w:rsidP="00DF01C3">
      <w:pPr>
        <w:numPr>
          <w:ilvl w:val="0"/>
          <w:numId w:val="25"/>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Knowledge of the difficulties of single parenting and reduced financial circumstances</w:t>
      </w:r>
    </w:p>
    <w:p w14:paraId="394A6D66" w14:textId="77777777" w:rsidR="00DF01C3" w:rsidRPr="00B31D21" w:rsidRDefault="00DF01C3" w:rsidP="00DF01C3">
      <w:pPr>
        <w:numPr>
          <w:ilvl w:val="0"/>
          <w:numId w:val="25"/>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The victim feeling that the relationship is a mix of good times, love and hope along with the manipulation, intimidation and fear.</w:t>
      </w:r>
    </w:p>
    <w:p w14:paraId="7753AFD4" w14:textId="77777777" w:rsidR="00DF01C3" w:rsidRPr="00B31D21" w:rsidRDefault="00DF01C3" w:rsidP="00DF01C3">
      <w:pPr>
        <w:numPr>
          <w:ilvl w:val="0"/>
          <w:numId w:val="25"/>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The victim's lack of knowledge of or access to safety and support</w:t>
      </w:r>
    </w:p>
    <w:p w14:paraId="608D5DB0" w14:textId="77777777" w:rsidR="00DF01C3" w:rsidRPr="00B31D21" w:rsidRDefault="00DF01C3" w:rsidP="00DF01C3">
      <w:pPr>
        <w:numPr>
          <w:ilvl w:val="0"/>
          <w:numId w:val="25"/>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Fear of losing custody of any children if they leave or divorce their abuser or fear the abuser will hurt, or even kill, their children</w:t>
      </w:r>
    </w:p>
    <w:p w14:paraId="2A500494" w14:textId="77777777" w:rsidR="00DF01C3" w:rsidRPr="00920BBE" w:rsidRDefault="00DF01C3" w:rsidP="00DF01C3">
      <w:pPr>
        <w:numPr>
          <w:ilvl w:val="0"/>
          <w:numId w:val="25"/>
        </w:numPr>
        <w:shd w:val="clear" w:color="auto" w:fill="FFFFFF"/>
        <w:spacing w:after="0" w:line="423" w:lineRule="atLeast"/>
        <w:ind w:left="0" w:right="360"/>
        <w:textAlignment w:val="baseline"/>
        <w:rPr>
          <w:rFonts w:ascii="ralewaylight" w:eastAsia="Times New Roman" w:hAnsi="ralewaylight" w:cs="Times New Roman"/>
          <w:color w:val="381A70"/>
          <w:sz w:val="24"/>
          <w:szCs w:val="24"/>
        </w:rPr>
      </w:pPr>
      <w:r w:rsidRPr="00B31D21">
        <w:rPr>
          <w:rFonts w:eastAsia="Times New Roman" w:cs="Times New Roman"/>
          <w:color w:val="381A70"/>
          <w:sz w:val="24"/>
          <w:szCs w:val="24"/>
        </w:rPr>
        <w:t>Lack of means to support themselves and/or their children financially or lack of access to</w:t>
      </w:r>
      <w:r w:rsidRPr="00920BBE">
        <w:rPr>
          <w:rFonts w:ascii="ralewaylight" w:eastAsia="Times New Roman" w:hAnsi="ralewaylight" w:cs="Times New Roman"/>
          <w:color w:val="381A70"/>
          <w:sz w:val="24"/>
          <w:szCs w:val="24"/>
        </w:rPr>
        <w:t xml:space="preserve"> cash, bank accounts, or assets</w:t>
      </w:r>
    </w:p>
    <w:p w14:paraId="5ACC5ADC" w14:textId="77777777" w:rsidR="00DF01C3" w:rsidRPr="00B31D21" w:rsidRDefault="00DF01C3" w:rsidP="00DF01C3">
      <w:pPr>
        <w:numPr>
          <w:ilvl w:val="0"/>
          <w:numId w:val="25"/>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Lack of having somewhere to go (e.g. no friends or fam</w:t>
      </w:r>
      <w:r>
        <w:rPr>
          <w:rFonts w:eastAsia="Times New Roman" w:cs="Times New Roman"/>
          <w:color w:val="381A70"/>
          <w:sz w:val="24"/>
          <w:szCs w:val="24"/>
        </w:rPr>
        <w:t>ily to help, no money for hotel</w:t>
      </w:r>
      <w:r w:rsidRPr="00B31D21">
        <w:rPr>
          <w:rFonts w:eastAsia="Times New Roman" w:cs="Times New Roman"/>
          <w:color w:val="381A70"/>
          <w:sz w:val="24"/>
          <w:szCs w:val="24"/>
        </w:rPr>
        <w:t>)</w:t>
      </w:r>
    </w:p>
    <w:p w14:paraId="6CC6937E" w14:textId="77777777" w:rsidR="00DF01C3" w:rsidRPr="00B31D21" w:rsidRDefault="00DF01C3" w:rsidP="00DF01C3">
      <w:pPr>
        <w:numPr>
          <w:ilvl w:val="0"/>
          <w:numId w:val="25"/>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Fear that homelessness may be their only option if they leave</w:t>
      </w:r>
    </w:p>
    <w:p w14:paraId="1915465B" w14:textId="77777777" w:rsidR="00DF01C3" w:rsidRPr="00B31D21" w:rsidRDefault="00DF01C3" w:rsidP="00DF01C3">
      <w:pPr>
        <w:numPr>
          <w:ilvl w:val="0"/>
          <w:numId w:val="25"/>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Religious or cultural beliefs and practices may not support divorce or may dictate outdated gender roles and keep the victim trapped in the relationship</w:t>
      </w:r>
    </w:p>
    <w:p w14:paraId="6038D504" w14:textId="77777777" w:rsidR="00DF01C3" w:rsidRDefault="00DF01C3" w:rsidP="00DF01C3">
      <w:pPr>
        <w:numPr>
          <w:ilvl w:val="0"/>
          <w:numId w:val="25"/>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Belief that two parent households are better for children, despite abus</w:t>
      </w:r>
      <w:r>
        <w:rPr>
          <w:rFonts w:eastAsia="Times New Roman" w:cs="Times New Roman"/>
          <w:color w:val="381A70"/>
          <w:sz w:val="24"/>
          <w:szCs w:val="24"/>
        </w:rPr>
        <w:t>e.</w:t>
      </w:r>
    </w:p>
    <w:p w14:paraId="7F50F0FC" w14:textId="77777777" w:rsidR="00DF01C3" w:rsidRDefault="00DF01C3" w:rsidP="00EF052B">
      <w:pPr>
        <w:shd w:val="clear" w:color="auto" w:fill="FFFFFF"/>
        <w:spacing w:after="0" w:line="423" w:lineRule="atLeast"/>
        <w:ind w:right="360"/>
        <w:textAlignment w:val="baseline"/>
        <w:rPr>
          <w:rFonts w:eastAsia="Times New Roman" w:cs="Times New Roman"/>
          <w:color w:val="381A70"/>
          <w:sz w:val="24"/>
          <w:szCs w:val="24"/>
        </w:rPr>
      </w:pPr>
    </w:p>
    <w:p w14:paraId="5F3A0162" w14:textId="77777777" w:rsidR="00DF01C3" w:rsidRPr="00B31D21" w:rsidRDefault="00DF01C3" w:rsidP="00EF052B">
      <w:pPr>
        <w:shd w:val="clear" w:color="auto" w:fill="FFFFFF"/>
        <w:spacing w:after="0" w:line="423" w:lineRule="atLeast"/>
        <w:ind w:right="360"/>
        <w:textAlignment w:val="baseline"/>
        <w:rPr>
          <w:rFonts w:eastAsia="Times New Roman" w:cs="Times New Roman"/>
          <w:color w:val="381A70"/>
          <w:sz w:val="24"/>
          <w:szCs w:val="24"/>
        </w:rPr>
      </w:pPr>
      <w:r w:rsidRPr="00B31D21">
        <w:rPr>
          <w:rFonts w:eastAsia="Times New Roman" w:cs="Times New Roman"/>
          <w:b/>
          <w:caps/>
          <w:color w:val="381A70"/>
          <w:sz w:val="24"/>
          <w:szCs w:val="24"/>
        </w:rPr>
        <w:t>SOCIETAL BARRIERS TO ESCAPING A VIOLENT RELATIONSHIP</w:t>
      </w:r>
    </w:p>
    <w:p w14:paraId="4F5406F5" w14:textId="77777777" w:rsidR="00DF01C3" w:rsidRPr="00B31D21" w:rsidRDefault="00DF01C3" w:rsidP="00EF052B">
      <w:pPr>
        <w:shd w:val="clear" w:color="auto" w:fill="FFFFFF"/>
        <w:spacing w:after="157" w:line="423" w:lineRule="atLeast"/>
        <w:textAlignment w:val="baseline"/>
        <w:rPr>
          <w:rFonts w:eastAsia="Times New Roman" w:cs="Times New Roman"/>
          <w:color w:val="3B3B3B"/>
          <w:sz w:val="24"/>
          <w:szCs w:val="24"/>
        </w:rPr>
      </w:pPr>
      <w:r w:rsidRPr="00B31D21">
        <w:rPr>
          <w:rFonts w:eastAsia="Times New Roman" w:cs="Times New Roman"/>
          <w:color w:val="3B3B3B"/>
          <w:sz w:val="24"/>
          <w:szCs w:val="24"/>
        </w:rPr>
        <w:t>In addition to individual obstacles victims face when escaping violent relationships, society in general presents barriers. These include:</w:t>
      </w:r>
    </w:p>
    <w:p w14:paraId="659BD698" w14:textId="77777777" w:rsidR="00DF01C3" w:rsidRPr="00B31D21" w:rsidRDefault="00DF01C3" w:rsidP="00DF01C3">
      <w:pPr>
        <w:numPr>
          <w:ilvl w:val="0"/>
          <w:numId w:val="26"/>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A victim's fear of being charged with desertion, losing custody of children, or joint assets.</w:t>
      </w:r>
    </w:p>
    <w:p w14:paraId="26846D25" w14:textId="77777777" w:rsidR="00DF01C3" w:rsidRPr="00B31D21" w:rsidRDefault="00DF01C3" w:rsidP="00DF01C3">
      <w:pPr>
        <w:numPr>
          <w:ilvl w:val="0"/>
          <w:numId w:val="26"/>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lastRenderedPageBreak/>
        <w:t>Anxiety about a decline in living standards for themselves and their children</w:t>
      </w:r>
    </w:p>
    <w:p w14:paraId="415BFBCF" w14:textId="77777777" w:rsidR="00DF01C3" w:rsidRPr="00B31D21" w:rsidRDefault="00DF01C3" w:rsidP="00DF01C3">
      <w:pPr>
        <w:numPr>
          <w:ilvl w:val="0"/>
          <w:numId w:val="26"/>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Reinforcement of clergy and secular counselors of "saving" a couple's relationship at all costs, rather than the goal of stopping the violence.</w:t>
      </w:r>
    </w:p>
    <w:p w14:paraId="00D8061A" w14:textId="77777777" w:rsidR="00DF01C3" w:rsidRPr="00B31D21" w:rsidRDefault="00DF01C3" w:rsidP="00DF01C3">
      <w:pPr>
        <w:numPr>
          <w:ilvl w:val="0"/>
          <w:numId w:val="26"/>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Lack of support to victims by police officers and law enforcement who may treat violence as a "domestic dispute," instead of a crime where one person is physically attacking another person. Often, victims of abuse are arrested and charged by law enforcement even if they are only defending themselves against the batterer.</w:t>
      </w:r>
    </w:p>
    <w:p w14:paraId="7A6EB503" w14:textId="77777777" w:rsidR="00DF01C3" w:rsidRPr="00B31D21" w:rsidRDefault="00DF01C3" w:rsidP="00DF01C3">
      <w:pPr>
        <w:numPr>
          <w:ilvl w:val="0"/>
          <w:numId w:val="26"/>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Dissuasion by police of the victim filing charges. Some dismiss or downplay the abuse, side with the abuser, or do not take the victims account of the abuse seriously.</w:t>
      </w:r>
    </w:p>
    <w:p w14:paraId="04231C52" w14:textId="77777777" w:rsidR="00DF01C3" w:rsidRPr="00B31D21" w:rsidRDefault="00DF01C3" w:rsidP="00DF01C3">
      <w:pPr>
        <w:numPr>
          <w:ilvl w:val="0"/>
          <w:numId w:val="26"/>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Reluctance by prosecutors to prosecute cases. Some m</w:t>
      </w:r>
      <w:r>
        <w:rPr>
          <w:rFonts w:eastAsia="Times New Roman" w:cs="Times New Roman"/>
          <w:color w:val="381A70"/>
          <w:sz w:val="24"/>
          <w:szCs w:val="24"/>
          <w:bdr w:val="none" w:sz="0" w:space="0" w:color="auto" w:frame="1"/>
        </w:rPr>
        <w:t>ay convince the abuser to plea</w:t>
      </w:r>
      <w:r w:rsidRPr="00B31D21">
        <w:rPr>
          <w:rFonts w:eastAsia="Times New Roman" w:cs="Times New Roman"/>
          <w:color w:val="381A70"/>
          <w:sz w:val="24"/>
          <w:szCs w:val="24"/>
          <w:bdr w:val="none" w:sz="0" w:space="0" w:color="auto" w:frame="1"/>
        </w:rPr>
        <w:t xml:space="preserve"> to a lesser charge, thus further endangering victims. Additionally, judges rarely impose the maximum sentence upon convicted abusers. Probation or a fine is much more common.</w:t>
      </w:r>
    </w:p>
    <w:p w14:paraId="520227EA" w14:textId="77777777" w:rsidR="00DF01C3" w:rsidRPr="00B31D21" w:rsidRDefault="00DF01C3" w:rsidP="00DF01C3">
      <w:pPr>
        <w:numPr>
          <w:ilvl w:val="0"/>
          <w:numId w:val="26"/>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Despite the issuing of a restraining order, there is little to prevent a released abuser from returning and repeating abuse.</w:t>
      </w:r>
    </w:p>
    <w:p w14:paraId="37C229B4" w14:textId="77777777" w:rsidR="00DF01C3" w:rsidRPr="00B31D21" w:rsidRDefault="00DF01C3" w:rsidP="00DF01C3">
      <w:pPr>
        <w:numPr>
          <w:ilvl w:val="0"/>
          <w:numId w:val="26"/>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Some religious and cultural practices that stress that divorce is forbidden.</w:t>
      </w:r>
    </w:p>
    <w:p w14:paraId="2EC6B53C" w14:textId="77777777" w:rsidR="00DF01C3" w:rsidRPr="00B31D21" w:rsidRDefault="00DF01C3" w:rsidP="00DF01C3">
      <w:pPr>
        <w:numPr>
          <w:ilvl w:val="0"/>
          <w:numId w:val="26"/>
        </w:numPr>
        <w:shd w:val="clear" w:color="auto" w:fill="FFFFFF"/>
        <w:spacing w:after="0" w:line="423" w:lineRule="atLeast"/>
        <w:ind w:left="0" w:right="360"/>
        <w:textAlignment w:val="baseline"/>
        <w:rPr>
          <w:rFonts w:eastAsia="Times New Roman" w:cs="Times New Roman"/>
          <w:color w:val="381A70"/>
          <w:sz w:val="24"/>
          <w:szCs w:val="24"/>
        </w:rPr>
      </w:pPr>
      <w:r>
        <w:rPr>
          <w:rFonts w:eastAsia="Times New Roman" w:cs="Times New Roman"/>
          <w:color w:val="381A70"/>
          <w:sz w:val="24"/>
          <w:szCs w:val="24"/>
          <w:bdr w:val="none" w:sz="0" w:space="0" w:color="auto" w:frame="1"/>
        </w:rPr>
        <w:t>The socialization of some femal</w:t>
      </w:r>
      <w:r w:rsidRPr="00B31D21">
        <w:rPr>
          <w:rFonts w:eastAsia="Times New Roman" w:cs="Times New Roman"/>
          <w:color w:val="381A70"/>
          <w:sz w:val="24"/>
          <w:szCs w:val="24"/>
          <w:bdr w:val="none" w:sz="0" w:space="0" w:color="auto" w:frame="1"/>
        </w:rPr>
        <w:t>e</w:t>
      </w:r>
      <w:r>
        <w:rPr>
          <w:rFonts w:eastAsia="Times New Roman" w:cs="Times New Roman"/>
          <w:color w:val="381A70"/>
          <w:sz w:val="24"/>
          <w:szCs w:val="24"/>
          <w:bdr w:val="none" w:sz="0" w:space="0" w:color="auto" w:frame="1"/>
        </w:rPr>
        <w:t>s</w:t>
      </w:r>
      <w:r w:rsidRPr="00B31D21">
        <w:rPr>
          <w:rFonts w:eastAsia="Times New Roman" w:cs="Times New Roman"/>
          <w:color w:val="381A70"/>
          <w:sz w:val="24"/>
          <w:szCs w:val="24"/>
          <w:bdr w:val="none" w:sz="0" w:space="0" w:color="auto" w:frame="1"/>
        </w:rPr>
        <w:t xml:space="preserve"> to believe they are responsible for making their relationship work. Failure to maintain the relationship equals failure as a person.</w:t>
      </w:r>
    </w:p>
    <w:p w14:paraId="18238648" w14:textId="77777777" w:rsidR="00DF01C3" w:rsidRPr="00B31D21" w:rsidRDefault="00DF01C3" w:rsidP="00DF01C3">
      <w:pPr>
        <w:numPr>
          <w:ilvl w:val="0"/>
          <w:numId w:val="26"/>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Isolation from friends and families, either by the jealous and possessive abuser, or because they feel "ashamed" of the abuse and try to hide signs of it from the outside world. The isolation contributes to a sense that there is nowhere to turn.</w:t>
      </w:r>
    </w:p>
    <w:p w14:paraId="25E33693" w14:textId="77777777" w:rsidR="00DF01C3" w:rsidRPr="00B31D21" w:rsidRDefault="00DF01C3" w:rsidP="00DF01C3">
      <w:pPr>
        <w:numPr>
          <w:ilvl w:val="0"/>
          <w:numId w:val="26"/>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 xml:space="preserve">The rationalization </w:t>
      </w:r>
      <w:r>
        <w:rPr>
          <w:rFonts w:eastAsia="Times New Roman" w:cs="Times New Roman"/>
          <w:color w:val="381A70"/>
          <w:sz w:val="24"/>
          <w:szCs w:val="24"/>
          <w:bdr w:val="none" w:sz="0" w:space="0" w:color="auto" w:frame="1"/>
        </w:rPr>
        <w:t xml:space="preserve">of the victim that their </w:t>
      </w:r>
      <w:proofErr w:type="gramStart"/>
      <w:r>
        <w:rPr>
          <w:rFonts w:eastAsia="Times New Roman" w:cs="Times New Roman"/>
          <w:color w:val="381A70"/>
          <w:sz w:val="24"/>
          <w:szCs w:val="24"/>
          <w:bdr w:val="none" w:sz="0" w:space="0" w:color="auto" w:frame="1"/>
        </w:rPr>
        <w:t>abuser</w:t>
      </w:r>
      <w:r w:rsidRPr="00B31D21">
        <w:rPr>
          <w:rFonts w:eastAsia="Times New Roman" w:cs="Times New Roman"/>
          <w:color w:val="381A70"/>
          <w:sz w:val="24"/>
          <w:szCs w:val="24"/>
          <w:bdr w:val="none" w:sz="0" w:space="0" w:color="auto" w:frame="1"/>
        </w:rPr>
        <w:t>s</w:t>
      </w:r>
      <w:proofErr w:type="gramEnd"/>
      <w:r w:rsidRPr="00B31D21">
        <w:rPr>
          <w:rFonts w:eastAsia="Times New Roman" w:cs="Times New Roman"/>
          <w:color w:val="381A70"/>
          <w:sz w:val="24"/>
          <w:szCs w:val="24"/>
          <w:bdr w:val="none" w:sz="0" w:space="0" w:color="auto" w:frame="1"/>
        </w:rPr>
        <w:t xml:space="preserve"> behavior is caused by stress, alcohol, problems at work, unemployment, or other factors.</w:t>
      </w:r>
    </w:p>
    <w:p w14:paraId="18B164A5" w14:textId="77777777" w:rsidR="00DF01C3" w:rsidRPr="00B31D21" w:rsidRDefault="00DF01C3" w:rsidP="00DF01C3">
      <w:pPr>
        <w:numPr>
          <w:ilvl w:val="0"/>
          <w:numId w:val="26"/>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Societal factors that teach women to believe their identities and feelings of self-worth are contingent upon getting and keeping a man.</w:t>
      </w:r>
    </w:p>
    <w:p w14:paraId="686ECD1B" w14:textId="77777777" w:rsidR="00DF01C3" w:rsidRPr="00B31D21" w:rsidRDefault="00DF01C3" w:rsidP="00DF01C3">
      <w:pPr>
        <w:numPr>
          <w:ilvl w:val="0"/>
          <w:numId w:val="26"/>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 xml:space="preserve">Inconsistency of abuse; during non-violent phases, the abuser may fulfill the victim's dream of romantic love. The victim may also rationalize the abuser is basically good until something bad happens and they </w:t>
      </w:r>
      <w:proofErr w:type="gramStart"/>
      <w:r w:rsidRPr="00B31D21">
        <w:rPr>
          <w:rFonts w:eastAsia="Times New Roman" w:cs="Times New Roman"/>
          <w:color w:val="381A70"/>
          <w:sz w:val="24"/>
          <w:szCs w:val="24"/>
          <w:bdr w:val="none" w:sz="0" w:space="0" w:color="auto" w:frame="1"/>
        </w:rPr>
        <w:t>have to</w:t>
      </w:r>
      <w:proofErr w:type="gramEnd"/>
      <w:r w:rsidRPr="00B31D21">
        <w:rPr>
          <w:rFonts w:eastAsia="Times New Roman" w:cs="Times New Roman"/>
          <w:color w:val="381A70"/>
          <w:sz w:val="24"/>
          <w:szCs w:val="24"/>
          <w:bdr w:val="none" w:sz="0" w:space="0" w:color="auto" w:frame="1"/>
        </w:rPr>
        <w:t xml:space="preserve"> "let off steam." </w:t>
      </w:r>
    </w:p>
    <w:p w14:paraId="7DBF635D" w14:textId="77777777" w:rsidR="00DF01C3" w:rsidRPr="00B31D21" w:rsidRDefault="00DF01C3" w:rsidP="00EF052B">
      <w:pPr>
        <w:shd w:val="clear" w:color="auto" w:fill="FFFFFF"/>
        <w:spacing w:after="0" w:line="783" w:lineRule="atLeast"/>
        <w:textAlignment w:val="baseline"/>
        <w:outlineLvl w:val="1"/>
        <w:rPr>
          <w:rFonts w:eastAsia="Times New Roman" w:cs="Times New Roman"/>
          <w:b/>
          <w:caps/>
          <w:color w:val="381A70"/>
          <w:sz w:val="24"/>
          <w:szCs w:val="24"/>
        </w:rPr>
      </w:pPr>
      <w:r w:rsidRPr="00B31D21">
        <w:rPr>
          <w:rFonts w:eastAsia="Times New Roman" w:cs="Times New Roman"/>
          <w:b/>
          <w:caps/>
          <w:color w:val="381A70"/>
          <w:sz w:val="24"/>
          <w:szCs w:val="24"/>
        </w:rPr>
        <w:t>D</w:t>
      </w:r>
      <w:r w:rsidRPr="00B31D21">
        <w:rPr>
          <w:rFonts w:eastAsia="Times New Roman" w:cs="Times New Roman"/>
          <w:b/>
          <w:color w:val="381A70"/>
          <w:sz w:val="24"/>
          <w:szCs w:val="24"/>
        </w:rPr>
        <w:t>o you think you are being abused?</w:t>
      </w:r>
    </w:p>
    <w:p w14:paraId="3253EFD5" w14:textId="77777777" w:rsidR="00DF01C3" w:rsidRPr="00B31D21" w:rsidRDefault="00DF01C3" w:rsidP="00EF052B">
      <w:pPr>
        <w:shd w:val="clear" w:color="auto" w:fill="FFFFFF"/>
        <w:spacing w:after="0" w:line="423" w:lineRule="atLeast"/>
        <w:textAlignment w:val="baseline"/>
        <w:rPr>
          <w:rFonts w:eastAsia="Times New Roman" w:cs="Times New Roman"/>
          <w:color w:val="3B3B3B"/>
          <w:sz w:val="24"/>
          <w:szCs w:val="24"/>
        </w:rPr>
      </w:pPr>
      <w:r w:rsidRPr="00B31D21">
        <w:rPr>
          <w:rFonts w:eastAsia="Times New Roman" w:cs="Times New Roman"/>
          <w:color w:val="3B3B3B"/>
          <w:sz w:val="24"/>
          <w:szCs w:val="24"/>
        </w:rPr>
        <w:lastRenderedPageBreak/>
        <w:t>Look over the following questions. Think about how you are being treated and how you treat your partner. Remember, when one person scares, hurts, or continually puts down the other person, it is abuse.</w:t>
      </w:r>
    </w:p>
    <w:p w14:paraId="59247A65" w14:textId="77777777" w:rsidR="00DF01C3" w:rsidRPr="00B31D21" w:rsidRDefault="00DF01C3" w:rsidP="00EF052B">
      <w:pPr>
        <w:shd w:val="clear" w:color="auto" w:fill="FFFFFF"/>
        <w:spacing w:after="157" w:line="423" w:lineRule="atLeast"/>
        <w:textAlignment w:val="baseline"/>
        <w:rPr>
          <w:rFonts w:eastAsia="Times New Roman" w:cs="Times New Roman"/>
          <w:color w:val="3B3B3B"/>
          <w:sz w:val="24"/>
          <w:szCs w:val="24"/>
        </w:rPr>
      </w:pPr>
      <w:r w:rsidRPr="00B31D21">
        <w:rPr>
          <w:rFonts w:eastAsia="Times New Roman" w:cs="Times New Roman"/>
          <w:color w:val="3B3B3B"/>
          <w:sz w:val="24"/>
          <w:szCs w:val="24"/>
        </w:rPr>
        <w:t>Does your partner...</w:t>
      </w:r>
    </w:p>
    <w:p w14:paraId="6778617C" w14:textId="77777777" w:rsidR="00DF01C3" w:rsidRPr="00B31D21" w:rsidRDefault="00DF01C3" w:rsidP="00DF01C3">
      <w:pPr>
        <w:numPr>
          <w:ilvl w:val="0"/>
          <w:numId w:val="27"/>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Embarrass or make fun of you in front of friends or family? Put down your accomplishments or goals?</w:t>
      </w:r>
    </w:p>
    <w:p w14:paraId="1040C85D" w14:textId="77777777" w:rsidR="00DF01C3" w:rsidRPr="00B31D21" w:rsidRDefault="00DF01C3" w:rsidP="00DF01C3">
      <w:pPr>
        <w:numPr>
          <w:ilvl w:val="0"/>
          <w:numId w:val="27"/>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Make you feel like you are unable to make decisions? Use intimidation or threats to gain compliance? </w:t>
      </w:r>
    </w:p>
    <w:p w14:paraId="205343FF" w14:textId="77777777" w:rsidR="00DF01C3" w:rsidRPr="00B31D21" w:rsidRDefault="00DF01C3" w:rsidP="00DF01C3">
      <w:pPr>
        <w:numPr>
          <w:ilvl w:val="0"/>
          <w:numId w:val="27"/>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Tell you that you are nothing without them?</w:t>
      </w:r>
    </w:p>
    <w:p w14:paraId="3564478F" w14:textId="77777777" w:rsidR="00DF01C3" w:rsidRPr="00B31D21" w:rsidRDefault="00DF01C3" w:rsidP="00DF01C3">
      <w:pPr>
        <w:numPr>
          <w:ilvl w:val="0"/>
          <w:numId w:val="27"/>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Treat you roughly -- grab, push, pinch, shove or hit you? Threaten or abuse your pets? </w:t>
      </w:r>
    </w:p>
    <w:p w14:paraId="6319FC15" w14:textId="77777777" w:rsidR="00DF01C3" w:rsidRPr="00B31D21" w:rsidRDefault="00DF01C3" w:rsidP="00DF01C3">
      <w:pPr>
        <w:numPr>
          <w:ilvl w:val="0"/>
          <w:numId w:val="27"/>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Call you several times a night or show up to make sure you are where you said you would be? </w:t>
      </w:r>
    </w:p>
    <w:p w14:paraId="76E8A83D" w14:textId="77777777" w:rsidR="00DF01C3" w:rsidRPr="00B31D21" w:rsidRDefault="00DF01C3" w:rsidP="00DF01C3">
      <w:pPr>
        <w:numPr>
          <w:ilvl w:val="0"/>
          <w:numId w:val="27"/>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Use drugs or alcohol as an excuse for saying hurtful things or abusing you?</w:t>
      </w:r>
    </w:p>
    <w:p w14:paraId="568B1A9A" w14:textId="77777777" w:rsidR="00DF01C3" w:rsidRPr="00B31D21" w:rsidRDefault="00DF01C3" w:rsidP="00DF01C3">
      <w:pPr>
        <w:numPr>
          <w:ilvl w:val="0"/>
          <w:numId w:val="27"/>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Blame you for how they feel or act?</w:t>
      </w:r>
    </w:p>
    <w:p w14:paraId="31887C42" w14:textId="77777777" w:rsidR="00DF01C3" w:rsidRPr="00B31D21" w:rsidRDefault="00DF01C3" w:rsidP="00DF01C3">
      <w:pPr>
        <w:numPr>
          <w:ilvl w:val="0"/>
          <w:numId w:val="27"/>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Pressure you sexually for things you aren't ready for?</w:t>
      </w:r>
    </w:p>
    <w:p w14:paraId="5C13C28C" w14:textId="77777777" w:rsidR="00DF01C3" w:rsidRPr="00B31D21" w:rsidRDefault="00DF01C3" w:rsidP="00DF01C3">
      <w:pPr>
        <w:numPr>
          <w:ilvl w:val="0"/>
          <w:numId w:val="27"/>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Make you feel like there "is no way out" of the relationship?</w:t>
      </w:r>
    </w:p>
    <w:p w14:paraId="7D1B5524" w14:textId="77777777" w:rsidR="00DF01C3" w:rsidRPr="00B31D21" w:rsidRDefault="00DF01C3" w:rsidP="00DF01C3">
      <w:pPr>
        <w:numPr>
          <w:ilvl w:val="0"/>
          <w:numId w:val="27"/>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Prevent you from doing things you want, like spending time with your friends or family?</w:t>
      </w:r>
    </w:p>
    <w:p w14:paraId="1C9E2F94" w14:textId="77777777" w:rsidR="00DF01C3" w:rsidRPr="00B31D21" w:rsidRDefault="00DF01C3" w:rsidP="00DF01C3">
      <w:pPr>
        <w:numPr>
          <w:ilvl w:val="0"/>
          <w:numId w:val="27"/>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Try to keep you from leaving after a fight, or leave you somewhere after a fight to "teach you a lesson?"</w:t>
      </w:r>
    </w:p>
    <w:p w14:paraId="7B941103" w14:textId="77777777" w:rsidR="00DF01C3" w:rsidRPr="00B31D21" w:rsidRDefault="00DF01C3" w:rsidP="00EF052B">
      <w:pPr>
        <w:shd w:val="clear" w:color="auto" w:fill="FFFFFF"/>
        <w:spacing w:after="157" w:line="423" w:lineRule="atLeast"/>
        <w:textAlignment w:val="baseline"/>
        <w:rPr>
          <w:rFonts w:eastAsia="Times New Roman" w:cs="Times New Roman"/>
          <w:b/>
          <w:color w:val="3B3B3B"/>
          <w:sz w:val="24"/>
          <w:szCs w:val="24"/>
        </w:rPr>
      </w:pPr>
      <w:r w:rsidRPr="00B31D21">
        <w:rPr>
          <w:rFonts w:eastAsia="Times New Roman" w:cs="Times New Roman"/>
          <w:b/>
          <w:color w:val="3B3B3B"/>
          <w:sz w:val="24"/>
          <w:szCs w:val="24"/>
        </w:rPr>
        <w:t>Do you...</w:t>
      </w:r>
    </w:p>
    <w:p w14:paraId="7A5D8E88" w14:textId="77777777" w:rsidR="00DF01C3" w:rsidRPr="00B31D21" w:rsidRDefault="00DF01C3" w:rsidP="00DF01C3">
      <w:pPr>
        <w:numPr>
          <w:ilvl w:val="0"/>
          <w:numId w:val="28"/>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 xml:space="preserve">Sometimes feel scared of how your partner will </w:t>
      </w:r>
      <w:proofErr w:type="gramStart"/>
      <w:r w:rsidRPr="00B31D21">
        <w:rPr>
          <w:rFonts w:eastAsia="Times New Roman" w:cs="Times New Roman"/>
          <w:color w:val="381A70"/>
          <w:sz w:val="24"/>
          <w:szCs w:val="24"/>
        </w:rPr>
        <w:t>act?</w:t>
      </w:r>
      <w:proofErr w:type="gramEnd"/>
    </w:p>
    <w:p w14:paraId="7231EDB7" w14:textId="77777777" w:rsidR="00DF01C3" w:rsidRPr="00B31D21" w:rsidRDefault="00DF01C3" w:rsidP="00DF01C3">
      <w:pPr>
        <w:numPr>
          <w:ilvl w:val="0"/>
          <w:numId w:val="28"/>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 xml:space="preserve">Constantly make excuses to other people for your partner's </w:t>
      </w:r>
      <w:proofErr w:type="gramStart"/>
      <w:r w:rsidRPr="00B31D21">
        <w:rPr>
          <w:rFonts w:eastAsia="Times New Roman" w:cs="Times New Roman"/>
          <w:color w:val="381A70"/>
          <w:sz w:val="24"/>
          <w:szCs w:val="24"/>
        </w:rPr>
        <w:t>behavior?</w:t>
      </w:r>
      <w:proofErr w:type="gramEnd"/>
    </w:p>
    <w:p w14:paraId="00797E7E" w14:textId="77777777" w:rsidR="00DF01C3" w:rsidRPr="00B31D21" w:rsidRDefault="00DF01C3" w:rsidP="00DF01C3">
      <w:pPr>
        <w:numPr>
          <w:ilvl w:val="0"/>
          <w:numId w:val="28"/>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Believe that you can help your partner change if only you changed something about yourself?</w:t>
      </w:r>
    </w:p>
    <w:p w14:paraId="4FF668BC" w14:textId="77777777" w:rsidR="00DF01C3" w:rsidRPr="00B31D21" w:rsidRDefault="00DF01C3" w:rsidP="00DF01C3">
      <w:pPr>
        <w:numPr>
          <w:ilvl w:val="0"/>
          <w:numId w:val="28"/>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Try not to do anything that would cause conflict or make your partner angry?</w:t>
      </w:r>
    </w:p>
    <w:p w14:paraId="3B1CE0A5" w14:textId="77777777" w:rsidR="00DF01C3" w:rsidRPr="00B31D21" w:rsidRDefault="00DF01C3" w:rsidP="00DF01C3">
      <w:pPr>
        <w:numPr>
          <w:ilvl w:val="0"/>
          <w:numId w:val="28"/>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Feel like no matter what you do, your partner is never happy with you?</w:t>
      </w:r>
    </w:p>
    <w:p w14:paraId="5DE2F1E8" w14:textId="77777777" w:rsidR="00DF01C3" w:rsidRPr="00B31D21" w:rsidRDefault="00DF01C3" w:rsidP="00DF01C3">
      <w:pPr>
        <w:numPr>
          <w:ilvl w:val="0"/>
          <w:numId w:val="28"/>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Always do what your partner wants you to do instead of what you want?</w:t>
      </w:r>
    </w:p>
    <w:p w14:paraId="6667348F" w14:textId="77777777" w:rsidR="00DF01C3" w:rsidRPr="00B31D21" w:rsidRDefault="00DF01C3" w:rsidP="00DF01C3">
      <w:pPr>
        <w:numPr>
          <w:ilvl w:val="0"/>
          <w:numId w:val="28"/>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rPr>
        <w:t>Stay with your partner because you are afraid of what your partner would do if you broke up?</w:t>
      </w:r>
    </w:p>
    <w:p w14:paraId="205845A4" w14:textId="77777777" w:rsidR="00DF01C3" w:rsidRPr="00B31D21" w:rsidRDefault="00DF01C3" w:rsidP="00EF052B">
      <w:pPr>
        <w:shd w:val="clear" w:color="auto" w:fill="FFFFFF"/>
        <w:spacing w:after="0" w:line="423" w:lineRule="atLeast"/>
        <w:textAlignment w:val="baseline"/>
        <w:rPr>
          <w:rFonts w:eastAsia="Times New Roman" w:cs="Times New Roman"/>
          <w:b/>
          <w:color w:val="3B3B3B"/>
          <w:sz w:val="24"/>
          <w:szCs w:val="24"/>
        </w:rPr>
      </w:pPr>
      <w:r w:rsidRPr="00B31D21">
        <w:rPr>
          <w:rFonts w:eastAsia="Times New Roman" w:cs="Times New Roman"/>
          <w:b/>
          <w:color w:val="3B3B3B"/>
          <w:sz w:val="24"/>
          <w:szCs w:val="24"/>
        </w:rPr>
        <w:lastRenderedPageBreak/>
        <w:t>If most of the above apply to you, then you are being abused and without </w:t>
      </w:r>
      <w:hyperlink r:id="rId23" w:tgtFrame="_blank" w:history="1">
        <w:r w:rsidRPr="00B31D21">
          <w:rPr>
            <w:rFonts w:eastAsia="Times New Roman" w:cs="Times New Roman"/>
            <w:b/>
            <w:color w:val="3B3B3B"/>
            <w:sz w:val="24"/>
            <w:szCs w:val="24"/>
          </w:rPr>
          <w:t>help</w:t>
        </w:r>
      </w:hyperlink>
      <w:r w:rsidRPr="00B31D21">
        <w:rPr>
          <w:rFonts w:eastAsia="Times New Roman" w:cs="Times New Roman"/>
          <w:b/>
          <w:color w:val="3B3B3B"/>
          <w:sz w:val="24"/>
          <w:szCs w:val="24"/>
        </w:rPr>
        <w:t>, the abuse will continue.</w:t>
      </w:r>
    </w:p>
    <w:p w14:paraId="7574696F" w14:textId="77777777" w:rsidR="00DF01C3" w:rsidRPr="00B31D21" w:rsidRDefault="00DF01C3" w:rsidP="00EF052B">
      <w:pPr>
        <w:shd w:val="clear" w:color="auto" w:fill="FFFFFF"/>
        <w:spacing w:after="0" w:line="783" w:lineRule="atLeast"/>
        <w:textAlignment w:val="baseline"/>
        <w:outlineLvl w:val="1"/>
        <w:rPr>
          <w:rFonts w:eastAsia="Times New Roman" w:cs="Times New Roman"/>
          <w:b/>
          <w:caps/>
          <w:color w:val="381A70"/>
          <w:sz w:val="24"/>
          <w:szCs w:val="24"/>
        </w:rPr>
      </w:pPr>
      <w:r w:rsidRPr="00B31D21">
        <w:rPr>
          <w:rFonts w:eastAsia="Times New Roman" w:cs="Times New Roman"/>
          <w:b/>
          <w:color w:val="381A70"/>
          <w:sz w:val="24"/>
          <w:szCs w:val="24"/>
        </w:rPr>
        <w:t>Do you think your partner might be abusive?</w:t>
      </w:r>
    </w:p>
    <w:p w14:paraId="0DFDC4C2" w14:textId="77777777" w:rsidR="00DF01C3" w:rsidRPr="00B31D21" w:rsidRDefault="00DF01C3" w:rsidP="00EF052B">
      <w:pPr>
        <w:shd w:val="clear" w:color="auto" w:fill="FFFFFF"/>
        <w:spacing w:after="0" w:line="423" w:lineRule="atLeast"/>
        <w:textAlignment w:val="baseline"/>
        <w:rPr>
          <w:rFonts w:eastAsia="Times New Roman" w:cs="Times New Roman"/>
          <w:color w:val="3B3B3B"/>
          <w:sz w:val="24"/>
          <w:szCs w:val="24"/>
        </w:rPr>
      </w:pPr>
      <w:r w:rsidRPr="00B31D21">
        <w:rPr>
          <w:rFonts w:eastAsia="Times New Roman" w:cs="Times New Roman"/>
          <w:color w:val="3B3B3B"/>
          <w:sz w:val="24"/>
          <w:szCs w:val="24"/>
        </w:rPr>
        <w:t xml:space="preserve">The following signs often occur before manifestation of full abuse and </w:t>
      </w:r>
      <w:r>
        <w:rPr>
          <w:rFonts w:eastAsia="Times New Roman" w:cs="Times New Roman"/>
          <w:color w:val="3B3B3B"/>
          <w:sz w:val="24"/>
          <w:szCs w:val="24"/>
        </w:rPr>
        <w:t xml:space="preserve">are </w:t>
      </w:r>
      <w:r w:rsidRPr="00B31D21">
        <w:rPr>
          <w:rFonts w:eastAsia="Times New Roman" w:cs="Times New Roman"/>
          <w:color w:val="3B3B3B"/>
          <w:sz w:val="24"/>
          <w:szCs w:val="24"/>
        </w:rPr>
        <w:t>clues to one person in a relationship becoming abusive of the other. Think about the following questions and apply them to your partner. If you can identify with one or more of the scenarios or answer "yes" to any of the questions below, you may be with an abusive partner.</w:t>
      </w:r>
    </w:p>
    <w:p w14:paraId="5B71FCA6" w14:textId="77777777" w:rsidR="00DF01C3" w:rsidRPr="00B31D21" w:rsidRDefault="00DF01C3" w:rsidP="00DF01C3">
      <w:pPr>
        <w:numPr>
          <w:ilvl w:val="0"/>
          <w:numId w:val="29"/>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Did your partner grow up in a violent family?</w:t>
      </w:r>
    </w:p>
    <w:p w14:paraId="3EF652A8" w14:textId="77777777" w:rsidR="00DF01C3" w:rsidRPr="00B31D21" w:rsidRDefault="00DF01C3" w:rsidP="00DF01C3">
      <w:pPr>
        <w:numPr>
          <w:ilvl w:val="0"/>
          <w:numId w:val="29"/>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Does your partner tend to use force of violence to "solve" their problems?</w:t>
      </w:r>
    </w:p>
    <w:p w14:paraId="0ACDD585" w14:textId="77777777" w:rsidR="00DF01C3" w:rsidRPr="00B31D21" w:rsidRDefault="00DF01C3" w:rsidP="00DF01C3">
      <w:pPr>
        <w:numPr>
          <w:ilvl w:val="0"/>
          <w:numId w:val="29"/>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Does your partner have a quick temper? Do they over-react to little problems and frustration? Are they cruel to animals? Do they punch walls or throw things when they are upset?</w:t>
      </w:r>
    </w:p>
    <w:p w14:paraId="158504AB" w14:textId="77777777" w:rsidR="00DF01C3" w:rsidRPr="00B31D21" w:rsidRDefault="00DF01C3" w:rsidP="00DF01C3">
      <w:pPr>
        <w:numPr>
          <w:ilvl w:val="0"/>
          <w:numId w:val="29"/>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Do they abuse alcohol or other drugs?</w:t>
      </w:r>
    </w:p>
    <w:p w14:paraId="2B10D430" w14:textId="77777777" w:rsidR="00DF01C3" w:rsidRPr="00B31D21" w:rsidRDefault="00DF01C3" w:rsidP="00DF01C3">
      <w:pPr>
        <w:numPr>
          <w:ilvl w:val="0"/>
          <w:numId w:val="29"/>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Do they have strong traditional ideas about "roles" in relationships? For example, do they think all women should stay at home, take care of their husbands, and follow their wishes and orders?</w:t>
      </w:r>
    </w:p>
    <w:p w14:paraId="3FA8F487" w14:textId="77777777" w:rsidR="00DF01C3" w:rsidRPr="00B31D21" w:rsidRDefault="00DF01C3" w:rsidP="00DF01C3">
      <w:pPr>
        <w:numPr>
          <w:ilvl w:val="0"/>
          <w:numId w:val="29"/>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 xml:space="preserve">Are they jealous of your other relationships -- anyone you may know? Do they keep tabs on you? Do they want to know where you </w:t>
      </w:r>
      <w:proofErr w:type="gramStart"/>
      <w:r w:rsidRPr="00B31D21">
        <w:rPr>
          <w:rFonts w:eastAsia="Times New Roman" w:cs="Times New Roman"/>
          <w:color w:val="381A70"/>
          <w:sz w:val="24"/>
          <w:szCs w:val="24"/>
          <w:bdr w:val="none" w:sz="0" w:space="0" w:color="auto" w:frame="1"/>
        </w:rPr>
        <w:t>are at all times</w:t>
      </w:r>
      <w:proofErr w:type="gramEnd"/>
      <w:r w:rsidRPr="00B31D21">
        <w:rPr>
          <w:rFonts w:eastAsia="Times New Roman" w:cs="Times New Roman"/>
          <w:color w:val="381A70"/>
          <w:sz w:val="24"/>
          <w:szCs w:val="24"/>
          <w:bdr w:val="none" w:sz="0" w:space="0" w:color="auto" w:frame="1"/>
        </w:rPr>
        <w:t xml:space="preserve">? Do they want you with them </w:t>
      </w:r>
      <w:proofErr w:type="gramStart"/>
      <w:r w:rsidRPr="00B31D21">
        <w:rPr>
          <w:rFonts w:eastAsia="Times New Roman" w:cs="Times New Roman"/>
          <w:color w:val="381A70"/>
          <w:sz w:val="24"/>
          <w:szCs w:val="24"/>
          <w:bdr w:val="none" w:sz="0" w:space="0" w:color="auto" w:frame="1"/>
        </w:rPr>
        <w:t>all of</w:t>
      </w:r>
      <w:proofErr w:type="gramEnd"/>
      <w:r w:rsidRPr="00B31D21">
        <w:rPr>
          <w:rFonts w:eastAsia="Times New Roman" w:cs="Times New Roman"/>
          <w:color w:val="381A70"/>
          <w:sz w:val="24"/>
          <w:szCs w:val="24"/>
          <w:bdr w:val="none" w:sz="0" w:space="0" w:color="auto" w:frame="1"/>
        </w:rPr>
        <w:t xml:space="preserve"> the time? </w:t>
      </w:r>
    </w:p>
    <w:p w14:paraId="4FB9B6A2" w14:textId="77777777" w:rsidR="00DF01C3" w:rsidRPr="00B31D21" w:rsidRDefault="00DF01C3" w:rsidP="00DF01C3">
      <w:pPr>
        <w:numPr>
          <w:ilvl w:val="0"/>
          <w:numId w:val="29"/>
        </w:numPr>
        <w:shd w:val="clear" w:color="auto" w:fill="FFFFFF"/>
        <w:spacing w:after="0" w:line="423" w:lineRule="atLeast"/>
        <w:ind w:left="0" w:right="360"/>
        <w:textAlignment w:val="baseline"/>
        <w:rPr>
          <w:rFonts w:eastAsia="Times New Roman" w:cs="Times New Roman"/>
          <w:color w:val="381A70"/>
          <w:sz w:val="24"/>
          <w:szCs w:val="24"/>
        </w:rPr>
      </w:pPr>
      <w:r w:rsidRPr="00B31D21">
        <w:rPr>
          <w:rFonts w:eastAsia="Times New Roman" w:cs="Times New Roman"/>
          <w:color w:val="381A70"/>
          <w:sz w:val="24"/>
          <w:szCs w:val="24"/>
          <w:bdr w:val="none" w:sz="0" w:space="0" w:color="auto" w:frame="1"/>
        </w:rPr>
        <w:t>Do they have access to guns, knives or other lethal weapons? Do they talk of using them against people or threaten to use them to get even?</w:t>
      </w:r>
    </w:p>
    <w:p w14:paraId="22A04BA8" w14:textId="77777777" w:rsidR="00DF01C3" w:rsidRPr="00B31D21" w:rsidRDefault="00DF01C3" w:rsidP="00DF01C3">
      <w:pPr>
        <w:numPr>
          <w:ilvl w:val="0"/>
          <w:numId w:val="29"/>
        </w:numPr>
        <w:shd w:val="clear" w:color="auto" w:fill="FFFFFF"/>
        <w:spacing w:after="0" w:line="423" w:lineRule="atLeast"/>
        <w:ind w:left="0" w:right="360"/>
        <w:textAlignment w:val="baseline"/>
        <w:rPr>
          <w:rFonts w:eastAsia="Times New Roman" w:cs="Times New Roman"/>
          <w:sz w:val="24"/>
          <w:szCs w:val="24"/>
        </w:rPr>
      </w:pPr>
      <w:r w:rsidRPr="00B31D21">
        <w:rPr>
          <w:rFonts w:eastAsia="Times New Roman" w:cs="Times New Roman"/>
          <w:sz w:val="24"/>
          <w:szCs w:val="24"/>
          <w:bdr w:val="none" w:sz="0" w:space="0" w:color="auto" w:frame="1"/>
        </w:rPr>
        <w:t>Do they expect you to follow their orders or advice? Do they become angry if you do not fulfill their wishes or if you cannot anticipate what they want?</w:t>
      </w:r>
    </w:p>
    <w:p w14:paraId="7A832799" w14:textId="77777777" w:rsidR="00DF01C3" w:rsidRPr="00B31D21" w:rsidRDefault="00DF01C3" w:rsidP="00DF01C3">
      <w:pPr>
        <w:numPr>
          <w:ilvl w:val="0"/>
          <w:numId w:val="29"/>
        </w:numPr>
        <w:shd w:val="clear" w:color="auto" w:fill="FFFFFF"/>
        <w:spacing w:after="0" w:line="423" w:lineRule="atLeast"/>
        <w:ind w:left="0" w:right="360"/>
        <w:textAlignment w:val="baseline"/>
        <w:rPr>
          <w:rFonts w:eastAsia="Times New Roman" w:cs="Times New Roman"/>
          <w:sz w:val="24"/>
          <w:szCs w:val="24"/>
        </w:rPr>
      </w:pPr>
      <w:r w:rsidRPr="00B31D21">
        <w:rPr>
          <w:rFonts w:eastAsia="Times New Roman" w:cs="Times New Roman"/>
          <w:sz w:val="24"/>
          <w:szCs w:val="24"/>
          <w:bdr w:val="none" w:sz="0" w:space="0" w:color="auto" w:frame="1"/>
        </w:rPr>
        <w:t>Do they go through extreme highs and lows almost as though they are two different people? Are they extremely kind one time, and extremely cruel another?</w:t>
      </w:r>
    </w:p>
    <w:p w14:paraId="149301EF" w14:textId="77777777" w:rsidR="00DF01C3" w:rsidRPr="00B31D21" w:rsidRDefault="00DF01C3" w:rsidP="00DF01C3">
      <w:pPr>
        <w:numPr>
          <w:ilvl w:val="0"/>
          <w:numId w:val="29"/>
        </w:numPr>
        <w:shd w:val="clear" w:color="auto" w:fill="FFFFFF"/>
        <w:spacing w:after="0" w:line="423" w:lineRule="atLeast"/>
        <w:ind w:left="0" w:right="360"/>
        <w:textAlignment w:val="baseline"/>
        <w:rPr>
          <w:rFonts w:eastAsia="Times New Roman" w:cs="Times New Roman"/>
          <w:sz w:val="24"/>
          <w:szCs w:val="24"/>
        </w:rPr>
      </w:pPr>
      <w:r w:rsidRPr="00B31D21">
        <w:rPr>
          <w:rFonts w:eastAsia="Times New Roman" w:cs="Times New Roman"/>
          <w:sz w:val="24"/>
          <w:szCs w:val="24"/>
          <w:bdr w:val="none" w:sz="0" w:space="0" w:color="auto" w:frame="1"/>
        </w:rPr>
        <w:t>When your partner gets angry, do you fear them? Do you find that not making them angry has become a major part of your life? Do you do what they want you to do, rather than what you want to do?</w:t>
      </w:r>
    </w:p>
    <w:p w14:paraId="66BDF049" w14:textId="77777777" w:rsidR="00DF01C3" w:rsidRPr="00B31D21" w:rsidRDefault="00DF01C3" w:rsidP="00DF01C3">
      <w:pPr>
        <w:numPr>
          <w:ilvl w:val="0"/>
          <w:numId w:val="29"/>
        </w:numPr>
        <w:shd w:val="clear" w:color="auto" w:fill="FFFFFF"/>
        <w:spacing w:after="0" w:line="423" w:lineRule="atLeast"/>
        <w:ind w:left="0" w:right="360"/>
        <w:textAlignment w:val="baseline"/>
        <w:rPr>
          <w:rFonts w:eastAsia="Times New Roman" w:cs="Times New Roman"/>
          <w:sz w:val="24"/>
          <w:szCs w:val="24"/>
        </w:rPr>
      </w:pPr>
      <w:r w:rsidRPr="00B31D21">
        <w:rPr>
          <w:rFonts w:eastAsia="Times New Roman" w:cs="Times New Roman"/>
          <w:sz w:val="24"/>
          <w:szCs w:val="24"/>
          <w:bdr w:val="none" w:sz="0" w:space="0" w:color="auto" w:frame="1"/>
        </w:rPr>
        <w:t>Do they treat you roughly? Do they physically force you to do what you do not want to do?</w:t>
      </w:r>
    </w:p>
    <w:p w14:paraId="1FB7FEC8" w14:textId="77777777" w:rsidR="00DF01C3" w:rsidRPr="00B31D21" w:rsidRDefault="00DF01C3" w:rsidP="00EF052B">
      <w:pPr>
        <w:shd w:val="clear" w:color="auto" w:fill="FFFFFF"/>
        <w:spacing w:after="0" w:line="423" w:lineRule="atLeast"/>
        <w:textAlignment w:val="baseline"/>
        <w:rPr>
          <w:rFonts w:eastAsia="Times New Roman" w:cs="Times New Roman"/>
          <w:b/>
          <w:sz w:val="24"/>
          <w:szCs w:val="24"/>
        </w:rPr>
      </w:pPr>
      <w:r w:rsidRPr="00B31D21">
        <w:rPr>
          <w:rFonts w:eastAsia="Times New Roman" w:cs="Times New Roman"/>
          <w:b/>
          <w:sz w:val="24"/>
          <w:szCs w:val="24"/>
          <w:bdr w:val="none" w:sz="0" w:space="0" w:color="auto" w:frame="1"/>
        </w:rPr>
        <w:lastRenderedPageBreak/>
        <w:t>Threats and physical abuse are prevalent in relationship violence, and often occur in an escalating cycle. </w:t>
      </w:r>
    </w:p>
    <w:p w14:paraId="70B60576" w14:textId="77777777" w:rsidR="00DF01C3" w:rsidRDefault="00DF01C3" w:rsidP="00EF052B">
      <w:pPr>
        <w:rPr>
          <w:b/>
        </w:rPr>
      </w:pPr>
    </w:p>
    <w:p w14:paraId="11FC72A9" w14:textId="77777777" w:rsidR="00DF01C3" w:rsidRPr="00B31D21" w:rsidRDefault="00DF01C3" w:rsidP="00EF052B">
      <w:pPr>
        <w:rPr>
          <w:rFonts w:eastAsia="Times New Roman" w:cs="Arial"/>
          <w:b/>
          <w:spacing w:val="16"/>
          <w:sz w:val="24"/>
          <w:szCs w:val="24"/>
        </w:rPr>
      </w:pPr>
      <w:r w:rsidRPr="00B31D21">
        <w:rPr>
          <w:rFonts w:eastAsia="Times New Roman" w:cs="Arial"/>
          <w:b/>
          <w:spacing w:val="16"/>
          <w:sz w:val="24"/>
          <w:szCs w:val="24"/>
        </w:rPr>
        <w:t>Children in homes with domestic violence</w:t>
      </w:r>
    </w:p>
    <w:p w14:paraId="1CC77B5D" w14:textId="77777777" w:rsidR="00DF01C3" w:rsidRPr="00B31D21" w:rsidRDefault="00DF01C3" w:rsidP="00EF052B">
      <w:pPr>
        <w:jc w:val="both"/>
        <w:rPr>
          <w:rFonts w:eastAsia="Times New Roman" w:cs="Arial"/>
          <w:spacing w:val="16"/>
          <w:sz w:val="24"/>
          <w:szCs w:val="24"/>
        </w:rPr>
      </w:pPr>
      <w:r w:rsidRPr="00B31D21">
        <w:rPr>
          <w:rFonts w:eastAsia="Times New Roman" w:cs="Arial"/>
          <w:spacing w:val="16"/>
          <w:sz w:val="24"/>
          <w:szCs w:val="24"/>
        </w:rPr>
        <w:t xml:space="preserve">Most children in these homes know about the violence. Parents may think children do not know about the violence, but most of the time they do. They can feel helpless, scared and upset. They may also feel like the violence is their fault. Violence in the home is dangerous for children. Children live with scary noises, yelling and hitting. They are afraid for their parents and themselves. Children feel bad that they cannot stop the abuse. If they try to stop the fight, they can be hurt. They can also be hurt by things that are thrown or weapons that are used. Children are harmed just by seeing and hearing the violence. </w:t>
      </w:r>
    </w:p>
    <w:p w14:paraId="2BD45A94" w14:textId="77777777" w:rsidR="00DF01C3" w:rsidRPr="00A21291" w:rsidRDefault="00DF01C3" w:rsidP="00EF052B">
      <w:pPr>
        <w:shd w:val="clear" w:color="auto" w:fill="FFFFFF"/>
        <w:spacing w:after="0" w:line="240" w:lineRule="auto"/>
        <w:jc w:val="both"/>
        <w:outlineLvl w:val="1"/>
        <w:rPr>
          <w:rFonts w:ascii="Arial" w:eastAsia="Times New Roman" w:hAnsi="Arial" w:cs="Arial"/>
          <w:b/>
          <w:bCs/>
          <w:spacing w:val="16"/>
          <w:sz w:val="28"/>
          <w:szCs w:val="28"/>
        </w:rPr>
      </w:pPr>
      <w:r w:rsidRPr="00B31D21">
        <w:rPr>
          <w:rFonts w:eastAsia="Times New Roman" w:cs="Arial"/>
          <w:spacing w:val="16"/>
          <w:sz w:val="24"/>
          <w:szCs w:val="24"/>
        </w:rPr>
        <w:t>Children in violent homes may not get the care they need. A parent who is being abused may be in too much pain to take good care of their child.</w:t>
      </w:r>
      <w:r w:rsidRPr="00B31D21">
        <w:rPr>
          <w:rFonts w:eastAsia="Times New Roman" w:cs="Arial"/>
          <w:spacing w:val="16"/>
          <w:sz w:val="24"/>
          <w:szCs w:val="24"/>
        </w:rPr>
        <w:br/>
        <w:t>Children who live in violent homes can have many problems. They can have trouble sleeping. They can have trouble in school and getting along with others. They often feel sad and scared all the time. They may grow up feeling bad about themselves. These problems do not go away on their own. They can be there even as the child gets older. If not properly handled, some of these children grow up to become abusers, or over withdrawn, and in most cases have personality issues.</w:t>
      </w:r>
    </w:p>
    <w:p w14:paraId="0CA3B7A9" w14:textId="77777777" w:rsidR="00DF01C3" w:rsidRPr="00F41EA5" w:rsidRDefault="00DF01C3" w:rsidP="00EF052B">
      <w:pPr>
        <w:shd w:val="clear" w:color="auto" w:fill="FFFFFF"/>
        <w:spacing w:after="240" w:line="240" w:lineRule="auto"/>
        <w:rPr>
          <w:rFonts w:ascii="Arial" w:eastAsia="Times New Roman" w:hAnsi="Arial" w:cs="Arial"/>
          <w:color w:val="4C4C4C"/>
          <w:spacing w:val="16"/>
          <w:sz w:val="17"/>
          <w:szCs w:val="17"/>
        </w:rPr>
      </w:pPr>
    </w:p>
    <w:p w14:paraId="7FC98457" w14:textId="77777777" w:rsidR="00DF01C3" w:rsidRPr="00B31D21" w:rsidRDefault="00DF01C3" w:rsidP="00EF052B">
      <w:pPr>
        <w:shd w:val="clear" w:color="auto" w:fill="FFFFFF"/>
        <w:spacing w:after="0" w:line="240" w:lineRule="auto"/>
        <w:outlineLvl w:val="1"/>
        <w:rPr>
          <w:rFonts w:eastAsia="Times New Roman" w:cs="Arial"/>
          <w:b/>
          <w:bCs/>
          <w:spacing w:val="16"/>
          <w:sz w:val="24"/>
          <w:szCs w:val="24"/>
        </w:rPr>
      </w:pPr>
      <w:r w:rsidRPr="00B31D21">
        <w:rPr>
          <w:rFonts w:eastAsia="Times New Roman" w:cs="Arial"/>
          <w:b/>
          <w:bCs/>
          <w:spacing w:val="16"/>
          <w:sz w:val="24"/>
          <w:szCs w:val="24"/>
        </w:rPr>
        <w:t>Violence Wheel</w:t>
      </w:r>
    </w:p>
    <w:p w14:paraId="70E6F56A" w14:textId="77777777" w:rsidR="00DF01C3" w:rsidRPr="000D26F6" w:rsidRDefault="00DF01C3" w:rsidP="00EF052B">
      <w:pPr>
        <w:shd w:val="clear" w:color="auto" w:fill="FFFFFF"/>
        <w:spacing w:after="240" w:line="240" w:lineRule="auto"/>
        <w:jc w:val="both"/>
        <w:rPr>
          <w:rFonts w:eastAsia="Times New Roman" w:cs="Arial"/>
          <w:spacing w:val="16"/>
          <w:sz w:val="24"/>
          <w:szCs w:val="24"/>
        </w:rPr>
      </w:pPr>
      <w:r w:rsidRPr="00B31D21">
        <w:rPr>
          <w:rFonts w:eastAsia="Times New Roman" w:cs="Arial"/>
          <w:spacing w:val="16"/>
          <w:sz w:val="24"/>
          <w:szCs w:val="24"/>
        </w:rPr>
        <w:t xml:space="preserve">The chart below is a way of looking at the </w:t>
      </w:r>
      <w:proofErr w:type="gramStart"/>
      <w:r w:rsidRPr="00B31D21">
        <w:rPr>
          <w:rFonts w:eastAsia="Times New Roman" w:cs="Arial"/>
          <w:spacing w:val="16"/>
          <w:sz w:val="24"/>
          <w:szCs w:val="24"/>
        </w:rPr>
        <w:t>behaviors</w:t>
      </w:r>
      <w:proofErr w:type="gramEnd"/>
      <w:r w:rsidRPr="00B31D21">
        <w:rPr>
          <w:rFonts w:eastAsia="Times New Roman" w:cs="Arial"/>
          <w:spacing w:val="16"/>
          <w:sz w:val="24"/>
          <w:szCs w:val="24"/>
        </w:rPr>
        <w:t xml:space="preserve"> abusers use to get and keep control in their relationships. </w:t>
      </w:r>
      <w:r w:rsidRPr="00B31D21">
        <w:rPr>
          <w:rFonts w:eastAsia="Times New Roman" w:cs="Arial"/>
          <w:b/>
          <w:bCs/>
          <w:i/>
          <w:iCs/>
          <w:color w:val="4C4C4C"/>
          <w:spacing w:val="16"/>
          <w:sz w:val="24"/>
          <w:szCs w:val="24"/>
        </w:rPr>
        <w:t>Abuse is never a one</w:t>
      </w:r>
      <w:r>
        <w:rPr>
          <w:rFonts w:eastAsia="Times New Roman" w:cs="Arial"/>
          <w:b/>
          <w:bCs/>
          <w:i/>
          <w:iCs/>
          <w:color w:val="4C4C4C"/>
          <w:spacing w:val="16"/>
          <w:sz w:val="24"/>
          <w:szCs w:val="24"/>
        </w:rPr>
        <w:t>-</w:t>
      </w:r>
      <w:r w:rsidRPr="00B31D21">
        <w:rPr>
          <w:rFonts w:eastAsia="Times New Roman" w:cs="Arial"/>
          <w:b/>
          <w:bCs/>
          <w:i/>
          <w:iCs/>
          <w:color w:val="4C4C4C"/>
          <w:spacing w:val="16"/>
          <w:sz w:val="24"/>
          <w:szCs w:val="24"/>
        </w:rPr>
        <w:t>time event</w:t>
      </w:r>
    </w:p>
    <w:p w14:paraId="6761CE6E" w14:textId="77777777" w:rsidR="00DF01C3" w:rsidRPr="00B31D21" w:rsidRDefault="00DF01C3" w:rsidP="00EF052B">
      <w:pPr>
        <w:jc w:val="both"/>
      </w:pPr>
      <w:r w:rsidRPr="00B31D21">
        <w:rPr>
          <w:noProof/>
        </w:rPr>
        <w:lastRenderedPageBreak/>
        <w:drawing>
          <wp:inline distT="0" distB="0" distL="0" distR="0" wp14:anchorId="2058E699" wp14:editId="0D934863">
            <wp:extent cx="5323767" cy="6734175"/>
            <wp:effectExtent l="19050" t="0" r="0" b="0"/>
            <wp:docPr id="10" name="Picture 1" descr="PhyV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Vio.jpg"/>
                    <pic:cNvPicPr>
                      <a:picLocks noChangeAspect="1" noChangeArrowheads="1"/>
                    </pic:cNvPicPr>
                  </pic:nvPicPr>
                  <pic:blipFill>
                    <a:blip r:embed="rId24" cstate="print"/>
                    <a:srcRect/>
                    <a:stretch>
                      <a:fillRect/>
                    </a:stretch>
                  </pic:blipFill>
                  <pic:spPr bwMode="auto">
                    <a:xfrm>
                      <a:off x="0" y="0"/>
                      <a:ext cx="5323767" cy="6734175"/>
                    </a:xfrm>
                    <a:prstGeom prst="rect">
                      <a:avLst/>
                    </a:prstGeom>
                    <a:noFill/>
                    <a:ln w="9525">
                      <a:noFill/>
                      <a:miter lim="800000"/>
                      <a:headEnd/>
                      <a:tailEnd/>
                    </a:ln>
                  </pic:spPr>
                </pic:pic>
              </a:graphicData>
            </a:graphic>
          </wp:inline>
        </w:drawing>
      </w:r>
    </w:p>
    <w:p w14:paraId="2E393398" w14:textId="77777777" w:rsidR="00DF01C3" w:rsidRDefault="00DF01C3" w:rsidP="00EF052B">
      <w:pPr>
        <w:jc w:val="both"/>
        <w:rPr>
          <w:b/>
          <w:sz w:val="24"/>
          <w:szCs w:val="24"/>
        </w:rPr>
      </w:pPr>
    </w:p>
    <w:p w14:paraId="637D1BB1" w14:textId="77777777" w:rsidR="00DF01C3" w:rsidRDefault="00DF01C3" w:rsidP="00EF052B">
      <w:pPr>
        <w:jc w:val="both"/>
        <w:rPr>
          <w:b/>
          <w:sz w:val="24"/>
          <w:szCs w:val="24"/>
        </w:rPr>
      </w:pPr>
    </w:p>
    <w:p w14:paraId="519C4E76" w14:textId="77777777" w:rsidR="00DF01C3" w:rsidRDefault="00DF01C3" w:rsidP="00EF052B">
      <w:pPr>
        <w:jc w:val="both"/>
        <w:rPr>
          <w:b/>
          <w:sz w:val="24"/>
          <w:szCs w:val="24"/>
        </w:rPr>
      </w:pPr>
      <w:r>
        <w:rPr>
          <w:b/>
          <w:sz w:val="24"/>
          <w:szCs w:val="24"/>
        </w:rPr>
        <w:t>Cycle of Violence</w:t>
      </w:r>
    </w:p>
    <w:p w14:paraId="747AD3B0" w14:textId="77777777" w:rsidR="00DF01C3" w:rsidRDefault="00DF01C3" w:rsidP="00EF052B">
      <w:pPr>
        <w:jc w:val="both"/>
        <w:rPr>
          <w:b/>
          <w:sz w:val="24"/>
          <w:szCs w:val="24"/>
        </w:rPr>
      </w:pPr>
      <w:r>
        <w:rPr>
          <w:b/>
          <w:noProof/>
          <w:sz w:val="24"/>
          <w:szCs w:val="24"/>
        </w:rPr>
        <w:lastRenderedPageBreak/>
        <w:drawing>
          <wp:inline distT="0" distB="0" distL="0" distR="0" wp14:anchorId="664CB868" wp14:editId="284B61B2">
            <wp:extent cx="6515100" cy="6591300"/>
            <wp:effectExtent l="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7180A70" w14:textId="77777777" w:rsidR="00DF01C3" w:rsidRDefault="00DF01C3" w:rsidP="00EF052B">
      <w:pPr>
        <w:jc w:val="both"/>
        <w:rPr>
          <w:b/>
          <w:sz w:val="24"/>
          <w:szCs w:val="24"/>
        </w:rPr>
      </w:pPr>
    </w:p>
    <w:p w14:paraId="60553C22" w14:textId="77777777" w:rsidR="00DF01C3" w:rsidRPr="00AE29A1" w:rsidRDefault="00DF01C3" w:rsidP="00EF052B">
      <w:pPr>
        <w:jc w:val="both"/>
        <w:rPr>
          <w:b/>
          <w:sz w:val="20"/>
          <w:szCs w:val="20"/>
        </w:rPr>
      </w:pPr>
      <w:r w:rsidRPr="00AE29A1">
        <w:rPr>
          <w:rFonts w:eastAsia="Times New Roman" w:cs="Arial"/>
          <w:b/>
          <w:color w:val="4C4C4C"/>
          <w:spacing w:val="16"/>
          <w:sz w:val="20"/>
          <w:szCs w:val="20"/>
        </w:rPr>
        <w:t>The cycle can happen hundreds of times in an abusive relationship. Each stage lasts a different amount of time in a relationship. The total cycle can take anywhere from a few hours to a year or more to complete. It is important to remember that not all domestic violence relationships fit the cycle. Often, as time goes on, the 'making-up' and 'calm' stages disappear</w:t>
      </w:r>
      <w:r>
        <w:rPr>
          <w:b/>
          <w:sz w:val="20"/>
          <w:szCs w:val="20"/>
        </w:rPr>
        <w:t>.</w:t>
      </w:r>
    </w:p>
    <w:p w14:paraId="40F0CF33" w14:textId="77777777" w:rsidR="00DF01C3" w:rsidRDefault="00DF01C3" w:rsidP="00EF052B">
      <w:pPr>
        <w:jc w:val="both"/>
        <w:rPr>
          <w:b/>
          <w:sz w:val="24"/>
          <w:szCs w:val="24"/>
        </w:rPr>
      </w:pPr>
    </w:p>
    <w:p w14:paraId="7149B21D" w14:textId="77777777" w:rsidR="00DF01C3" w:rsidRPr="00B31D21" w:rsidRDefault="00DF01C3" w:rsidP="00EF052B">
      <w:pPr>
        <w:jc w:val="both"/>
        <w:rPr>
          <w:b/>
          <w:sz w:val="24"/>
          <w:szCs w:val="24"/>
        </w:rPr>
      </w:pPr>
      <w:r w:rsidRPr="00B31D21">
        <w:rPr>
          <w:b/>
          <w:sz w:val="24"/>
          <w:szCs w:val="24"/>
        </w:rPr>
        <w:lastRenderedPageBreak/>
        <w:t>DOMESTIC VIOLENCE IN NIGERIA</w:t>
      </w:r>
    </w:p>
    <w:p w14:paraId="3342F387" w14:textId="77777777" w:rsidR="00DF01C3" w:rsidRPr="00B31D21" w:rsidRDefault="00DF01C3" w:rsidP="00EF052B">
      <w:pPr>
        <w:jc w:val="both"/>
        <w:rPr>
          <w:rFonts w:cs="Arial"/>
          <w:color w:val="252525"/>
          <w:sz w:val="24"/>
          <w:szCs w:val="24"/>
        </w:rPr>
      </w:pPr>
      <w:r w:rsidRPr="00B31D21">
        <w:rPr>
          <w:rFonts w:cs="Arial"/>
          <w:bCs/>
          <w:color w:val="252525"/>
          <w:sz w:val="24"/>
          <w:szCs w:val="24"/>
        </w:rPr>
        <w:t>Domestic violence</w:t>
      </w:r>
      <w:r w:rsidRPr="00B31D21">
        <w:rPr>
          <w:rFonts w:cs="Arial"/>
          <w:color w:val="252525"/>
          <w:sz w:val="24"/>
          <w:szCs w:val="24"/>
        </w:rPr>
        <w:t xml:space="preserve"> is a common problem</w:t>
      </w:r>
      <w:r w:rsidRPr="00B31D21">
        <w:rPr>
          <w:rFonts w:cs="Arial"/>
          <w:bCs/>
          <w:color w:val="252525"/>
          <w:sz w:val="24"/>
          <w:szCs w:val="24"/>
        </w:rPr>
        <w:t xml:space="preserve"> in Nigeria</w:t>
      </w:r>
      <w:r w:rsidRPr="00B31D21">
        <w:rPr>
          <w:rStyle w:val="apple-converted-space"/>
          <w:rFonts w:cs="Arial"/>
          <w:color w:val="252525"/>
          <w:sz w:val="24"/>
          <w:szCs w:val="24"/>
        </w:rPr>
        <w:t> </w:t>
      </w:r>
      <w:r w:rsidRPr="00B31D21">
        <w:rPr>
          <w:rFonts w:cs="Arial"/>
          <w:color w:val="252525"/>
          <w:sz w:val="24"/>
          <w:szCs w:val="24"/>
        </w:rPr>
        <w:t>as in many parts of Africa. There is a deep cultural belief in some parts of Africa and Nigeria that it is socially acceptable to hit a woman to discipline her.</w:t>
      </w:r>
      <w:r w:rsidRPr="00B31D21">
        <w:rPr>
          <w:rStyle w:val="apple-converted-space"/>
          <w:rFonts w:cs="Arial"/>
          <w:color w:val="252525"/>
          <w:sz w:val="24"/>
          <w:szCs w:val="24"/>
        </w:rPr>
        <w:t xml:space="preserve"> An NGO that deals with and helps victims of domestic violence, t</w:t>
      </w:r>
      <w:r w:rsidRPr="00B31D21">
        <w:rPr>
          <w:rFonts w:cs="Arial"/>
          <w:color w:val="252525"/>
          <w:sz w:val="24"/>
          <w:szCs w:val="24"/>
        </w:rPr>
        <w:t xml:space="preserve">he CLEEN Foundation reports that 1 in every 3 respondents in a survey they conducted admitted to </w:t>
      </w:r>
      <w:proofErr w:type="gramStart"/>
      <w:r w:rsidRPr="00B31D21">
        <w:rPr>
          <w:rFonts w:cs="Arial"/>
          <w:color w:val="252525"/>
          <w:sz w:val="24"/>
          <w:szCs w:val="24"/>
        </w:rPr>
        <w:t>being</w:t>
      </w:r>
      <w:proofErr w:type="gramEnd"/>
      <w:r w:rsidRPr="00B31D21">
        <w:rPr>
          <w:rFonts w:cs="Arial"/>
          <w:color w:val="252525"/>
          <w:sz w:val="24"/>
          <w:szCs w:val="24"/>
        </w:rPr>
        <w:t xml:space="preserve"> a victim of domestic violence. The survey also found a nationwide increase in domestic violence in the past 3 years from 21% in 2011 to 30% in 2013.</w:t>
      </w:r>
      <w:r w:rsidRPr="00B31D21">
        <w:rPr>
          <w:rStyle w:val="apple-converted-space"/>
          <w:rFonts w:cs="Arial"/>
          <w:color w:val="252525"/>
          <w:sz w:val="24"/>
          <w:szCs w:val="24"/>
        </w:rPr>
        <w:t> </w:t>
      </w:r>
      <w:r w:rsidRPr="00B31D21">
        <w:rPr>
          <w:rFonts w:cs="Arial"/>
          <w:color w:val="252525"/>
          <w:sz w:val="24"/>
          <w:szCs w:val="24"/>
        </w:rPr>
        <w:t xml:space="preserve"> Domestic violence in Nigeria takes the many forms already described including physical, sexual, emotional, and psychological. Traditionally, domestic violence is committed against females. Common forms of</w:t>
      </w:r>
      <w:r w:rsidRPr="00B31D21">
        <w:rPr>
          <w:rStyle w:val="apple-converted-space"/>
          <w:rFonts w:cs="Arial"/>
          <w:color w:val="252525"/>
          <w:sz w:val="24"/>
          <w:szCs w:val="24"/>
        </w:rPr>
        <w:t> </w:t>
      </w:r>
      <w:hyperlink r:id="rId30" w:tooltip="Violence against women" w:history="1">
        <w:r w:rsidRPr="00B31D21">
          <w:rPr>
            <w:rStyle w:val="Hyperlink"/>
            <w:rFonts w:cs="Arial"/>
            <w:sz w:val="24"/>
            <w:szCs w:val="24"/>
          </w:rPr>
          <w:t>violence against women</w:t>
        </w:r>
      </w:hyperlink>
      <w:r w:rsidRPr="00B31D21">
        <w:rPr>
          <w:rStyle w:val="apple-converted-space"/>
          <w:rFonts w:cs="Arial"/>
          <w:sz w:val="24"/>
          <w:szCs w:val="24"/>
        </w:rPr>
        <w:t> </w:t>
      </w:r>
      <w:r w:rsidRPr="00B31D21">
        <w:rPr>
          <w:rFonts w:cs="Arial"/>
          <w:color w:val="252525"/>
          <w:sz w:val="24"/>
          <w:szCs w:val="24"/>
        </w:rPr>
        <w:t xml:space="preserve">in Nigeria are rape, acid attacks, molestation, wife beating, and corporal punishment. </w:t>
      </w:r>
    </w:p>
    <w:p w14:paraId="2A855896" w14:textId="77777777" w:rsidR="00DF01C3" w:rsidRDefault="00DF01C3" w:rsidP="00EF052B">
      <w:pPr>
        <w:pStyle w:val="NormalWeb"/>
        <w:shd w:val="clear" w:color="auto" w:fill="FFFFFF"/>
        <w:spacing w:before="120" w:beforeAutospacing="0" w:after="120" w:afterAutospacing="0"/>
        <w:rPr>
          <w:rFonts w:ascii="Arial" w:hAnsi="Arial" w:cs="Arial"/>
          <w:color w:val="252525"/>
          <w:sz w:val="22"/>
          <w:szCs w:val="22"/>
        </w:rPr>
      </w:pPr>
      <w:r>
        <w:rPr>
          <w:rFonts w:asciiTheme="minorHAnsi" w:hAnsiTheme="minorHAnsi" w:cs="Arial"/>
          <w:color w:val="252525"/>
        </w:rPr>
        <w:t xml:space="preserve">We will </w:t>
      </w:r>
      <w:proofErr w:type="gramStart"/>
      <w:r>
        <w:rPr>
          <w:rFonts w:asciiTheme="minorHAnsi" w:hAnsiTheme="minorHAnsi" w:cs="Arial"/>
          <w:color w:val="252525"/>
        </w:rPr>
        <w:t>take a look</w:t>
      </w:r>
      <w:proofErr w:type="gramEnd"/>
      <w:r>
        <w:rPr>
          <w:rFonts w:asciiTheme="minorHAnsi" w:hAnsiTheme="minorHAnsi" w:cs="Arial"/>
          <w:color w:val="252525"/>
        </w:rPr>
        <w:t xml:space="preserve"> at the two most common types of abuse in Nigeria</w:t>
      </w:r>
    </w:p>
    <w:p w14:paraId="58A44476" w14:textId="77777777" w:rsidR="00DF01C3" w:rsidRDefault="00DF01C3" w:rsidP="00EF052B">
      <w:pPr>
        <w:shd w:val="clear" w:color="auto" w:fill="FFFFFF"/>
        <w:spacing w:before="120" w:after="120" w:line="240" w:lineRule="auto"/>
        <w:rPr>
          <w:rFonts w:eastAsia="Times New Roman" w:cs="Arial"/>
          <w:b/>
          <w:color w:val="252525"/>
          <w:sz w:val="24"/>
          <w:szCs w:val="24"/>
        </w:rPr>
      </w:pPr>
    </w:p>
    <w:p w14:paraId="30E35822" w14:textId="77777777" w:rsidR="00DF01C3" w:rsidRPr="00CA0A32" w:rsidRDefault="00DF01C3" w:rsidP="00EF052B">
      <w:pPr>
        <w:rPr>
          <w:b/>
          <w:sz w:val="24"/>
          <w:szCs w:val="24"/>
        </w:rPr>
      </w:pPr>
      <w:r w:rsidRPr="00CA0A32">
        <w:rPr>
          <w:b/>
          <w:sz w:val="24"/>
          <w:szCs w:val="24"/>
        </w:rPr>
        <w:t>Physical Violence</w:t>
      </w:r>
    </w:p>
    <w:p w14:paraId="1CB8CE18" w14:textId="77777777" w:rsidR="00DF01C3" w:rsidRPr="00CA0A32" w:rsidRDefault="00DF01C3" w:rsidP="00EF052B">
      <w:pPr>
        <w:jc w:val="both"/>
        <w:rPr>
          <w:sz w:val="24"/>
          <w:szCs w:val="24"/>
        </w:rPr>
      </w:pPr>
      <w:r w:rsidRPr="00CA0A32">
        <w:rPr>
          <w:sz w:val="24"/>
          <w:szCs w:val="24"/>
        </w:rPr>
        <w:t xml:space="preserve">Women in Nigeria often face physical violence at the hands of their family members. The most common forms of physical violence include rape, murder, slapping, and kicking. Some of the reasons given by the women for being physically abused include their husbands being drunk, financial issues, and the rejection of a partner’s sexual advances. Relationship inequality is also a strong indicator of physical violence. </w:t>
      </w:r>
      <w:r w:rsidRPr="00CA0A32">
        <w:rPr>
          <w:b/>
          <w:sz w:val="24"/>
          <w:szCs w:val="24"/>
        </w:rPr>
        <w:t>High levels of wife beating occur when the woman is making more money than her husband or partner is</w:t>
      </w:r>
      <w:r w:rsidRPr="00CA0A32">
        <w:rPr>
          <w:sz w:val="24"/>
          <w:szCs w:val="24"/>
        </w:rPr>
        <w:t xml:space="preserve">. This has been attributed to the lack of control the male partner feels within the relationship.  </w:t>
      </w:r>
    </w:p>
    <w:p w14:paraId="78C73BF7" w14:textId="77777777" w:rsidR="00DF01C3" w:rsidRPr="00CA0A32" w:rsidRDefault="00DF01C3" w:rsidP="00EF052B">
      <w:pPr>
        <w:jc w:val="both"/>
        <w:rPr>
          <w:sz w:val="24"/>
          <w:szCs w:val="24"/>
        </w:rPr>
      </w:pPr>
      <w:r w:rsidRPr="00CA0A32">
        <w:rPr>
          <w:sz w:val="24"/>
          <w:szCs w:val="24"/>
        </w:rPr>
        <w:t>Women also often link the perpetration of physical violence with husbands who are very controlling. </w:t>
      </w:r>
      <w:r w:rsidRPr="00CA0A32">
        <w:rPr>
          <w:b/>
          <w:sz w:val="24"/>
          <w:szCs w:val="24"/>
        </w:rPr>
        <w:t>Women who justify wife beating are more likely to be victims of physical violence.</w:t>
      </w:r>
      <w:r w:rsidRPr="00CA0A32">
        <w:rPr>
          <w:sz w:val="24"/>
          <w:szCs w:val="24"/>
        </w:rPr>
        <w:t xml:space="preserve"> </w:t>
      </w:r>
    </w:p>
    <w:p w14:paraId="0E547D5A" w14:textId="77777777" w:rsidR="00DF01C3" w:rsidRPr="00834DFB" w:rsidRDefault="00DF01C3" w:rsidP="00EF052B">
      <w:pPr>
        <w:shd w:val="clear" w:color="auto" w:fill="FFFFFF"/>
        <w:spacing w:before="120" w:after="120" w:line="240" w:lineRule="auto"/>
        <w:jc w:val="both"/>
        <w:rPr>
          <w:rFonts w:eastAsia="Times New Roman" w:cs="Arial"/>
          <w:color w:val="252525"/>
          <w:sz w:val="24"/>
          <w:szCs w:val="24"/>
        </w:rPr>
      </w:pPr>
      <w:r w:rsidRPr="00DC5CB3">
        <w:rPr>
          <w:rFonts w:eastAsia="Times New Roman" w:cs="Arial"/>
          <w:color w:val="252525"/>
          <w:sz w:val="24"/>
          <w:szCs w:val="24"/>
        </w:rPr>
        <w:t xml:space="preserve">Another form of </w:t>
      </w:r>
      <w:r>
        <w:rPr>
          <w:rFonts w:eastAsia="Times New Roman" w:cs="Arial"/>
          <w:color w:val="252525"/>
          <w:sz w:val="24"/>
          <w:szCs w:val="24"/>
        </w:rPr>
        <w:t xml:space="preserve">physical </w:t>
      </w:r>
      <w:r w:rsidRPr="00DC5CB3">
        <w:rPr>
          <w:rFonts w:eastAsia="Times New Roman" w:cs="Arial"/>
          <w:color w:val="252525"/>
          <w:sz w:val="24"/>
          <w:szCs w:val="24"/>
        </w:rPr>
        <w:t xml:space="preserve">violence which has received a lot of recent attention in Nigeria is acid baths. Acid baths are actions of violence where the perpetrator throws acid onto his or her victim’s body, resulting in disfigurement and possible loss of eyesight. Acid baths are a large issue for women that need to be addressed. </w:t>
      </w:r>
      <w:r>
        <w:rPr>
          <w:rFonts w:eastAsia="Times New Roman" w:cs="Arial"/>
          <w:color w:val="252525"/>
          <w:sz w:val="24"/>
          <w:szCs w:val="24"/>
        </w:rPr>
        <w:t>There was the case of a</w:t>
      </w:r>
      <w:r w:rsidRPr="00DC5CB3">
        <w:rPr>
          <w:rFonts w:eastAsia="Times New Roman" w:cs="Arial"/>
          <w:color w:val="252525"/>
          <w:sz w:val="24"/>
          <w:szCs w:val="24"/>
        </w:rPr>
        <w:t xml:space="preserve"> former beauty queen </w:t>
      </w:r>
      <w:r>
        <w:rPr>
          <w:rFonts w:eastAsia="Times New Roman" w:cs="Arial"/>
          <w:color w:val="252525"/>
          <w:sz w:val="24"/>
          <w:szCs w:val="24"/>
        </w:rPr>
        <w:t xml:space="preserve">who </w:t>
      </w:r>
      <w:r w:rsidRPr="00DC5CB3">
        <w:rPr>
          <w:rFonts w:eastAsia="Times New Roman" w:cs="Arial"/>
          <w:color w:val="252525"/>
          <w:sz w:val="24"/>
          <w:szCs w:val="24"/>
        </w:rPr>
        <w:t>rejected her boyfriend's attempts to rekindle their r</w:t>
      </w:r>
      <w:r>
        <w:rPr>
          <w:rFonts w:eastAsia="Times New Roman" w:cs="Arial"/>
          <w:color w:val="252525"/>
          <w:sz w:val="24"/>
          <w:szCs w:val="24"/>
        </w:rPr>
        <w:t>elationship.</w:t>
      </w:r>
      <w:r w:rsidRPr="00DC5CB3">
        <w:rPr>
          <w:rFonts w:eastAsia="Times New Roman" w:cs="Arial"/>
          <w:color w:val="252525"/>
          <w:sz w:val="24"/>
          <w:szCs w:val="24"/>
        </w:rPr>
        <w:t xml:space="preserve"> In retaliation, he threw acid in her face with the words "let me see how any man will love you now". There is hardly any week that passes without the news being awash with victims of acid bath attack. It happens to both men and </w:t>
      </w:r>
      <w:proofErr w:type="gramStart"/>
      <w:r w:rsidRPr="00DC5CB3">
        <w:rPr>
          <w:rFonts w:eastAsia="Times New Roman" w:cs="Arial"/>
          <w:color w:val="252525"/>
          <w:sz w:val="24"/>
          <w:szCs w:val="24"/>
        </w:rPr>
        <w:t>women, but</w:t>
      </w:r>
      <w:proofErr w:type="gramEnd"/>
      <w:r w:rsidRPr="00DC5CB3">
        <w:rPr>
          <w:rFonts w:eastAsia="Times New Roman" w:cs="Arial"/>
          <w:color w:val="252525"/>
          <w:sz w:val="24"/>
          <w:szCs w:val="24"/>
        </w:rPr>
        <w:t xml:space="preserve"> appears to be more targeted at women. </w:t>
      </w:r>
    </w:p>
    <w:p w14:paraId="5A599AAB" w14:textId="77777777" w:rsidR="00DF01C3" w:rsidRDefault="00DF01C3" w:rsidP="00EF052B">
      <w:pPr>
        <w:rPr>
          <w:b/>
        </w:rPr>
      </w:pPr>
    </w:p>
    <w:p w14:paraId="3A8F7C12" w14:textId="77777777" w:rsidR="00DF01C3" w:rsidRDefault="00DF01C3" w:rsidP="00EF052B">
      <w:pPr>
        <w:rPr>
          <w:b/>
        </w:rPr>
      </w:pPr>
    </w:p>
    <w:p w14:paraId="2D97923C" w14:textId="77777777" w:rsidR="00DF01C3" w:rsidRPr="00834DFB" w:rsidRDefault="00DF01C3" w:rsidP="00EF052B">
      <w:pPr>
        <w:rPr>
          <w:b/>
          <w:sz w:val="24"/>
          <w:szCs w:val="24"/>
        </w:rPr>
      </w:pPr>
      <w:r w:rsidRPr="00834DFB">
        <w:rPr>
          <w:b/>
          <w:sz w:val="24"/>
          <w:szCs w:val="24"/>
        </w:rPr>
        <w:t>Sexual Violence</w:t>
      </w:r>
    </w:p>
    <w:p w14:paraId="2AD1DD84" w14:textId="77777777" w:rsidR="00DF01C3" w:rsidRPr="00834DFB" w:rsidRDefault="00DF01C3" w:rsidP="00EF052B">
      <w:pPr>
        <w:jc w:val="both"/>
        <w:rPr>
          <w:sz w:val="24"/>
          <w:szCs w:val="24"/>
        </w:rPr>
      </w:pPr>
      <w:r w:rsidRPr="00834DFB">
        <w:rPr>
          <w:sz w:val="24"/>
          <w:szCs w:val="24"/>
        </w:rPr>
        <w:t>Sexual violence in Nigeria largely goes unreported because of the burden of proof necessary for conviction as well as the social stigma it brings.</w:t>
      </w:r>
      <w:r w:rsidRPr="00834DFB">
        <w:rPr>
          <w:rStyle w:val="apple-converted-space"/>
          <w:rFonts w:cs="Arial"/>
          <w:color w:val="252525"/>
          <w:sz w:val="24"/>
          <w:szCs w:val="24"/>
        </w:rPr>
        <w:t> </w:t>
      </w:r>
      <w:r w:rsidRPr="00834DFB">
        <w:rPr>
          <w:sz w:val="24"/>
          <w:szCs w:val="24"/>
        </w:rPr>
        <w:t xml:space="preserve">Nigerian police </w:t>
      </w:r>
      <w:r>
        <w:rPr>
          <w:sz w:val="24"/>
          <w:szCs w:val="24"/>
        </w:rPr>
        <w:t xml:space="preserve">before now </w:t>
      </w:r>
      <w:r w:rsidRPr="00834DFB">
        <w:rPr>
          <w:sz w:val="24"/>
          <w:szCs w:val="24"/>
        </w:rPr>
        <w:t xml:space="preserve">have not been seen to arrest for sexual assault resulting in less reporting of the act. </w:t>
      </w:r>
      <w:r>
        <w:rPr>
          <w:sz w:val="24"/>
          <w:szCs w:val="24"/>
        </w:rPr>
        <w:t xml:space="preserve">It was only recently when </w:t>
      </w:r>
      <w:r>
        <w:rPr>
          <w:sz w:val="24"/>
          <w:szCs w:val="24"/>
        </w:rPr>
        <w:lastRenderedPageBreak/>
        <w:t xml:space="preserve">advocacy was on the increase that women now muster enough courage to report sexual abuse. </w:t>
      </w:r>
      <w:r w:rsidRPr="00834DFB">
        <w:rPr>
          <w:sz w:val="24"/>
          <w:szCs w:val="24"/>
        </w:rPr>
        <w:t>About 25% of women reported forced sex at the hands of either their current partner or a former partner.</w:t>
      </w:r>
      <w:r>
        <w:rPr>
          <w:sz w:val="24"/>
          <w:szCs w:val="24"/>
        </w:rPr>
        <w:t xml:space="preserve"> T</w:t>
      </w:r>
      <w:r w:rsidRPr="002E1254">
        <w:rPr>
          <w:rFonts w:cs="Arial"/>
          <w:color w:val="252525"/>
          <w:sz w:val="24"/>
          <w:szCs w:val="24"/>
        </w:rPr>
        <w:t>he 2008 Demographic and Health Survey</w:t>
      </w:r>
      <w:r>
        <w:rPr>
          <w:rFonts w:cs="Arial"/>
          <w:color w:val="252525"/>
          <w:sz w:val="24"/>
          <w:szCs w:val="24"/>
        </w:rPr>
        <w:t xml:space="preserve"> (DHS)</w:t>
      </w:r>
      <w:r w:rsidRPr="002E1254">
        <w:rPr>
          <w:rFonts w:cs="Arial"/>
          <w:color w:val="252525"/>
          <w:sz w:val="24"/>
          <w:szCs w:val="24"/>
        </w:rPr>
        <w:t xml:space="preserve"> showed that over 30.5% of married women have experienced at least one or more forms of physical, emotional or sexual violence in their marriage</w:t>
      </w:r>
      <w:r w:rsidRPr="002E1254">
        <w:rPr>
          <w:rStyle w:val="apple-converted-space"/>
          <w:rFonts w:cs="Arial"/>
          <w:color w:val="252525"/>
          <w:sz w:val="24"/>
          <w:szCs w:val="24"/>
        </w:rPr>
        <w:t xml:space="preserve">. This has persisted due to our culture that the man owns the woman and can therefore do as he pleases with her body. </w:t>
      </w:r>
    </w:p>
    <w:p w14:paraId="502BE300" w14:textId="77777777" w:rsidR="00DF01C3" w:rsidRDefault="00DF01C3" w:rsidP="00EF052B">
      <w:pPr>
        <w:pStyle w:val="NormalWeb"/>
        <w:shd w:val="clear" w:color="auto" w:fill="FFFFFF"/>
        <w:spacing w:before="120" w:beforeAutospacing="0" w:after="120" w:afterAutospacing="0"/>
        <w:rPr>
          <w:rStyle w:val="mw-headline"/>
          <w:rFonts w:ascii="Georgia" w:hAnsi="Georgia"/>
          <w:b/>
          <w:bCs/>
          <w:color w:val="000000"/>
        </w:rPr>
      </w:pPr>
    </w:p>
    <w:p w14:paraId="3EB04CDE" w14:textId="77777777" w:rsidR="00DF01C3" w:rsidRPr="002E1254"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2E1254">
        <w:rPr>
          <w:rStyle w:val="mw-headline"/>
          <w:rFonts w:asciiTheme="minorHAnsi" w:hAnsiTheme="minorHAnsi"/>
          <w:b/>
          <w:bCs/>
          <w:color w:val="000000"/>
        </w:rPr>
        <w:t xml:space="preserve">What are the factors influencing domestic abuse in </w:t>
      </w:r>
      <w:proofErr w:type="gramStart"/>
      <w:r w:rsidRPr="002E1254">
        <w:rPr>
          <w:rStyle w:val="mw-headline"/>
          <w:rFonts w:asciiTheme="minorHAnsi" w:hAnsiTheme="minorHAnsi"/>
          <w:b/>
          <w:bCs/>
          <w:color w:val="000000"/>
        </w:rPr>
        <w:t>Nigeria</w:t>
      </w:r>
      <w:proofErr w:type="gramEnd"/>
    </w:p>
    <w:p w14:paraId="0C81C0A3" w14:textId="77777777" w:rsidR="00DF01C3" w:rsidRPr="002E1254"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2E1254">
        <w:rPr>
          <w:rFonts w:asciiTheme="minorHAnsi" w:hAnsiTheme="minorHAnsi" w:cs="Arial"/>
          <w:color w:val="252525"/>
        </w:rPr>
        <w:t>The social context of violence in Nigeria is based largely on its patriarchal society. Violence against a wife is seen as a tool that a husband uses to chastise his wife and to improve her.</w:t>
      </w:r>
      <w:r w:rsidRPr="002E1254">
        <w:rPr>
          <w:rStyle w:val="apple-converted-space"/>
          <w:rFonts w:asciiTheme="minorHAnsi" w:hAnsiTheme="minorHAnsi" w:cs="Arial"/>
          <w:color w:val="252525"/>
        </w:rPr>
        <w:t> </w:t>
      </w:r>
      <w:r w:rsidRPr="002E1254">
        <w:rPr>
          <w:rFonts w:asciiTheme="minorHAnsi" w:hAnsiTheme="minorHAnsi" w:cs="Arial"/>
          <w:color w:val="252525"/>
        </w:rPr>
        <w:t>The common loss of women’s rights upon marriage in Sub-Saharan Africa and the implicit obedience and deference towards men is socially encouraged within their society.</w:t>
      </w:r>
    </w:p>
    <w:p w14:paraId="68C7D47A" w14:textId="77777777" w:rsidR="00DF01C3" w:rsidRPr="002E1254"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2E1254">
        <w:rPr>
          <w:rFonts w:asciiTheme="minorHAnsi" w:hAnsiTheme="minorHAnsi" w:cs="Arial"/>
          <w:color w:val="252525"/>
        </w:rPr>
        <w:t>The Yoruba women refer to their husbands as “</w:t>
      </w:r>
      <w:proofErr w:type="spellStart"/>
      <w:r w:rsidRPr="002E1254">
        <w:rPr>
          <w:rFonts w:asciiTheme="minorHAnsi" w:hAnsiTheme="minorHAnsi" w:cs="Arial"/>
          <w:color w:val="252525"/>
        </w:rPr>
        <w:t>olowo</w:t>
      </w:r>
      <w:proofErr w:type="spellEnd"/>
      <w:r w:rsidRPr="002E1254">
        <w:rPr>
          <w:rFonts w:asciiTheme="minorHAnsi" w:hAnsiTheme="minorHAnsi" w:cs="Arial"/>
          <w:color w:val="252525"/>
        </w:rPr>
        <w:t xml:space="preserve"> </w:t>
      </w:r>
      <w:proofErr w:type="spellStart"/>
      <w:r w:rsidRPr="002E1254">
        <w:rPr>
          <w:rFonts w:asciiTheme="minorHAnsi" w:hAnsiTheme="minorHAnsi" w:cs="Arial"/>
          <w:color w:val="252525"/>
        </w:rPr>
        <w:t>ori</w:t>
      </w:r>
      <w:proofErr w:type="spellEnd"/>
      <w:r w:rsidRPr="002E1254">
        <w:rPr>
          <w:rFonts w:asciiTheme="minorHAnsi" w:hAnsiTheme="minorHAnsi" w:cs="Arial"/>
          <w:color w:val="252525"/>
        </w:rPr>
        <w:t xml:space="preserve"> mi” meaning he who owns me. In the traditional Igbo </w:t>
      </w:r>
      <w:proofErr w:type="gramStart"/>
      <w:r w:rsidRPr="002E1254">
        <w:rPr>
          <w:rFonts w:asciiTheme="minorHAnsi" w:hAnsiTheme="minorHAnsi" w:cs="Arial"/>
          <w:color w:val="252525"/>
        </w:rPr>
        <w:t>society</w:t>
      </w:r>
      <w:proofErr w:type="gramEnd"/>
      <w:r w:rsidRPr="002E1254">
        <w:rPr>
          <w:rFonts w:asciiTheme="minorHAnsi" w:hAnsiTheme="minorHAnsi" w:cs="Arial"/>
          <w:color w:val="252525"/>
        </w:rPr>
        <w:t xml:space="preserve"> it is “</w:t>
      </w:r>
      <w:proofErr w:type="spellStart"/>
      <w:r w:rsidRPr="002E1254">
        <w:rPr>
          <w:rFonts w:asciiTheme="minorHAnsi" w:hAnsiTheme="minorHAnsi" w:cs="Arial"/>
          <w:color w:val="252525"/>
        </w:rPr>
        <w:t>nnam</w:t>
      </w:r>
      <w:proofErr w:type="spellEnd"/>
      <w:r w:rsidRPr="002E1254">
        <w:rPr>
          <w:rFonts w:asciiTheme="minorHAnsi" w:hAnsiTheme="minorHAnsi" w:cs="Arial"/>
          <w:color w:val="252525"/>
        </w:rPr>
        <w:t xml:space="preserve"> </w:t>
      </w:r>
      <w:proofErr w:type="spellStart"/>
      <w:r w:rsidRPr="002E1254">
        <w:rPr>
          <w:rFonts w:asciiTheme="minorHAnsi" w:hAnsiTheme="minorHAnsi" w:cs="Arial"/>
          <w:color w:val="252525"/>
        </w:rPr>
        <w:t>ukwu</w:t>
      </w:r>
      <w:proofErr w:type="spellEnd"/>
      <w:r w:rsidRPr="002E1254">
        <w:rPr>
          <w:rFonts w:asciiTheme="minorHAnsi" w:hAnsiTheme="minorHAnsi" w:cs="Arial"/>
          <w:color w:val="252525"/>
        </w:rPr>
        <w:t>” or “</w:t>
      </w:r>
      <w:proofErr w:type="spellStart"/>
      <w:r w:rsidRPr="002E1254">
        <w:rPr>
          <w:rFonts w:asciiTheme="minorHAnsi" w:hAnsiTheme="minorHAnsi" w:cs="Arial"/>
          <w:color w:val="252525"/>
        </w:rPr>
        <w:t>oga</w:t>
      </w:r>
      <w:proofErr w:type="spellEnd"/>
      <w:r w:rsidRPr="002E1254">
        <w:rPr>
          <w:rFonts w:asciiTheme="minorHAnsi" w:hAnsiTheme="minorHAnsi" w:cs="Arial"/>
          <w:color w:val="252525"/>
        </w:rPr>
        <w:t xml:space="preserve"> m”. </w:t>
      </w:r>
      <w:r w:rsidRPr="002E1254">
        <w:rPr>
          <w:rStyle w:val="apple-converted-space"/>
          <w:rFonts w:asciiTheme="minorHAnsi" w:hAnsiTheme="minorHAnsi" w:cs="Arial"/>
          <w:color w:val="252525"/>
        </w:rPr>
        <w:t> </w:t>
      </w:r>
      <w:r w:rsidRPr="002E1254">
        <w:rPr>
          <w:rFonts w:asciiTheme="minorHAnsi" w:hAnsiTheme="minorHAnsi" w:cs="Arial"/>
          <w:color w:val="252525"/>
        </w:rPr>
        <w:t xml:space="preserve">In effect, marriage gives up a woman's right to herself and places </w:t>
      </w:r>
      <w:r>
        <w:rPr>
          <w:rFonts w:asciiTheme="minorHAnsi" w:hAnsiTheme="minorHAnsi" w:cs="Arial"/>
          <w:color w:val="252525"/>
        </w:rPr>
        <w:t>her ownership on her husband</w:t>
      </w:r>
      <w:r w:rsidRPr="002E1254">
        <w:rPr>
          <w:rFonts w:asciiTheme="minorHAnsi" w:hAnsiTheme="minorHAnsi" w:cs="Arial"/>
          <w:color w:val="252525"/>
        </w:rPr>
        <w:t>. In practices where a bride price is paid, it is common for the husband to believe that by paying the bride price, he now owns his wife.</w:t>
      </w:r>
      <w:r w:rsidRPr="002E1254">
        <w:rPr>
          <w:rStyle w:val="apple-converted-space"/>
          <w:rFonts w:asciiTheme="minorHAnsi" w:hAnsiTheme="minorHAnsi" w:cs="Arial"/>
          <w:color w:val="252525"/>
        </w:rPr>
        <w:t> </w:t>
      </w:r>
      <w:r w:rsidRPr="002E1254">
        <w:rPr>
          <w:rFonts w:asciiTheme="minorHAnsi" w:hAnsiTheme="minorHAnsi" w:cs="Arial"/>
          <w:color w:val="252525"/>
        </w:rPr>
        <w:t>The act of marriage is seen to give the husband full ownership of the woman. She surrenders her right to her body to him</w:t>
      </w:r>
      <w:r>
        <w:rPr>
          <w:rFonts w:asciiTheme="minorHAnsi" w:hAnsiTheme="minorHAnsi" w:cs="Arial"/>
          <w:color w:val="252525"/>
        </w:rPr>
        <w:t xml:space="preserve">. </w:t>
      </w:r>
    </w:p>
    <w:p w14:paraId="552F2D0D" w14:textId="77777777" w:rsidR="00DF01C3" w:rsidRPr="002E1254"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2E1254">
        <w:rPr>
          <w:rFonts w:asciiTheme="minorHAnsi" w:hAnsiTheme="minorHAnsi" w:cs="Arial"/>
          <w:color w:val="252525"/>
        </w:rPr>
        <w:t>Other factors linked with domestic violence are lower socioeconomic classes, substance abuse, couple</w:t>
      </w:r>
      <w:r>
        <w:rPr>
          <w:rFonts w:asciiTheme="minorHAnsi" w:hAnsiTheme="minorHAnsi" w:cs="Arial"/>
          <w:color w:val="252525"/>
        </w:rPr>
        <w:t>s</w:t>
      </w:r>
      <w:r w:rsidRPr="002E1254">
        <w:rPr>
          <w:rFonts w:asciiTheme="minorHAnsi" w:hAnsiTheme="minorHAnsi" w:cs="Arial"/>
          <w:color w:val="252525"/>
        </w:rPr>
        <w:t xml:space="preserve"> age disparity, and unemployment. Another cause of domestic violence is infertility. </w:t>
      </w:r>
      <w:r>
        <w:rPr>
          <w:rFonts w:asciiTheme="minorHAnsi" w:hAnsiTheme="minorHAnsi" w:cs="Arial"/>
          <w:color w:val="252525"/>
        </w:rPr>
        <w:t>In a study conducted among infertile wome</w:t>
      </w:r>
      <w:r w:rsidRPr="002E1254">
        <w:rPr>
          <w:rFonts w:asciiTheme="minorHAnsi" w:hAnsiTheme="minorHAnsi" w:cs="Arial"/>
          <w:color w:val="252525"/>
        </w:rPr>
        <w:t>n visiting a fertility clinic</w:t>
      </w:r>
      <w:r>
        <w:rPr>
          <w:rFonts w:asciiTheme="minorHAnsi" w:hAnsiTheme="minorHAnsi" w:cs="Arial"/>
          <w:color w:val="252525"/>
        </w:rPr>
        <w:t xml:space="preserve"> in South East Nigeria</w:t>
      </w:r>
      <w:r w:rsidRPr="002E1254">
        <w:rPr>
          <w:rFonts w:asciiTheme="minorHAnsi" w:hAnsiTheme="minorHAnsi" w:cs="Arial"/>
          <w:color w:val="252525"/>
        </w:rPr>
        <w:t xml:space="preserve">, many </w:t>
      </w:r>
      <w:r>
        <w:rPr>
          <w:rFonts w:asciiTheme="minorHAnsi" w:hAnsiTheme="minorHAnsi" w:cs="Arial"/>
          <w:color w:val="252525"/>
        </w:rPr>
        <w:t xml:space="preserve">of the </w:t>
      </w:r>
      <w:r w:rsidRPr="002E1254">
        <w:rPr>
          <w:rFonts w:asciiTheme="minorHAnsi" w:hAnsiTheme="minorHAnsi" w:cs="Arial"/>
          <w:color w:val="252525"/>
        </w:rPr>
        <w:t>women reported some form of domestic violence</w:t>
      </w:r>
      <w:r>
        <w:rPr>
          <w:rFonts w:asciiTheme="minorHAnsi" w:hAnsiTheme="minorHAnsi" w:cs="Arial"/>
          <w:color w:val="252525"/>
        </w:rPr>
        <w:t xml:space="preserve"> </w:t>
      </w:r>
      <w:r w:rsidRPr="002E1254">
        <w:rPr>
          <w:rFonts w:asciiTheme="minorHAnsi" w:hAnsiTheme="minorHAnsi" w:cs="Arial"/>
          <w:color w:val="252525"/>
        </w:rPr>
        <w:t xml:space="preserve">- whether physical, mental, or emotional. </w:t>
      </w:r>
    </w:p>
    <w:p w14:paraId="0DE038AC" w14:textId="77777777" w:rsidR="00DF01C3" w:rsidRDefault="00DF01C3" w:rsidP="00EF052B">
      <w:pPr>
        <w:pStyle w:val="NormalWeb"/>
        <w:shd w:val="clear" w:color="auto" w:fill="FFFFFF"/>
        <w:spacing w:before="120" w:beforeAutospacing="0" w:after="120" w:afterAutospacing="0"/>
        <w:jc w:val="both"/>
        <w:rPr>
          <w:rStyle w:val="mw-headline"/>
          <w:rFonts w:ascii="Georgia" w:hAnsi="Georgia"/>
          <w:b/>
          <w:bCs/>
          <w:color w:val="000000"/>
        </w:rPr>
      </w:pPr>
    </w:p>
    <w:p w14:paraId="6DEAD601" w14:textId="77777777" w:rsidR="00DF01C3" w:rsidRPr="002E1254" w:rsidRDefault="00DF01C3" w:rsidP="00EF052B">
      <w:pPr>
        <w:pStyle w:val="NormalWeb"/>
        <w:shd w:val="clear" w:color="auto" w:fill="FFFFFF"/>
        <w:spacing w:before="120" w:beforeAutospacing="0" w:after="120" w:afterAutospacing="0"/>
        <w:rPr>
          <w:rFonts w:asciiTheme="minorHAnsi" w:hAnsiTheme="minorHAnsi" w:cs="Arial"/>
          <w:color w:val="252525"/>
        </w:rPr>
      </w:pPr>
      <w:r w:rsidRPr="002E1254">
        <w:rPr>
          <w:rStyle w:val="mw-headline"/>
          <w:rFonts w:asciiTheme="minorHAnsi" w:hAnsiTheme="minorHAnsi"/>
          <w:b/>
          <w:bCs/>
          <w:color w:val="000000"/>
        </w:rPr>
        <w:t>Perceptions</w:t>
      </w:r>
      <w:r>
        <w:rPr>
          <w:rStyle w:val="mw-headline"/>
          <w:rFonts w:asciiTheme="minorHAnsi" w:hAnsiTheme="minorHAnsi"/>
          <w:b/>
          <w:bCs/>
          <w:color w:val="000000"/>
        </w:rPr>
        <w:t xml:space="preserve"> of domestic violence</w:t>
      </w:r>
    </w:p>
    <w:p w14:paraId="6520D50E" w14:textId="77777777" w:rsidR="00DF01C3" w:rsidRPr="002E1254"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2E1254">
        <w:rPr>
          <w:rFonts w:asciiTheme="minorHAnsi" w:hAnsiTheme="minorHAnsi" w:cs="Arial"/>
          <w:color w:val="252525"/>
        </w:rPr>
        <w:t xml:space="preserve">The perceptions of domestic violence vary based on region, religion, and class. For example, the </w:t>
      </w:r>
      <w:proofErr w:type="spellStart"/>
      <w:r w:rsidRPr="002E1254">
        <w:rPr>
          <w:rFonts w:asciiTheme="minorHAnsi" w:hAnsiTheme="minorHAnsi" w:cs="Arial"/>
          <w:color w:val="252525"/>
        </w:rPr>
        <w:t>Tiv</w:t>
      </w:r>
      <w:proofErr w:type="spellEnd"/>
      <w:r w:rsidRPr="002E1254">
        <w:rPr>
          <w:rFonts w:asciiTheme="minorHAnsi" w:hAnsiTheme="minorHAnsi" w:cs="Arial"/>
          <w:color w:val="252525"/>
        </w:rPr>
        <w:t xml:space="preserve"> view wife beating as a “sign of love” that should be encouraged as evidenced with the statement “If you are not yet beaten by your husband then you do not know the joy of marriage and that means you are not yet married”.</w:t>
      </w:r>
      <w:r>
        <w:rPr>
          <w:rFonts w:asciiTheme="minorHAnsi" w:hAnsiTheme="minorHAnsi" w:cs="Arial"/>
          <w:color w:val="252525"/>
        </w:rPr>
        <w:t xml:space="preserve"> </w:t>
      </w:r>
      <w:r w:rsidRPr="002E1254">
        <w:rPr>
          <w:rFonts w:asciiTheme="minorHAnsi" w:hAnsiTheme="minorHAnsi" w:cs="Arial"/>
          <w:color w:val="252525"/>
        </w:rPr>
        <w:t>All the major ethnic groups in Nigeria - Yoruba, Igbo, and Hausa - have strong patriarchal societal structures that lead to the justification of domestic violence. However, the Hausa</w:t>
      </w:r>
      <w:r>
        <w:rPr>
          <w:rFonts w:asciiTheme="minorHAnsi" w:hAnsiTheme="minorHAnsi" w:cs="Arial"/>
          <w:color w:val="252525"/>
        </w:rPr>
        <w:t>s</w:t>
      </w:r>
      <w:r w:rsidRPr="002E1254">
        <w:rPr>
          <w:rFonts w:asciiTheme="minorHAnsi" w:hAnsiTheme="minorHAnsi" w:cs="Arial"/>
          <w:color w:val="252525"/>
        </w:rPr>
        <w:t xml:space="preserve"> are more supportive of domestic violence and view it as an inherent right of a husband.</w:t>
      </w:r>
    </w:p>
    <w:p w14:paraId="379A5B1E" w14:textId="77777777" w:rsidR="00DF01C3" w:rsidRPr="002E1254" w:rsidRDefault="00DF01C3" w:rsidP="00EF052B">
      <w:pPr>
        <w:pStyle w:val="NormalWeb"/>
        <w:shd w:val="clear" w:color="auto" w:fill="FFFFFF"/>
        <w:spacing w:before="120" w:beforeAutospacing="0" w:after="120" w:afterAutospacing="0"/>
        <w:jc w:val="both"/>
        <w:rPr>
          <w:rStyle w:val="apple-converted-space"/>
          <w:rFonts w:asciiTheme="minorHAnsi" w:hAnsiTheme="minorHAnsi" w:cs="Arial"/>
          <w:color w:val="252525"/>
        </w:rPr>
      </w:pPr>
      <w:r>
        <w:rPr>
          <w:rFonts w:asciiTheme="minorHAnsi" w:hAnsiTheme="minorHAnsi" w:cs="Arial"/>
          <w:color w:val="252525"/>
        </w:rPr>
        <w:t>A study conducted among men and women attributed the greater</w:t>
      </w:r>
      <w:r w:rsidRPr="002E1254">
        <w:rPr>
          <w:rFonts w:asciiTheme="minorHAnsi" w:hAnsiTheme="minorHAnsi" w:cs="Arial"/>
          <w:color w:val="252525"/>
        </w:rPr>
        <w:t xml:space="preserve"> reasons for domestic violence</w:t>
      </w:r>
      <w:r>
        <w:rPr>
          <w:rFonts w:asciiTheme="minorHAnsi" w:hAnsiTheme="minorHAnsi" w:cs="Arial"/>
          <w:color w:val="252525"/>
        </w:rPr>
        <w:t xml:space="preserve"> </w:t>
      </w:r>
      <w:proofErr w:type="gramStart"/>
      <w:r>
        <w:rPr>
          <w:rFonts w:asciiTheme="minorHAnsi" w:hAnsiTheme="minorHAnsi" w:cs="Arial"/>
          <w:color w:val="252525"/>
        </w:rPr>
        <w:t xml:space="preserve">to </w:t>
      </w:r>
      <w:r w:rsidRPr="002E1254">
        <w:rPr>
          <w:rFonts w:asciiTheme="minorHAnsi" w:hAnsiTheme="minorHAnsi" w:cs="Arial"/>
          <w:color w:val="252525"/>
        </w:rPr>
        <w:t xml:space="preserve"> </w:t>
      </w:r>
      <w:r>
        <w:rPr>
          <w:rFonts w:asciiTheme="minorHAnsi" w:hAnsiTheme="minorHAnsi" w:cs="Arial"/>
          <w:color w:val="252525"/>
        </w:rPr>
        <w:t>women</w:t>
      </w:r>
      <w:proofErr w:type="gramEnd"/>
      <w:r>
        <w:rPr>
          <w:rFonts w:asciiTheme="minorHAnsi" w:hAnsiTheme="minorHAnsi" w:cs="Arial"/>
          <w:color w:val="252525"/>
        </w:rPr>
        <w:t xml:space="preserve"> </w:t>
      </w:r>
      <w:r w:rsidRPr="002E1254">
        <w:rPr>
          <w:rFonts w:asciiTheme="minorHAnsi" w:hAnsiTheme="minorHAnsi" w:cs="Arial"/>
          <w:color w:val="252525"/>
        </w:rPr>
        <w:t>neglecting the children or going out without telling the husband</w:t>
      </w:r>
      <w:r>
        <w:rPr>
          <w:rFonts w:asciiTheme="minorHAnsi" w:hAnsiTheme="minorHAnsi" w:cs="Arial"/>
          <w:color w:val="252525"/>
        </w:rPr>
        <w:t>;</w:t>
      </w:r>
      <w:r w:rsidRPr="002E1254">
        <w:rPr>
          <w:rFonts w:asciiTheme="minorHAnsi" w:hAnsiTheme="minorHAnsi" w:cs="Arial"/>
          <w:color w:val="252525"/>
        </w:rPr>
        <w:t xml:space="preserve"> and less for refusal of sex or a mere argument. </w:t>
      </w:r>
      <w:r w:rsidRPr="002E1254">
        <w:rPr>
          <w:rStyle w:val="apple-converted-space"/>
          <w:rFonts w:asciiTheme="minorHAnsi" w:hAnsiTheme="minorHAnsi" w:cs="Arial"/>
          <w:color w:val="252525"/>
        </w:rPr>
        <w:t> </w:t>
      </w:r>
      <w:r w:rsidRPr="002E1254">
        <w:rPr>
          <w:rFonts w:asciiTheme="minorHAnsi" w:hAnsiTheme="minorHAnsi" w:cs="Arial"/>
          <w:color w:val="252525"/>
        </w:rPr>
        <w:t>Many of the reasons that are viewed as acceptable for domestic violence are largely subjective to a husband's interpretation. For example, common acceptable beatings among men are lack of respect for husband, stubbornness, imposition of will on husband, and failure of wifely duties</w:t>
      </w:r>
      <w:r w:rsidRPr="002E1254">
        <w:rPr>
          <w:rStyle w:val="apple-converted-space"/>
          <w:rFonts w:asciiTheme="minorHAnsi" w:hAnsiTheme="minorHAnsi" w:cs="Arial"/>
          <w:color w:val="252525"/>
        </w:rPr>
        <w:t>.</w:t>
      </w:r>
    </w:p>
    <w:p w14:paraId="37A6705B" w14:textId="6F5895EB" w:rsidR="00DF01C3" w:rsidRPr="00C34C0D" w:rsidRDefault="00DF01C3" w:rsidP="00EF052B">
      <w:pPr>
        <w:pStyle w:val="NormalWeb"/>
        <w:shd w:val="clear" w:color="auto" w:fill="FFFFFF"/>
        <w:spacing w:before="120" w:beforeAutospacing="0" w:after="120" w:afterAutospacing="0"/>
        <w:rPr>
          <w:rFonts w:asciiTheme="minorHAnsi" w:hAnsiTheme="minorHAnsi" w:cs="Arial"/>
          <w:color w:val="252525"/>
        </w:rPr>
      </w:pPr>
      <w:r>
        <w:rPr>
          <w:rFonts w:ascii="Arial" w:hAnsi="Arial" w:cs="Arial"/>
          <w:color w:val="252525"/>
          <w:sz w:val="22"/>
          <w:szCs w:val="22"/>
        </w:rPr>
        <w:t xml:space="preserve"> </w:t>
      </w:r>
      <w:r w:rsidRPr="00C34C0D">
        <w:rPr>
          <w:rFonts w:asciiTheme="minorHAnsi" w:hAnsiTheme="minorHAnsi" w:cs="Arial"/>
          <w:color w:val="252525"/>
        </w:rPr>
        <w:t xml:space="preserve">In </w:t>
      </w:r>
      <w:r>
        <w:rPr>
          <w:rFonts w:asciiTheme="minorHAnsi" w:hAnsiTheme="minorHAnsi" w:cs="Arial"/>
          <w:color w:val="252525"/>
        </w:rPr>
        <w:t xml:space="preserve">the </w:t>
      </w:r>
      <w:r w:rsidRPr="00C34C0D">
        <w:rPr>
          <w:rFonts w:asciiTheme="minorHAnsi" w:hAnsiTheme="minorHAnsi" w:cs="Arial"/>
          <w:color w:val="252525"/>
        </w:rPr>
        <w:t>National Demographic Health Survey</w:t>
      </w:r>
      <w:r>
        <w:rPr>
          <w:rFonts w:asciiTheme="minorHAnsi" w:hAnsiTheme="minorHAnsi" w:cs="Arial"/>
          <w:color w:val="252525"/>
        </w:rPr>
        <w:t xml:space="preserve"> (NHDS) </w:t>
      </w:r>
      <w:r w:rsidRPr="00C34C0D">
        <w:rPr>
          <w:rFonts w:asciiTheme="minorHAnsi" w:hAnsiTheme="minorHAnsi" w:cs="Arial"/>
          <w:color w:val="252525"/>
        </w:rPr>
        <w:t xml:space="preserve">carried out in 2008, </w:t>
      </w:r>
      <w:r>
        <w:rPr>
          <w:rFonts w:asciiTheme="minorHAnsi" w:hAnsiTheme="minorHAnsi" w:cs="Arial"/>
          <w:color w:val="252525"/>
        </w:rPr>
        <w:t xml:space="preserve">it was revealed that wife beating in Nigeria </w:t>
      </w:r>
      <w:r w:rsidRPr="00C34C0D">
        <w:rPr>
          <w:rFonts w:asciiTheme="minorHAnsi" w:hAnsiTheme="minorHAnsi" w:cs="Arial"/>
          <w:color w:val="252525"/>
        </w:rPr>
        <w:t xml:space="preserve">was more acceptable </w:t>
      </w:r>
      <w:r>
        <w:rPr>
          <w:rFonts w:asciiTheme="minorHAnsi" w:hAnsiTheme="minorHAnsi" w:cs="Arial"/>
          <w:color w:val="252525"/>
        </w:rPr>
        <w:t xml:space="preserve">by women in rural </w:t>
      </w:r>
      <w:r w:rsidR="00EF052B">
        <w:rPr>
          <w:rFonts w:asciiTheme="minorHAnsi" w:hAnsiTheme="minorHAnsi" w:cs="Arial"/>
          <w:color w:val="252525"/>
        </w:rPr>
        <w:t xml:space="preserve">areas, </w:t>
      </w:r>
      <w:r w:rsidR="00EF052B" w:rsidRPr="00C34C0D">
        <w:rPr>
          <w:rFonts w:asciiTheme="minorHAnsi" w:hAnsiTheme="minorHAnsi" w:cs="Arial"/>
          <w:color w:val="252525"/>
        </w:rPr>
        <w:t>among</w:t>
      </w:r>
      <w:r w:rsidRPr="00C34C0D">
        <w:rPr>
          <w:rFonts w:asciiTheme="minorHAnsi" w:hAnsiTheme="minorHAnsi" w:cs="Arial"/>
          <w:color w:val="252525"/>
        </w:rPr>
        <w:t xml:space="preserve"> married </w:t>
      </w:r>
      <w:r>
        <w:rPr>
          <w:rFonts w:asciiTheme="minorHAnsi" w:hAnsiTheme="minorHAnsi" w:cs="Arial"/>
          <w:color w:val="252525"/>
        </w:rPr>
        <w:t xml:space="preserve">more </w:t>
      </w:r>
      <w:r>
        <w:rPr>
          <w:rFonts w:asciiTheme="minorHAnsi" w:hAnsiTheme="minorHAnsi" w:cs="Arial"/>
          <w:color w:val="252525"/>
        </w:rPr>
        <w:lastRenderedPageBreak/>
        <w:t xml:space="preserve">than </w:t>
      </w:r>
      <w:r w:rsidRPr="00C34C0D">
        <w:rPr>
          <w:rFonts w:asciiTheme="minorHAnsi" w:hAnsiTheme="minorHAnsi" w:cs="Arial"/>
          <w:color w:val="252525"/>
        </w:rPr>
        <w:t>unmarried women, uneducated women, and poor women. The reason most</w:t>
      </w:r>
      <w:r>
        <w:rPr>
          <w:rFonts w:asciiTheme="minorHAnsi" w:hAnsiTheme="minorHAnsi" w:cs="Arial"/>
          <w:color w:val="252525"/>
        </w:rPr>
        <w:t xml:space="preserve"> of these women gave to justify </w:t>
      </w:r>
      <w:r w:rsidRPr="00C34C0D">
        <w:rPr>
          <w:rFonts w:asciiTheme="minorHAnsi" w:hAnsiTheme="minorHAnsi" w:cs="Arial"/>
          <w:color w:val="252525"/>
        </w:rPr>
        <w:t>beating was going out without telling the</w:t>
      </w:r>
      <w:r>
        <w:rPr>
          <w:rFonts w:asciiTheme="minorHAnsi" w:hAnsiTheme="minorHAnsi" w:cs="Arial"/>
          <w:color w:val="252525"/>
        </w:rPr>
        <w:t>ir</w:t>
      </w:r>
      <w:r w:rsidRPr="00C34C0D">
        <w:rPr>
          <w:rFonts w:asciiTheme="minorHAnsi" w:hAnsiTheme="minorHAnsi" w:cs="Arial"/>
          <w:color w:val="252525"/>
        </w:rPr>
        <w:t xml:space="preserve"> husband</w:t>
      </w:r>
      <w:r>
        <w:rPr>
          <w:rFonts w:asciiTheme="minorHAnsi" w:hAnsiTheme="minorHAnsi" w:cs="Arial"/>
          <w:color w:val="252525"/>
        </w:rPr>
        <w:t>s</w:t>
      </w:r>
      <w:r w:rsidRPr="00C34C0D">
        <w:rPr>
          <w:rFonts w:asciiTheme="minorHAnsi" w:hAnsiTheme="minorHAnsi" w:cs="Arial"/>
          <w:color w:val="252525"/>
        </w:rPr>
        <w:t>. The</w:t>
      </w:r>
      <w:r>
        <w:rPr>
          <w:rFonts w:asciiTheme="minorHAnsi" w:hAnsiTheme="minorHAnsi" w:cs="Arial"/>
          <w:color w:val="252525"/>
        </w:rPr>
        <w:t xml:space="preserve"> men also accepted that as a justifiable reason for beating their wives. </w:t>
      </w:r>
      <w:r w:rsidRPr="00C34C0D">
        <w:rPr>
          <w:rFonts w:asciiTheme="minorHAnsi" w:hAnsiTheme="minorHAnsi" w:cs="Arial"/>
          <w:color w:val="252525"/>
        </w:rPr>
        <w:t xml:space="preserve"> </w:t>
      </w:r>
    </w:p>
    <w:p w14:paraId="07312077" w14:textId="77777777" w:rsidR="00DF01C3" w:rsidRDefault="00DF01C3" w:rsidP="00EF052B">
      <w:pPr>
        <w:pStyle w:val="NormalWeb"/>
        <w:shd w:val="clear" w:color="auto" w:fill="FFFFFF"/>
        <w:spacing w:before="120" w:beforeAutospacing="0" w:after="120" w:afterAutospacing="0"/>
        <w:rPr>
          <w:rStyle w:val="mw-headline"/>
          <w:rFonts w:ascii="Georgia" w:hAnsi="Georgia"/>
          <w:b/>
          <w:bCs/>
          <w:color w:val="000000"/>
        </w:rPr>
      </w:pPr>
    </w:p>
    <w:p w14:paraId="02B71AB3" w14:textId="77777777" w:rsidR="00DF01C3" w:rsidRPr="00044AA1" w:rsidRDefault="00DF01C3" w:rsidP="00EF052B">
      <w:pPr>
        <w:pStyle w:val="NormalWeb"/>
        <w:shd w:val="clear" w:color="auto" w:fill="FFFFFF"/>
        <w:spacing w:before="120" w:beforeAutospacing="0" w:after="120" w:afterAutospacing="0"/>
        <w:rPr>
          <w:rFonts w:asciiTheme="minorHAnsi" w:hAnsiTheme="minorHAnsi" w:cs="Arial"/>
          <w:color w:val="252525"/>
        </w:rPr>
      </w:pPr>
      <w:r w:rsidRPr="00044AA1">
        <w:rPr>
          <w:rStyle w:val="mw-headline"/>
          <w:rFonts w:asciiTheme="minorHAnsi" w:hAnsiTheme="minorHAnsi"/>
          <w:b/>
          <w:bCs/>
          <w:color w:val="000000"/>
        </w:rPr>
        <w:t>Re</w:t>
      </w:r>
      <w:r>
        <w:rPr>
          <w:rStyle w:val="mw-headline"/>
          <w:rFonts w:asciiTheme="minorHAnsi" w:hAnsiTheme="minorHAnsi"/>
          <w:b/>
          <w:bCs/>
          <w:color w:val="000000"/>
        </w:rPr>
        <w:t>action of Nigerian women to domestic violence</w:t>
      </w:r>
    </w:p>
    <w:p w14:paraId="4587F19C" w14:textId="77777777" w:rsidR="00DF01C3" w:rsidRPr="00044AA1" w:rsidRDefault="00DF01C3" w:rsidP="00EF052B">
      <w:pPr>
        <w:pStyle w:val="NormalWeb"/>
        <w:shd w:val="clear" w:color="auto" w:fill="FFFFFF"/>
        <w:spacing w:before="120" w:beforeAutospacing="0" w:after="120" w:afterAutospacing="0"/>
        <w:rPr>
          <w:rFonts w:asciiTheme="minorHAnsi" w:hAnsiTheme="minorHAnsi" w:cs="Arial"/>
          <w:color w:val="252525"/>
        </w:rPr>
      </w:pPr>
      <w:r w:rsidRPr="00044AA1">
        <w:rPr>
          <w:rFonts w:asciiTheme="minorHAnsi" w:hAnsiTheme="minorHAnsi" w:cs="Arial"/>
          <w:color w:val="252525"/>
        </w:rPr>
        <w:t xml:space="preserve">Women experiencing domestic violence have varying responses and differences in who they report their abuse to. In a study done in Ilorin, Nigeria, </w:t>
      </w:r>
      <w:proofErr w:type="gramStart"/>
      <w:r w:rsidRPr="00044AA1">
        <w:rPr>
          <w:rFonts w:asciiTheme="minorHAnsi" w:hAnsiTheme="minorHAnsi" w:cs="Arial"/>
          <w:color w:val="252525"/>
        </w:rPr>
        <w:t>a large number of</w:t>
      </w:r>
      <w:proofErr w:type="gramEnd"/>
      <w:r w:rsidRPr="00044AA1">
        <w:rPr>
          <w:rFonts w:asciiTheme="minorHAnsi" w:hAnsiTheme="minorHAnsi" w:cs="Arial"/>
          <w:color w:val="252525"/>
        </w:rPr>
        <w:t xml:space="preserve"> women reported their abuse to family and friends while not many decided to go to the police to file a report</w:t>
      </w:r>
      <w:r>
        <w:rPr>
          <w:rFonts w:asciiTheme="minorHAnsi" w:hAnsiTheme="minorHAnsi" w:cs="Arial"/>
          <w:color w:val="252525"/>
        </w:rPr>
        <w:t>.</w:t>
      </w:r>
      <w:r w:rsidRPr="00044AA1">
        <w:rPr>
          <w:rStyle w:val="apple-converted-space"/>
          <w:rFonts w:asciiTheme="minorHAnsi" w:hAnsiTheme="minorHAnsi" w:cs="Arial"/>
          <w:color w:val="252525"/>
        </w:rPr>
        <w:t> </w:t>
      </w:r>
      <w:r w:rsidRPr="00044AA1">
        <w:rPr>
          <w:rFonts w:asciiTheme="minorHAnsi" w:hAnsiTheme="minorHAnsi" w:cs="Arial"/>
          <w:color w:val="252525"/>
        </w:rPr>
        <w:t>The rationale behind not going to the police is var</w:t>
      </w:r>
      <w:r>
        <w:rPr>
          <w:rFonts w:asciiTheme="minorHAnsi" w:hAnsiTheme="minorHAnsi" w:cs="Arial"/>
          <w:color w:val="252525"/>
        </w:rPr>
        <w:t xml:space="preserve">ious such as the fear of being </w:t>
      </w:r>
      <w:r w:rsidRPr="00044AA1">
        <w:rPr>
          <w:rFonts w:asciiTheme="minorHAnsi" w:hAnsiTheme="minorHAnsi" w:cs="Arial"/>
          <w:color w:val="252525"/>
        </w:rPr>
        <w:t>blam</w:t>
      </w:r>
      <w:r>
        <w:rPr>
          <w:rFonts w:asciiTheme="minorHAnsi" w:hAnsiTheme="minorHAnsi" w:cs="Arial"/>
          <w:color w:val="252525"/>
        </w:rPr>
        <w:t>ed</w:t>
      </w:r>
      <w:r w:rsidRPr="00044AA1">
        <w:rPr>
          <w:rFonts w:asciiTheme="minorHAnsi" w:hAnsiTheme="minorHAnsi" w:cs="Arial"/>
          <w:color w:val="252525"/>
        </w:rPr>
        <w:t>, acceptance of violence as proper reaction, and the lack of police action.</w:t>
      </w:r>
    </w:p>
    <w:p w14:paraId="0B4CCA70" w14:textId="77777777" w:rsidR="00DF01C3" w:rsidRPr="00044AA1" w:rsidRDefault="00DF01C3" w:rsidP="00EF052B">
      <w:pPr>
        <w:pStyle w:val="NormalWeb"/>
        <w:shd w:val="clear" w:color="auto" w:fill="FFFFFF"/>
        <w:spacing w:before="120" w:beforeAutospacing="0" w:after="120" w:afterAutospacing="0"/>
        <w:rPr>
          <w:rFonts w:asciiTheme="minorHAnsi" w:hAnsiTheme="minorHAnsi" w:cs="Arial"/>
          <w:color w:val="252525"/>
        </w:rPr>
      </w:pPr>
      <w:r w:rsidRPr="00044AA1">
        <w:rPr>
          <w:rFonts w:asciiTheme="minorHAnsi" w:hAnsiTheme="minorHAnsi" w:cs="Arial"/>
          <w:color w:val="252525"/>
        </w:rPr>
        <w:t>One major issue facing the domestic violence issues in Nigeria are the tendency for low reported rates. A study looking at domestic violence in southwest Nigeria found that only 18.6% reported experienced or acted violence between themselves and their spouse</w:t>
      </w:r>
      <w:r>
        <w:rPr>
          <w:rFonts w:asciiTheme="minorHAnsi" w:hAnsiTheme="minorHAnsi" w:cs="Arial"/>
          <w:color w:val="252525"/>
        </w:rPr>
        <w:t xml:space="preserve">. </w:t>
      </w:r>
      <w:r w:rsidRPr="00044AA1">
        <w:rPr>
          <w:rFonts w:asciiTheme="minorHAnsi" w:hAnsiTheme="minorHAnsi" w:cs="Arial"/>
          <w:color w:val="252525"/>
        </w:rPr>
        <w:t>However, the same study also shows that 60% of the respondents claimed to have witne</w:t>
      </w:r>
      <w:r>
        <w:rPr>
          <w:rFonts w:asciiTheme="minorHAnsi" w:hAnsiTheme="minorHAnsi" w:cs="Arial"/>
          <w:color w:val="252525"/>
        </w:rPr>
        <w:t xml:space="preserve">ssed violence between other </w:t>
      </w:r>
      <w:r w:rsidRPr="00044AA1">
        <w:rPr>
          <w:rFonts w:asciiTheme="minorHAnsi" w:hAnsiTheme="minorHAnsi" w:cs="Arial"/>
          <w:color w:val="252525"/>
        </w:rPr>
        <w:t>couples</w:t>
      </w:r>
      <w:r>
        <w:rPr>
          <w:rFonts w:asciiTheme="minorHAnsi" w:hAnsiTheme="minorHAnsi" w:cs="Arial"/>
          <w:color w:val="252525"/>
        </w:rPr>
        <w:t xml:space="preserve">. </w:t>
      </w:r>
      <w:r w:rsidRPr="00044AA1">
        <w:rPr>
          <w:rFonts w:asciiTheme="minorHAnsi" w:hAnsiTheme="minorHAnsi" w:cs="Arial"/>
          <w:color w:val="252525"/>
        </w:rPr>
        <w:t xml:space="preserve">These statistics show that there </w:t>
      </w:r>
      <w:r>
        <w:rPr>
          <w:rFonts w:asciiTheme="minorHAnsi" w:hAnsiTheme="minorHAnsi" w:cs="Arial"/>
          <w:color w:val="252525"/>
        </w:rPr>
        <w:t xml:space="preserve">is a </w:t>
      </w:r>
      <w:r w:rsidRPr="00044AA1">
        <w:rPr>
          <w:rFonts w:asciiTheme="minorHAnsi" w:hAnsiTheme="minorHAnsi" w:cs="Arial"/>
          <w:color w:val="252525"/>
        </w:rPr>
        <w:t>tendency for under</w:t>
      </w:r>
      <w:r>
        <w:rPr>
          <w:rFonts w:asciiTheme="minorHAnsi" w:hAnsiTheme="minorHAnsi" w:cs="Arial"/>
          <w:color w:val="252525"/>
        </w:rPr>
        <w:t xml:space="preserve"> </w:t>
      </w:r>
      <w:r w:rsidRPr="00044AA1">
        <w:rPr>
          <w:rFonts w:asciiTheme="minorHAnsi" w:hAnsiTheme="minorHAnsi" w:cs="Arial"/>
          <w:color w:val="252525"/>
        </w:rPr>
        <w:t>report</w:t>
      </w:r>
      <w:r>
        <w:rPr>
          <w:rFonts w:asciiTheme="minorHAnsi" w:hAnsiTheme="minorHAnsi" w:cs="Arial"/>
          <w:color w:val="252525"/>
        </w:rPr>
        <w:t xml:space="preserve">ing </w:t>
      </w:r>
      <w:r w:rsidRPr="00044AA1">
        <w:rPr>
          <w:rFonts w:asciiTheme="minorHAnsi" w:hAnsiTheme="minorHAnsi" w:cs="Arial"/>
          <w:color w:val="252525"/>
        </w:rPr>
        <w:t>which can occur for various reasons.</w:t>
      </w:r>
    </w:p>
    <w:p w14:paraId="1BFEF039" w14:textId="77777777" w:rsidR="00DF01C3" w:rsidRDefault="00DF01C3" w:rsidP="00EF052B">
      <w:pPr>
        <w:pStyle w:val="NormalWeb"/>
        <w:shd w:val="clear" w:color="auto" w:fill="FFFFFF"/>
        <w:spacing w:before="120" w:beforeAutospacing="0" w:after="120" w:afterAutospacing="0"/>
        <w:rPr>
          <w:rFonts w:asciiTheme="minorHAnsi" w:hAnsiTheme="minorHAnsi" w:cs="Arial"/>
          <w:color w:val="252525"/>
        </w:rPr>
      </w:pPr>
      <w:r w:rsidRPr="00044AA1">
        <w:rPr>
          <w:rFonts w:asciiTheme="minorHAnsi" w:hAnsiTheme="minorHAnsi" w:cs="Arial"/>
          <w:color w:val="252525"/>
        </w:rPr>
        <w:t xml:space="preserve">One main reason for the high levels of under-reporting </w:t>
      </w:r>
      <w:r>
        <w:rPr>
          <w:rFonts w:asciiTheme="minorHAnsi" w:hAnsiTheme="minorHAnsi" w:cs="Arial"/>
          <w:color w:val="252525"/>
        </w:rPr>
        <w:t>of domestic violence is that</w:t>
      </w:r>
      <w:r w:rsidRPr="00044AA1">
        <w:rPr>
          <w:rFonts w:asciiTheme="minorHAnsi" w:hAnsiTheme="minorHAnsi" w:cs="Arial"/>
          <w:color w:val="252525"/>
        </w:rPr>
        <w:t xml:space="preserve"> it is seen as taboo to involve the police in family matters</w:t>
      </w:r>
      <w:r>
        <w:rPr>
          <w:rFonts w:asciiTheme="minorHAnsi" w:hAnsiTheme="minorHAnsi" w:cs="Arial"/>
          <w:color w:val="252525"/>
        </w:rPr>
        <w:t xml:space="preserve">. </w:t>
      </w:r>
      <w:r w:rsidRPr="00044AA1">
        <w:rPr>
          <w:rStyle w:val="apple-converted-space"/>
          <w:rFonts w:asciiTheme="minorHAnsi" w:hAnsiTheme="minorHAnsi" w:cs="Arial"/>
          <w:color w:val="252525"/>
        </w:rPr>
        <w:t> </w:t>
      </w:r>
      <w:r>
        <w:rPr>
          <w:rStyle w:val="apple-converted-space"/>
          <w:rFonts w:asciiTheme="minorHAnsi" w:hAnsiTheme="minorHAnsi" w:cs="Arial"/>
          <w:color w:val="252525"/>
        </w:rPr>
        <w:t xml:space="preserve">Nigerians </w:t>
      </w:r>
      <w:r w:rsidRPr="00044AA1">
        <w:rPr>
          <w:rFonts w:asciiTheme="minorHAnsi" w:hAnsiTheme="minorHAnsi" w:cs="Arial"/>
          <w:color w:val="252525"/>
        </w:rPr>
        <w:t xml:space="preserve">view the separation of the </w:t>
      </w:r>
      <w:r>
        <w:rPr>
          <w:rFonts w:asciiTheme="minorHAnsi" w:hAnsiTheme="minorHAnsi" w:cs="Arial"/>
          <w:color w:val="252525"/>
        </w:rPr>
        <w:t xml:space="preserve">family and the police as </w:t>
      </w:r>
      <w:r w:rsidRPr="00044AA1">
        <w:rPr>
          <w:rFonts w:asciiTheme="minorHAnsi" w:hAnsiTheme="minorHAnsi" w:cs="Arial"/>
          <w:color w:val="252525"/>
        </w:rPr>
        <w:t>important</w:t>
      </w:r>
      <w:r>
        <w:rPr>
          <w:rFonts w:asciiTheme="minorHAnsi" w:hAnsiTheme="minorHAnsi" w:cs="Arial"/>
          <w:color w:val="252525"/>
        </w:rPr>
        <w:t xml:space="preserve">, </w:t>
      </w:r>
      <w:r w:rsidRPr="00044AA1">
        <w:rPr>
          <w:rFonts w:asciiTheme="minorHAnsi" w:hAnsiTheme="minorHAnsi" w:cs="Arial"/>
          <w:color w:val="252525"/>
        </w:rPr>
        <w:t>and the police force ascribes to this notion as well.</w:t>
      </w:r>
      <w:r>
        <w:rPr>
          <w:rFonts w:asciiTheme="minorHAnsi" w:hAnsiTheme="minorHAnsi" w:cs="Arial"/>
          <w:color w:val="252525"/>
        </w:rPr>
        <w:t xml:space="preserve"> </w:t>
      </w:r>
      <w:r w:rsidRPr="00044AA1">
        <w:rPr>
          <w:rFonts w:asciiTheme="minorHAnsi" w:hAnsiTheme="minorHAnsi" w:cs="Arial"/>
          <w:color w:val="252525"/>
        </w:rPr>
        <w:t>Police</w:t>
      </w:r>
      <w:r>
        <w:rPr>
          <w:rFonts w:asciiTheme="minorHAnsi" w:hAnsiTheme="minorHAnsi" w:cs="Arial"/>
          <w:color w:val="252525"/>
        </w:rPr>
        <w:t xml:space="preserve"> are hesitant and reluctant </w:t>
      </w:r>
      <w:r w:rsidRPr="00044AA1">
        <w:rPr>
          <w:rFonts w:asciiTheme="minorHAnsi" w:hAnsiTheme="minorHAnsi" w:cs="Arial"/>
          <w:color w:val="252525"/>
        </w:rPr>
        <w:t>to intervene even with lodged complaints unless the abuse goes over the customary amount usually seen in the region</w:t>
      </w:r>
      <w:r>
        <w:rPr>
          <w:rFonts w:asciiTheme="minorHAnsi" w:hAnsiTheme="minorHAnsi" w:cs="Arial"/>
          <w:color w:val="252525"/>
        </w:rPr>
        <w:t xml:space="preserve">. </w:t>
      </w:r>
    </w:p>
    <w:p w14:paraId="1E5283C4" w14:textId="77777777" w:rsidR="00DF01C3" w:rsidRDefault="00DF01C3" w:rsidP="00EF052B">
      <w:pPr>
        <w:pStyle w:val="NormalWeb"/>
        <w:shd w:val="clear" w:color="auto" w:fill="FFFFFF"/>
        <w:spacing w:before="120" w:beforeAutospacing="0" w:after="120" w:afterAutospacing="0"/>
        <w:rPr>
          <w:rFonts w:asciiTheme="minorHAnsi" w:hAnsiTheme="minorHAnsi" w:cs="Arial"/>
          <w:color w:val="252525"/>
        </w:rPr>
      </w:pPr>
    </w:p>
    <w:tbl>
      <w:tblPr>
        <w:tblStyle w:val="TableGrid"/>
        <w:tblW w:w="0" w:type="auto"/>
        <w:tblLook w:val="04A0" w:firstRow="1" w:lastRow="0" w:firstColumn="1" w:lastColumn="0" w:noHBand="0" w:noVBand="1"/>
      </w:tblPr>
      <w:tblGrid>
        <w:gridCol w:w="9350"/>
      </w:tblGrid>
      <w:tr w:rsidR="00DF01C3" w:rsidRPr="00044AA1" w14:paraId="45292752" w14:textId="77777777" w:rsidTr="00EF052B">
        <w:tc>
          <w:tcPr>
            <w:tcW w:w="9576" w:type="dxa"/>
          </w:tcPr>
          <w:p w14:paraId="5E95AD80" w14:textId="5A4466FF" w:rsidR="00DF01C3" w:rsidRPr="00044AA1" w:rsidRDefault="00DF01C3" w:rsidP="00EF052B">
            <w:pPr>
              <w:pStyle w:val="NormalWeb"/>
              <w:spacing w:before="0" w:beforeAutospacing="0" w:after="240" w:afterAutospacing="0"/>
              <w:rPr>
                <w:rFonts w:asciiTheme="minorHAnsi" w:hAnsiTheme="minorHAnsi"/>
                <w:b/>
                <w:color w:val="000000"/>
              </w:rPr>
            </w:pPr>
            <w:r w:rsidRPr="00044AA1">
              <w:rPr>
                <w:rFonts w:asciiTheme="minorHAnsi" w:hAnsiTheme="minorHAnsi"/>
                <w:b/>
                <w:color w:val="000000"/>
              </w:rPr>
              <w:t xml:space="preserve">Box 1: A true life experience from </w:t>
            </w:r>
            <w:r w:rsidR="00EF052B" w:rsidRPr="00044AA1">
              <w:rPr>
                <w:rFonts w:asciiTheme="minorHAnsi" w:hAnsiTheme="minorHAnsi"/>
                <w:b/>
                <w:color w:val="000000"/>
              </w:rPr>
              <w:t>Mrs.</w:t>
            </w:r>
            <w:r w:rsidRPr="00044AA1">
              <w:rPr>
                <w:rFonts w:asciiTheme="minorHAnsi" w:hAnsiTheme="minorHAnsi"/>
                <w:b/>
                <w:color w:val="000000"/>
              </w:rPr>
              <w:t xml:space="preserve"> A</w:t>
            </w:r>
          </w:p>
          <w:p w14:paraId="2F2DE34A" w14:textId="77777777" w:rsidR="00DF01C3" w:rsidRPr="00044AA1" w:rsidRDefault="00DF01C3" w:rsidP="00EF052B">
            <w:pPr>
              <w:pStyle w:val="NormalWeb"/>
              <w:spacing w:before="0" w:beforeAutospacing="0" w:after="240" w:afterAutospacing="0"/>
              <w:jc w:val="both"/>
              <w:rPr>
                <w:rFonts w:asciiTheme="minorHAnsi" w:hAnsiTheme="minorHAnsi"/>
                <w:color w:val="000000"/>
              </w:rPr>
            </w:pPr>
            <w:r w:rsidRPr="00044AA1">
              <w:rPr>
                <w:rFonts w:asciiTheme="minorHAnsi" w:hAnsiTheme="minorHAnsi"/>
                <w:color w:val="000000"/>
              </w:rPr>
              <w:t>I was once a victim of domestic violence from a tender age and I could not get help from anywhere…not from family…not friends…not from the religious organization where I worshiped…not from the Police!</w:t>
            </w:r>
          </w:p>
          <w:p w14:paraId="0E7554EB" w14:textId="77777777" w:rsidR="00DF01C3" w:rsidRPr="00044AA1" w:rsidRDefault="00DF01C3" w:rsidP="00EF052B">
            <w:pPr>
              <w:pStyle w:val="NormalWeb"/>
              <w:spacing w:before="0" w:beforeAutospacing="0" w:after="240" w:afterAutospacing="0"/>
              <w:jc w:val="both"/>
              <w:rPr>
                <w:rFonts w:asciiTheme="minorHAnsi" w:hAnsiTheme="minorHAnsi"/>
                <w:color w:val="000000"/>
              </w:rPr>
            </w:pPr>
            <w:r w:rsidRPr="00044AA1">
              <w:rPr>
                <w:rFonts w:asciiTheme="minorHAnsi" w:hAnsiTheme="minorHAnsi"/>
                <w:color w:val="000000"/>
              </w:rPr>
              <w:t xml:space="preserve">Family and friends would not want to interfere so that they are not seen as trying to meddle in “somebody’s marriage”. As a matter of </w:t>
            </w:r>
            <w:proofErr w:type="gramStart"/>
            <w:r w:rsidRPr="00044AA1">
              <w:rPr>
                <w:rFonts w:asciiTheme="minorHAnsi" w:hAnsiTheme="minorHAnsi"/>
                <w:color w:val="000000"/>
              </w:rPr>
              <w:t>fact</w:t>
            </w:r>
            <w:proofErr w:type="gramEnd"/>
            <w:r w:rsidRPr="00044AA1">
              <w:rPr>
                <w:rFonts w:asciiTheme="minorHAnsi" w:hAnsiTheme="minorHAnsi"/>
                <w:color w:val="000000"/>
              </w:rPr>
              <w:t xml:space="preserve"> there is a popular believe in our society that “You don’t intervene in the fight between husband and wife because when they settle you will become the enemy”. 90% of Nigerians hold fast to this saying and as a result they have unwittingly aided and abetted domestic violence and perhaps, the death of many!</w:t>
            </w:r>
          </w:p>
          <w:p w14:paraId="46477657" w14:textId="77777777" w:rsidR="00DF01C3" w:rsidRPr="00044AA1" w:rsidRDefault="00DF01C3" w:rsidP="00EF052B">
            <w:pPr>
              <w:pStyle w:val="NormalWeb"/>
              <w:spacing w:before="0" w:beforeAutospacing="0" w:after="240" w:afterAutospacing="0"/>
              <w:jc w:val="both"/>
              <w:rPr>
                <w:rFonts w:asciiTheme="minorHAnsi" w:hAnsiTheme="minorHAnsi"/>
                <w:color w:val="000000"/>
              </w:rPr>
            </w:pPr>
            <w:r w:rsidRPr="00044AA1">
              <w:rPr>
                <w:rFonts w:asciiTheme="minorHAnsi" w:hAnsiTheme="minorHAnsi"/>
                <w:color w:val="000000"/>
              </w:rPr>
              <w:t>The leaders and elders of where I worshiped then didn’t see it as a big deal either. They would often quote the scriptures of submissiveness. When I could no longer bear it and took a walk, I was disciplined…punitive measures were meted out on me in sympathy and solidarity to their fellow man. The man suddenly became the victim!</w:t>
            </w:r>
          </w:p>
          <w:p w14:paraId="3E93BF92" w14:textId="77777777" w:rsidR="00DF01C3" w:rsidRPr="00044AA1"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044AA1">
              <w:rPr>
                <w:rFonts w:asciiTheme="minorHAnsi" w:hAnsiTheme="minorHAnsi"/>
                <w:color w:val="000000"/>
              </w:rPr>
              <w:t xml:space="preserve">I went to the police on different occasions for help with my scars and bruises still looking fresh and without any pity they will tell me I should go home, that the police station is not for domestic issues. When I’m hesitant to leave and I continue to plead that they should please do </w:t>
            </w:r>
            <w:r w:rsidRPr="00044AA1">
              <w:rPr>
                <w:rFonts w:asciiTheme="minorHAnsi" w:hAnsiTheme="minorHAnsi"/>
                <w:color w:val="000000"/>
              </w:rPr>
              <w:lastRenderedPageBreak/>
              <w:t xml:space="preserve">something about my situation…they would retort, “no wonder them </w:t>
            </w:r>
            <w:proofErr w:type="spellStart"/>
            <w:r w:rsidRPr="00044AA1">
              <w:rPr>
                <w:rFonts w:asciiTheme="minorHAnsi" w:hAnsiTheme="minorHAnsi"/>
                <w:color w:val="000000"/>
              </w:rPr>
              <w:t>dey</w:t>
            </w:r>
            <w:proofErr w:type="spellEnd"/>
            <w:r w:rsidRPr="00044AA1">
              <w:rPr>
                <w:rFonts w:asciiTheme="minorHAnsi" w:hAnsiTheme="minorHAnsi"/>
                <w:color w:val="000000"/>
              </w:rPr>
              <w:t xml:space="preserve"> beat you…you are stubborn. I say go and you still </w:t>
            </w:r>
            <w:proofErr w:type="spellStart"/>
            <w:r w:rsidRPr="00044AA1">
              <w:rPr>
                <w:rFonts w:asciiTheme="minorHAnsi" w:hAnsiTheme="minorHAnsi"/>
                <w:color w:val="000000"/>
              </w:rPr>
              <w:t>dey</w:t>
            </w:r>
            <w:proofErr w:type="spellEnd"/>
            <w:r w:rsidRPr="00044AA1">
              <w:rPr>
                <w:rFonts w:asciiTheme="minorHAnsi" w:hAnsiTheme="minorHAnsi"/>
                <w:color w:val="000000"/>
              </w:rPr>
              <w:t xml:space="preserve"> here!” That is a policeman that should protect me from harm as a citizen of this nation!</w:t>
            </w:r>
          </w:p>
        </w:tc>
      </w:tr>
    </w:tbl>
    <w:p w14:paraId="56D6421D" w14:textId="77777777" w:rsidR="00DF01C3" w:rsidRDefault="00DF01C3" w:rsidP="00EF052B">
      <w:pPr>
        <w:pStyle w:val="NormalWeb"/>
        <w:shd w:val="clear" w:color="auto" w:fill="FFFFFF"/>
        <w:spacing w:before="120" w:beforeAutospacing="0" w:after="120" w:afterAutospacing="0"/>
        <w:rPr>
          <w:rFonts w:asciiTheme="minorHAnsi" w:hAnsiTheme="minorHAnsi" w:cs="Arial"/>
          <w:color w:val="252525"/>
        </w:rPr>
      </w:pPr>
    </w:p>
    <w:p w14:paraId="74B33DC1" w14:textId="77777777" w:rsidR="00DF01C3" w:rsidRPr="00763ADB" w:rsidRDefault="00DF01C3" w:rsidP="00EF052B">
      <w:pPr>
        <w:pStyle w:val="NormalWeb"/>
        <w:shd w:val="clear" w:color="auto" w:fill="FFFFFF"/>
        <w:spacing w:before="120" w:beforeAutospacing="0" w:after="120" w:afterAutospacing="0"/>
        <w:rPr>
          <w:rFonts w:asciiTheme="minorHAnsi" w:hAnsiTheme="minorHAnsi" w:cs="Arial"/>
          <w:color w:val="252525"/>
        </w:rPr>
      </w:pPr>
      <w:r w:rsidRPr="00763ADB">
        <w:rPr>
          <w:rStyle w:val="mw-headline"/>
          <w:rFonts w:asciiTheme="minorHAnsi" w:hAnsiTheme="minorHAnsi"/>
          <w:b/>
          <w:bCs/>
          <w:color w:val="000000"/>
        </w:rPr>
        <w:t>Experience of pregnant women</w:t>
      </w:r>
    </w:p>
    <w:p w14:paraId="1B55128C" w14:textId="77777777" w:rsidR="00DF01C3" w:rsidRPr="00763ADB"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763ADB">
        <w:rPr>
          <w:rFonts w:asciiTheme="minorHAnsi" w:hAnsiTheme="minorHAnsi" w:cs="Arial"/>
          <w:color w:val="252525"/>
        </w:rPr>
        <w:t xml:space="preserve">Pregnant women experience high levels of domestic violence in Nigeria. </w:t>
      </w:r>
      <w:r>
        <w:rPr>
          <w:rFonts w:asciiTheme="minorHAnsi" w:hAnsiTheme="minorHAnsi" w:cs="Arial"/>
          <w:color w:val="252525"/>
        </w:rPr>
        <w:t>Some of t</w:t>
      </w:r>
      <w:r w:rsidRPr="00763ADB">
        <w:rPr>
          <w:rFonts w:asciiTheme="minorHAnsi" w:hAnsiTheme="minorHAnsi" w:cs="Arial"/>
          <w:color w:val="252525"/>
        </w:rPr>
        <w:t>he</w:t>
      </w:r>
      <w:r>
        <w:rPr>
          <w:rFonts w:asciiTheme="minorHAnsi" w:hAnsiTheme="minorHAnsi" w:cs="Arial"/>
          <w:color w:val="252525"/>
        </w:rPr>
        <w:t>m</w:t>
      </w:r>
      <w:r w:rsidRPr="00763ADB">
        <w:rPr>
          <w:rFonts w:asciiTheme="minorHAnsi" w:hAnsiTheme="minorHAnsi" w:cs="Arial"/>
          <w:color w:val="252525"/>
        </w:rPr>
        <w:t xml:space="preserve"> are subject</w:t>
      </w:r>
      <w:r>
        <w:rPr>
          <w:rFonts w:asciiTheme="minorHAnsi" w:hAnsiTheme="minorHAnsi" w:cs="Arial"/>
          <w:color w:val="252525"/>
        </w:rPr>
        <w:t>ed</w:t>
      </w:r>
      <w:r w:rsidRPr="00763ADB">
        <w:rPr>
          <w:rFonts w:asciiTheme="minorHAnsi" w:hAnsiTheme="minorHAnsi" w:cs="Arial"/>
          <w:color w:val="252525"/>
        </w:rPr>
        <w:t xml:space="preserve"> to violence not only from their spouses, but also from their in-laws</w:t>
      </w:r>
      <w:r>
        <w:rPr>
          <w:rFonts w:asciiTheme="minorHAnsi" w:hAnsiTheme="minorHAnsi" w:cs="Arial"/>
          <w:color w:val="252525"/>
        </w:rPr>
        <w:t>. One study</w:t>
      </w:r>
      <w:r w:rsidRPr="00763ADB">
        <w:rPr>
          <w:rFonts w:asciiTheme="minorHAnsi" w:hAnsiTheme="minorHAnsi" w:cs="Arial"/>
          <w:color w:val="252525"/>
        </w:rPr>
        <w:t xml:space="preserve"> found that the most common type of domestic violence was to be physically assaulted and then, also be victims of forced sexual intercourse</w:t>
      </w:r>
      <w:r>
        <w:rPr>
          <w:rFonts w:asciiTheme="minorHAnsi" w:hAnsiTheme="minorHAnsi" w:cs="Arial"/>
          <w:color w:val="252525"/>
        </w:rPr>
        <w:t xml:space="preserve">. </w:t>
      </w:r>
    </w:p>
    <w:p w14:paraId="29B53B09" w14:textId="77777777" w:rsidR="00DF01C3" w:rsidRPr="00763ADB"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763ADB">
        <w:rPr>
          <w:rFonts w:asciiTheme="minorHAnsi" w:hAnsiTheme="minorHAnsi" w:cs="Arial"/>
          <w:color w:val="252525"/>
        </w:rPr>
        <w:t>A study in the nation’s capital, Abuja, carried out over a course of 3 months in 2005 showed physical, sexual, and psychological abuse among pregnant women. One third of the female respondents reported experiencing domestic violence. They found psychological abuse to be the highest type of abuse followed by physical and then sexual</w:t>
      </w:r>
      <w:r>
        <w:rPr>
          <w:rFonts w:asciiTheme="minorHAnsi" w:hAnsiTheme="minorHAnsi" w:cs="Arial"/>
          <w:color w:val="252525"/>
        </w:rPr>
        <w:t xml:space="preserve">. </w:t>
      </w:r>
      <w:r>
        <w:rPr>
          <w:rStyle w:val="apple-converted-space"/>
          <w:rFonts w:asciiTheme="minorHAnsi" w:hAnsiTheme="minorHAnsi" w:cs="Arial"/>
          <w:color w:val="252525"/>
        </w:rPr>
        <w:t>Many w</w:t>
      </w:r>
      <w:r w:rsidRPr="00763ADB">
        <w:rPr>
          <w:rFonts w:asciiTheme="minorHAnsi" w:hAnsiTheme="minorHAnsi" w:cs="Arial"/>
          <w:color w:val="252525"/>
        </w:rPr>
        <w:t>omen who experienced psychological abuse also experienced physical abuse</w:t>
      </w:r>
      <w:r>
        <w:rPr>
          <w:rFonts w:asciiTheme="minorHAnsi" w:hAnsiTheme="minorHAnsi" w:cs="Arial"/>
          <w:color w:val="252525"/>
        </w:rPr>
        <w:t xml:space="preserve">. </w:t>
      </w:r>
      <w:r w:rsidRPr="00763ADB">
        <w:rPr>
          <w:rStyle w:val="apple-converted-space"/>
          <w:rFonts w:asciiTheme="minorHAnsi" w:hAnsiTheme="minorHAnsi" w:cs="Arial"/>
          <w:color w:val="252525"/>
        </w:rPr>
        <w:t> </w:t>
      </w:r>
      <w:r w:rsidRPr="00763ADB">
        <w:rPr>
          <w:rFonts w:asciiTheme="minorHAnsi" w:hAnsiTheme="minorHAnsi" w:cs="Arial"/>
          <w:color w:val="252525"/>
        </w:rPr>
        <w:t>In terms of the physical abuse, about 20% of the women required medical treatment due to the abuse and the most frequent medical complication reported was premature labor</w:t>
      </w:r>
      <w:r>
        <w:rPr>
          <w:rFonts w:asciiTheme="minorHAnsi" w:hAnsiTheme="minorHAnsi" w:cs="Arial"/>
          <w:color w:val="252525"/>
        </w:rPr>
        <w:t xml:space="preserve">, and sometime abortion. </w:t>
      </w:r>
      <w:r w:rsidRPr="00763ADB">
        <w:rPr>
          <w:rFonts w:asciiTheme="minorHAnsi" w:hAnsiTheme="minorHAnsi" w:cs="Arial"/>
          <w:color w:val="252525"/>
        </w:rPr>
        <w:t>A big issue across many African countries, not just Nigeria, is the poor reproductive health systems women are provided with. Most of the women in need are women who have been exposed to sexual violence and rape, yet the country isn't able to provide them with the aid they need.</w:t>
      </w:r>
    </w:p>
    <w:p w14:paraId="28A68843" w14:textId="77777777" w:rsidR="00DF01C3" w:rsidRPr="00763ADB"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763ADB">
        <w:rPr>
          <w:rFonts w:asciiTheme="minorHAnsi" w:hAnsiTheme="minorHAnsi" w:cs="Arial"/>
          <w:color w:val="252525"/>
        </w:rPr>
        <w:t xml:space="preserve">Overall, the trends of domestic violence against pregnant women permeate across different ethnic groups and Nigerian states. The trends are consistent with other parts of Africa and the attitudes towards violence against pregnant women are in conjunction with the </w:t>
      </w:r>
      <w:proofErr w:type="gramStart"/>
      <w:r w:rsidRPr="00763ADB">
        <w:rPr>
          <w:rFonts w:asciiTheme="minorHAnsi" w:hAnsiTheme="minorHAnsi" w:cs="Arial"/>
          <w:color w:val="252525"/>
        </w:rPr>
        <w:t>aforementioned trend</w:t>
      </w:r>
      <w:proofErr w:type="gramEnd"/>
      <w:r w:rsidRPr="00763ADB">
        <w:rPr>
          <w:rFonts w:asciiTheme="minorHAnsi" w:hAnsiTheme="minorHAnsi" w:cs="Arial"/>
          <w:color w:val="252525"/>
        </w:rPr>
        <w:t xml:space="preserve"> viewing domestic violence as permissible under certain circumstances</w:t>
      </w:r>
      <w:r>
        <w:rPr>
          <w:rFonts w:asciiTheme="minorHAnsi" w:hAnsiTheme="minorHAnsi" w:cs="Arial"/>
          <w:color w:val="252525"/>
        </w:rPr>
        <w:t>.</w:t>
      </w:r>
    </w:p>
    <w:p w14:paraId="17C62A77" w14:textId="77777777" w:rsidR="00DF01C3" w:rsidRDefault="00DF01C3" w:rsidP="00EF052B">
      <w:pPr>
        <w:pStyle w:val="NormalWeb"/>
        <w:shd w:val="clear" w:color="auto" w:fill="FFFFFF"/>
        <w:spacing w:before="120" w:beforeAutospacing="0" w:after="120" w:afterAutospacing="0"/>
        <w:rPr>
          <w:rStyle w:val="mw-headline"/>
          <w:rFonts w:ascii="Georgia" w:hAnsi="Georgia"/>
          <w:b/>
          <w:bCs/>
          <w:color w:val="000000"/>
        </w:rPr>
      </w:pPr>
    </w:p>
    <w:p w14:paraId="2857CC95" w14:textId="77777777" w:rsidR="00DF01C3" w:rsidRPr="00763ADB" w:rsidRDefault="00DF01C3" w:rsidP="00EF052B">
      <w:pPr>
        <w:pStyle w:val="NormalWeb"/>
        <w:shd w:val="clear" w:color="auto" w:fill="FFFFFF"/>
        <w:spacing w:before="120" w:beforeAutospacing="0" w:after="120" w:afterAutospacing="0"/>
        <w:rPr>
          <w:rFonts w:asciiTheme="minorHAnsi" w:hAnsiTheme="minorHAnsi" w:cs="Arial"/>
          <w:color w:val="252525"/>
        </w:rPr>
      </w:pPr>
      <w:r w:rsidRPr="00763ADB">
        <w:rPr>
          <w:rStyle w:val="mw-headline"/>
          <w:rFonts w:asciiTheme="minorHAnsi" w:hAnsiTheme="minorHAnsi"/>
          <w:b/>
          <w:bCs/>
          <w:color w:val="000000"/>
        </w:rPr>
        <w:t>Experience of HIV positive women</w:t>
      </w:r>
    </w:p>
    <w:p w14:paraId="4B503031" w14:textId="77777777" w:rsidR="00DF01C3" w:rsidRPr="00763ADB"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763ADB">
        <w:rPr>
          <w:rFonts w:asciiTheme="minorHAnsi" w:hAnsiTheme="minorHAnsi" w:cs="Arial"/>
          <w:color w:val="252525"/>
        </w:rPr>
        <w:t xml:space="preserve">In Nigeria, there is a correlation between being HIV positive and domestic violence. Women who are diagnosed with HIV are at high risk for intimate partner violence. With HIV, </w:t>
      </w:r>
      <w:r>
        <w:rPr>
          <w:rFonts w:asciiTheme="minorHAnsi" w:hAnsiTheme="minorHAnsi" w:cs="Arial"/>
          <w:color w:val="252525"/>
        </w:rPr>
        <w:t>there is also a tendency to remain</w:t>
      </w:r>
      <w:r w:rsidRPr="00763ADB">
        <w:rPr>
          <w:rFonts w:asciiTheme="minorHAnsi" w:hAnsiTheme="minorHAnsi" w:cs="Arial"/>
          <w:color w:val="252525"/>
        </w:rPr>
        <w:t xml:space="preserve"> in abusive relationships.</w:t>
      </w:r>
      <w:r>
        <w:rPr>
          <w:rFonts w:asciiTheme="minorHAnsi" w:hAnsiTheme="minorHAnsi" w:cs="Arial"/>
          <w:color w:val="252525"/>
        </w:rPr>
        <w:t xml:space="preserve"> </w:t>
      </w:r>
      <w:r w:rsidRPr="00763ADB">
        <w:rPr>
          <w:rFonts w:asciiTheme="minorHAnsi" w:hAnsiTheme="minorHAnsi" w:cs="Arial"/>
          <w:color w:val="252525"/>
        </w:rPr>
        <w:t xml:space="preserve">In a study of 652 HIV positive pregnant women in Lagos, 429 women reported being the victims of violence. Of </w:t>
      </w:r>
      <w:proofErr w:type="gramStart"/>
      <w:r w:rsidRPr="00763ADB">
        <w:rPr>
          <w:rFonts w:asciiTheme="minorHAnsi" w:hAnsiTheme="minorHAnsi" w:cs="Arial"/>
          <w:color w:val="252525"/>
        </w:rPr>
        <w:t>those reporting violence</w:t>
      </w:r>
      <w:proofErr w:type="gramEnd"/>
      <w:r w:rsidRPr="00763ADB">
        <w:rPr>
          <w:rFonts w:asciiTheme="minorHAnsi" w:hAnsiTheme="minorHAnsi" w:cs="Arial"/>
          <w:color w:val="252525"/>
        </w:rPr>
        <w:t xml:space="preserve">, 74% of the respondents said the abuse occurred after the disclosure of </w:t>
      </w:r>
      <w:r>
        <w:rPr>
          <w:rFonts w:asciiTheme="minorHAnsi" w:hAnsiTheme="minorHAnsi" w:cs="Arial"/>
          <w:color w:val="252525"/>
        </w:rPr>
        <w:t>t</w:t>
      </w:r>
      <w:r w:rsidRPr="00763ADB">
        <w:rPr>
          <w:rFonts w:asciiTheme="minorHAnsi" w:hAnsiTheme="minorHAnsi" w:cs="Arial"/>
          <w:color w:val="252525"/>
        </w:rPr>
        <w:t>h</w:t>
      </w:r>
      <w:r>
        <w:rPr>
          <w:rFonts w:asciiTheme="minorHAnsi" w:hAnsiTheme="minorHAnsi" w:cs="Arial"/>
          <w:color w:val="252525"/>
        </w:rPr>
        <w:t>e</w:t>
      </w:r>
      <w:r w:rsidRPr="00763ADB">
        <w:rPr>
          <w:rFonts w:asciiTheme="minorHAnsi" w:hAnsiTheme="minorHAnsi" w:cs="Arial"/>
          <w:color w:val="252525"/>
        </w:rPr>
        <w:t>ir HIV status</w:t>
      </w:r>
      <w:r>
        <w:rPr>
          <w:rFonts w:asciiTheme="minorHAnsi" w:hAnsiTheme="minorHAnsi" w:cs="Arial"/>
          <w:color w:val="252525"/>
        </w:rPr>
        <w:t>. The</w:t>
      </w:r>
      <w:r w:rsidRPr="00763ADB">
        <w:rPr>
          <w:rFonts w:asciiTheme="minorHAnsi" w:hAnsiTheme="minorHAnsi" w:cs="Arial"/>
          <w:color w:val="252525"/>
        </w:rPr>
        <w:t xml:space="preserve"> abuse</w:t>
      </w:r>
      <w:r>
        <w:rPr>
          <w:rFonts w:asciiTheme="minorHAnsi" w:hAnsiTheme="minorHAnsi" w:cs="Arial"/>
          <w:color w:val="252525"/>
        </w:rPr>
        <w:t xml:space="preserve"> includes verbal</w:t>
      </w:r>
      <w:r w:rsidRPr="00763ADB">
        <w:rPr>
          <w:rFonts w:asciiTheme="minorHAnsi" w:hAnsiTheme="minorHAnsi" w:cs="Arial"/>
          <w:color w:val="252525"/>
        </w:rPr>
        <w:t>, threat of physical violence, and sexual deprivation</w:t>
      </w:r>
      <w:r>
        <w:rPr>
          <w:rFonts w:asciiTheme="minorHAnsi" w:hAnsiTheme="minorHAnsi" w:cs="Arial"/>
          <w:color w:val="252525"/>
        </w:rPr>
        <w:t xml:space="preserve">. </w:t>
      </w:r>
      <w:r w:rsidRPr="00763ADB">
        <w:rPr>
          <w:rFonts w:asciiTheme="minorHAnsi" w:hAnsiTheme="minorHAnsi" w:cs="Arial"/>
          <w:color w:val="252525"/>
        </w:rPr>
        <w:t xml:space="preserve"> Psychological abuse was the most commonly reported version of received violence</w:t>
      </w:r>
      <w:r>
        <w:rPr>
          <w:rFonts w:asciiTheme="minorHAnsi" w:hAnsiTheme="minorHAnsi" w:cs="Arial"/>
          <w:color w:val="252525"/>
        </w:rPr>
        <w:t>.</w:t>
      </w:r>
    </w:p>
    <w:p w14:paraId="5E55AD41" w14:textId="77777777" w:rsidR="00DF01C3" w:rsidRPr="00763ADB"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763ADB">
        <w:rPr>
          <w:rFonts w:asciiTheme="minorHAnsi" w:hAnsiTheme="minorHAnsi" w:cs="Arial"/>
          <w:color w:val="252525"/>
        </w:rPr>
        <w:t xml:space="preserve">Predictors of violence were women’s age, marital status, disclosure and partner’s educational status. The highest levels of </w:t>
      </w:r>
      <w:r>
        <w:rPr>
          <w:rFonts w:asciiTheme="minorHAnsi" w:hAnsiTheme="minorHAnsi" w:cs="Arial"/>
          <w:color w:val="252525"/>
        </w:rPr>
        <w:t xml:space="preserve">abuse </w:t>
      </w:r>
      <w:r w:rsidRPr="00763ADB">
        <w:rPr>
          <w:rFonts w:asciiTheme="minorHAnsi" w:hAnsiTheme="minorHAnsi" w:cs="Arial"/>
          <w:color w:val="252525"/>
        </w:rPr>
        <w:t xml:space="preserve">among HIV positive </w:t>
      </w:r>
      <w:r>
        <w:rPr>
          <w:rFonts w:asciiTheme="minorHAnsi" w:hAnsiTheme="minorHAnsi" w:cs="Arial"/>
          <w:color w:val="252525"/>
        </w:rPr>
        <w:t xml:space="preserve">people </w:t>
      </w:r>
      <w:r w:rsidRPr="00763ADB">
        <w:rPr>
          <w:rFonts w:asciiTheme="minorHAnsi" w:hAnsiTheme="minorHAnsi" w:cs="Arial"/>
          <w:color w:val="252525"/>
        </w:rPr>
        <w:t>were found in the age group 25–33 years old. Among the husbands, the highest levels came from those with an educational attainment of secondary school. More of than not,</w:t>
      </w:r>
      <w:r>
        <w:rPr>
          <w:rFonts w:asciiTheme="minorHAnsi" w:hAnsiTheme="minorHAnsi" w:cs="Arial"/>
          <w:color w:val="252525"/>
        </w:rPr>
        <w:t xml:space="preserve"> these women</w:t>
      </w:r>
      <w:r w:rsidRPr="00763ADB">
        <w:rPr>
          <w:rFonts w:asciiTheme="minorHAnsi" w:hAnsiTheme="minorHAnsi" w:cs="Arial"/>
          <w:color w:val="252525"/>
        </w:rPr>
        <w:t xml:space="preserve"> were in a polygamous marriage</w:t>
      </w:r>
      <w:r>
        <w:rPr>
          <w:rStyle w:val="apple-converted-space"/>
          <w:rFonts w:asciiTheme="minorHAnsi" w:hAnsiTheme="minorHAnsi" w:cs="Arial"/>
          <w:color w:val="252525"/>
        </w:rPr>
        <w:t>.</w:t>
      </w:r>
    </w:p>
    <w:p w14:paraId="17E46E35" w14:textId="77777777" w:rsidR="00DF01C3" w:rsidRPr="00763ADB"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763ADB">
        <w:rPr>
          <w:rFonts w:asciiTheme="minorHAnsi" w:hAnsiTheme="minorHAnsi" w:cs="Arial"/>
          <w:color w:val="252525"/>
        </w:rPr>
        <w:t xml:space="preserve">Women who are victims of domestic violence are also at a higher risk of contracting HIV through various mechanisms. It becomes more difficult for them to adopt safe sex practices especially in </w:t>
      </w:r>
      <w:r w:rsidRPr="00763ADB">
        <w:rPr>
          <w:rFonts w:asciiTheme="minorHAnsi" w:hAnsiTheme="minorHAnsi" w:cs="Arial"/>
          <w:color w:val="252525"/>
        </w:rPr>
        <w:lastRenderedPageBreak/>
        <w:t>the case of sexual abuse and forced sexual acts. The trauma of the domestic violence also ends up impacting later sexual behaviors</w:t>
      </w:r>
      <w:r>
        <w:rPr>
          <w:rFonts w:asciiTheme="minorHAnsi" w:hAnsiTheme="minorHAnsi" w:cs="Arial"/>
          <w:color w:val="252525"/>
        </w:rPr>
        <w:t>.</w:t>
      </w:r>
    </w:p>
    <w:p w14:paraId="3164A7B2" w14:textId="77777777" w:rsidR="00DF01C3" w:rsidRDefault="00DF01C3" w:rsidP="00EF052B">
      <w:pPr>
        <w:pStyle w:val="NormalWeb"/>
        <w:shd w:val="clear" w:color="auto" w:fill="FFFFFF"/>
        <w:spacing w:before="120" w:beforeAutospacing="0" w:after="120" w:afterAutospacing="0"/>
        <w:rPr>
          <w:rStyle w:val="mw-headline"/>
          <w:rFonts w:ascii="Georgia" w:hAnsi="Georgia"/>
          <w:b/>
          <w:bCs/>
          <w:color w:val="000000"/>
        </w:rPr>
      </w:pPr>
    </w:p>
    <w:p w14:paraId="7D82133B" w14:textId="77777777" w:rsidR="00DF01C3" w:rsidRDefault="00DF01C3" w:rsidP="00EF052B">
      <w:pPr>
        <w:pStyle w:val="NormalWeb"/>
        <w:shd w:val="clear" w:color="auto" w:fill="FFFFFF"/>
        <w:spacing w:before="120" w:beforeAutospacing="0" w:after="120" w:afterAutospacing="0"/>
        <w:rPr>
          <w:rStyle w:val="mw-headline"/>
          <w:rFonts w:ascii="Georgia" w:hAnsi="Georgia"/>
          <w:b/>
          <w:bCs/>
          <w:color w:val="000000"/>
        </w:rPr>
      </w:pPr>
    </w:p>
    <w:p w14:paraId="0228A7C9" w14:textId="77777777" w:rsidR="00DF01C3" w:rsidRDefault="00DF01C3" w:rsidP="00EF052B">
      <w:pPr>
        <w:pStyle w:val="NormalWeb"/>
        <w:shd w:val="clear" w:color="auto" w:fill="FFFFFF"/>
        <w:spacing w:before="120" w:beforeAutospacing="0" w:after="120" w:afterAutospacing="0"/>
        <w:rPr>
          <w:rFonts w:ascii="Arial" w:hAnsi="Arial" w:cs="Arial"/>
          <w:color w:val="252525"/>
          <w:sz w:val="22"/>
          <w:szCs w:val="22"/>
        </w:rPr>
      </w:pPr>
      <w:r>
        <w:rPr>
          <w:rStyle w:val="mw-headline"/>
          <w:rFonts w:ascii="Georgia" w:hAnsi="Georgia"/>
          <w:b/>
          <w:bCs/>
          <w:color w:val="000000"/>
        </w:rPr>
        <w:t>Some organizations and agencies working to stop violence or protect victims</w:t>
      </w:r>
    </w:p>
    <w:p w14:paraId="6CB98C7B" w14:textId="77777777" w:rsidR="00DF01C3" w:rsidRDefault="00DF01C3" w:rsidP="00EF052B">
      <w:pPr>
        <w:pStyle w:val="NormalWeb"/>
        <w:shd w:val="clear" w:color="auto" w:fill="FFFFFF"/>
        <w:spacing w:before="120" w:beforeAutospacing="0" w:after="120" w:afterAutospacing="0"/>
        <w:rPr>
          <w:rFonts w:ascii="Arial" w:hAnsi="Arial" w:cs="Arial"/>
          <w:color w:val="252525"/>
          <w:sz w:val="22"/>
          <w:szCs w:val="22"/>
        </w:rPr>
      </w:pPr>
      <w:r>
        <w:rPr>
          <w:rFonts w:ascii="Arial" w:hAnsi="Arial" w:cs="Arial"/>
          <w:color w:val="252525"/>
          <w:sz w:val="22"/>
          <w:szCs w:val="22"/>
        </w:rPr>
        <w:t>Nigeria has some nonprofit organizations and nongovernmental organizations that attempt to provide support for victims of domestic violence.</w:t>
      </w:r>
    </w:p>
    <w:p w14:paraId="254F28F3" w14:textId="77777777" w:rsidR="00DF01C3" w:rsidRDefault="00DF01C3" w:rsidP="00EF052B">
      <w:pPr>
        <w:pStyle w:val="NormalWeb"/>
        <w:shd w:val="clear" w:color="auto" w:fill="FFFFFF"/>
        <w:spacing w:before="120" w:beforeAutospacing="0" w:after="120" w:afterAutospacing="0"/>
        <w:jc w:val="both"/>
        <w:rPr>
          <w:rFonts w:ascii="Arial" w:hAnsi="Arial" w:cs="Arial"/>
          <w:color w:val="252525"/>
          <w:sz w:val="22"/>
          <w:szCs w:val="22"/>
        </w:rPr>
      </w:pPr>
      <w:r>
        <w:rPr>
          <w:rFonts w:ascii="Arial" w:hAnsi="Arial" w:cs="Arial"/>
          <w:color w:val="252525"/>
          <w:sz w:val="22"/>
          <w:szCs w:val="22"/>
        </w:rPr>
        <w:t xml:space="preserve">The Women and Child Watch Initiative is a nonprofit providing support to women and children who are victims of domestic trials such as violence and forced marriages. They also organize training programs for female lawyers to defend women's rights in domestic violence in court. The “Unite to End Violence against Women” campaign was initiated alongside the declaration of “16 days of activism against violence against women”. This campaign was especially important in Nigeria when calling attention to the issue of brutality against women. </w:t>
      </w:r>
      <w:r>
        <w:rPr>
          <w:rStyle w:val="apple-converted-space"/>
          <w:rFonts w:ascii="Arial" w:hAnsi="Arial" w:cs="Arial"/>
          <w:color w:val="252525"/>
          <w:sz w:val="22"/>
          <w:szCs w:val="22"/>
        </w:rPr>
        <w:t> </w:t>
      </w:r>
      <w:r>
        <w:rPr>
          <w:rFonts w:ascii="Arial" w:hAnsi="Arial" w:cs="Arial"/>
          <w:color w:val="252525"/>
          <w:sz w:val="22"/>
          <w:szCs w:val="22"/>
        </w:rPr>
        <w:t xml:space="preserve">In 1985, Nigeria validated the Convention on the Elimination of All Forms of Discrimination against Women, otherwise known as the CEDAW. </w:t>
      </w:r>
      <w:r>
        <w:rPr>
          <w:rStyle w:val="apple-converted-space"/>
          <w:rFonts w:ascii="Arial" w:hAnsi="Arial" w:cs="Arial"/>
          <w:color w:val="252525"/>
          <w:sz w:val="22"/>
          <w:szCs w:val="22"/>
        </w:rPr>
        <w:t> </w:t>
      </w:r>
      <w:r>
        <w:rPr>
          <w:rFonts w:ascii="Arial" w:hAnsi="Arial" w:cs="Arial"/>
          <w:color w:val="252525"/>
          <w:sz w:val="22"/>
          <w:szCs w:val="22"/>
        </w:rPr>
        <w:t xml:space="preserve">The organization works with the sole purpose of abolishing discrimination against women. Back home in Enugu and the whole of the South East region, we are familiar with TAMARSAC – the NGO driven by Prof Joy </w:t>
      </w:r>
      <w:proofErr w:type="spellStart"/>
      <w:r>
        <w:rPr>
          <w:rFonts w:ascii="Arial" w:hAnsi="Arial" w:cs="Arial"/>
          <w:color w:val="252525"/>
          <w:sz w:val="22"/>
          <w:szCs w:val="22"/>
        </w:rPr>
        <w:t>Ezeilo</w:t>
      </w:r>
      <w:proofErr w:type="spellEnd"/>
      <w:r>
        <w:rPr>
          <w:rFonts w:ascii="Arial" w:hAnsi="Arial" w:cs="Arial"/>
          <w:color w:val="252525"/>
          <w:sz w:val="22"/>
          <w:szCs w:val="22"/>
        </w:rPr>
        <w:t xml:space="preserve"> that gives succor to rape victims. </w:t>
      </w:r>
    </w:p>
    <w:p w14:paraId="68E2A9CC" w14:textId="77777777" w:rsidR="00DF01C3" w:rsidRDefault="00DF01C3" w:rsidP="00EF052B">
      <w:pPr>
        <w:pStyle w:val="NormalWeb"/>
        <w:shd w:val="clear" w:color="auto" w:fill="FFFFFF"/>
        <w:spacing w:before="120" w:beforeAutospacing="0" w:after="120" w:afterAutospacing="0"/>
        <w:rPr>
          <w:rFonts w:ascii="Arial" w:hAnsi="Arial" w:cs="Arial"/>
          <w:b/>
          <w:color w:val="252525"/>
          <w:sz w:val="28"/>
          <w:szCs w:val="28"/>
        </w:rPr>
      </w:pPr>
    </w:p>
    <w:p w14:paraId="5A98E7CD" w14:textId="77777777" w:rsidR="00DF01C3" w:rsidRPr="00D74D86" w:rsidRDefault="00DF01C3" w:rsidP="00EF052B">
      <w:pPr>
        <w:pStyle w:val="NormalWeb"/>
        <w:shd w:val="clear" w:color="auto" w:fill="FFFFFF"/>
        <w:spacing w:before="120" w:beforeAutospacing="0" w:after="120" w:afterAutospacing="0"/>
        <w:rPr>
          <w:rFonts w:asciiTheme="minorHAnsi" w:hAnsiTheme="minorHAnsi" w:cs="Arial"/>
          <w:b/>
          <w:color w:val="252525"/>
        </w:rPr>
      </w:pPr>
      <w:r w:rsidRPr="00D74D86">
        <w:rPr>
          <w:rFonts w:asciiTheme="minorHAnsi" w:hAnsiTheme="minorHAnsi" w:cs="Arial"/>
          <w:b/>
          <w:color w:val="252525"/>
        </w:rPr>
        <w:t>Some recent reported cases of domestic violence in Nigeria newspapers</w:t>
      </w:r>
    </w:p>
    <w:p w14:paraId="37018481" w14:textId="77777777" w:rsidR="00DF01C3" w:rsidRPr="00D74D86" w:rsidRDefault="00DF01C3" w:rsidP="00EF052B">
      <w:pPr>
        <w:pStyle w:val="NormalWeb"/>
        <w:spacing w:before="0" w:beforeAutospacing="0" w:after="313" w:afterAutospacing="0"/>
        <w:jc w:val="both"/>
        <w:rPr>
          <w:rFonts w:asciiTheme="minorHAnsi" w:hAnsiTheme="minorHAnsi"/>
          <w:color w:val="000000"/>
        </w:rPr>
      </w:pPr>
      <w:proofErr w:type="spellStart"/>
      <w:r w:rsidRPr="00D74D86">
        <w:rPr>
          <w:rFonts w:asciiTheme="minorHAnsi" w:hAnsiTheme="minorHAnsi" w:cs="Arial"/>
          <w:color w:val="000000"/>
        </w:rPr>
        <w:t>Musawaon</w:t>
      </w:r>
      <w:proofErr w:type="spellEnd"/>
      <w:r w:rsidRPr="00D74D86">
        <w:rPr>
          <w:rFonts w:asciiTheme="minorHAnsi" w:hAnsiTheme="minorHAnsi" w:cs="Arial"/>
          <w:color w:val="000000"/>
        </w:rPr>
        <w:t xml:space="preserve"> (2016) reported that recently, the news making rounds in the print and social media is the sad story of </w:t>
      </w:r>
      <w:proofErr w:type="spellStart"/>
      <w:r w:rsidRPr="00D74D86">
        <w:rPr>
          <w:rFonts w:asciiTheme="minorHAnsi" w:hAnsiTheme="minorHAnsi" w:cs="Arial"/>
          <w:color w:val="000000"/>
        </w:rPr>
        <w:t>Ronke</w:t>
      </w:r>
      <w:proofErr w:type="spellEnd"/>
      <w:r w:rsidRPr="00D74D86">
        <w:rPr>
          <w:rFonts w:asciiTheme="minorHAnsi" w:hAnsiTheme="minorHAnsi" w:cs="Arial"/>
          <w:color w:val="000000"/>
        </w:rPr>
        <w:t xml:space="preserve">, a banker, who was allegedly beaten to death by her husband. </w:t>
      </w:r>
      <w:proofErr w:type="spellStart"/>
      <w:r w:rsidRPr="00D74D86">
        <w:rPr>
          <w:rFonts w:asciiTheme="minorHAnsi" w:hAnsiTheme="minorHAnsi" w:cs="Arial"/>
          <w:color w:val="000000"/>
        </w:rPr>
        <w:t>Ronke</w:t>
      </w:r>
      <w:proofErr w:type="spellEnd"/>
      <w:r w:rsidRPr="00D74D86">
        <w:rPr>
          <w:rFonts w:asciiTheme="minorHAnsi" w:hAnsiTheme="minorHAnsi" w:cs="Arial"/>
          <w:color w:val="000000"/>
        </w:rPr>
        <w:t xml:space="preserve"> a mother of two was found dead in her Lagos home on Friday last week, while her husband was said to have fled the scene of the crime. The Lagos State Police Command launched a manhunt for her husband, Mr. Lekan </w:t>
      </w:r>
      <w:proofErr w:type="spellStart"/>
      <w:r w:rsidRPr="00D74D86">
        <w:rPr>
          <w:rFonts w:asciiTheme="minorHAnsi" w:hAnsiTheme="minorHAnsi" w:cs="Arial"/>
          <w:color w:val="000000"/>
        </w:rPr>
        <w:t>Shonde</w:t>
      </w:r>
      <w:proofErr w:type="spellEnd"/>
      <w:r w:rsidRPr="00D74D86">
        <w:rPr>
          <w:rFonts w:asciiTheme="minorHAnsi" w:hAnsiTheme="minorHAnsi" w:cs="Arial"/>
          <w:color w:val="000000"/>
        </w:rPr>
        <w:t>, and turned himself in, end of story. This is just one of the many cases of domestic violence that is suddenly on an upsurge in the country. Every week, at least a domestic abuse case often becomes a headliner in the print and electronic media:  “Husband beats wife to stupor”, “wife stabs husband to death”, “father rapes daughter”,</w:t>
      </w:r>
      <w:r w:rsidRPr="00D74D86">
        <w:rPr>
          <w:rFonts w:asciiTheme="minorHAnsi" w:hAnsiTheme="minorHAnsi"/>
          <w:color w:val="000000"/>
        </w:rPr>
        <w:t xml:space="preserve"> “woman kills maid”, “neighbor stabs neighbor”, security man rapes 4 year old daughter of master” etc. </w:t>
      </w:r>
    </w:p>
    <w:p w14:paraId="50452B52" w14:textId="77777777" w:rsidR="00DF01C3" w:rsidRPr="00D74D86" w:rsidRDefault="00DF01C3" w:rsidP="00EF052B">
      <w:pPr>
        <w:pStyle w:val="NormalWeb"/>
        <w:spacing w:before="0" w:beforeAutospacing="0" w:after="240" w:afterAutospacing="0"/>
        <w:jc w:val="both"/>
        <w:rPr>
          <w:rFonts w:asciiTheme="minorHAnsi" w:hAnsiTheme="minorHAnsi"/>
          <w:color w:val="000000"/>
        </w:rPr>
      </w:pPr>
      <w:r w:rsidRPr="00D74D86">
        <w:rPr>
          <w:rFonts w:asciiTheme="minorHAnsi" w:hAnsiTheme="minorHAnsi"/>
          <w:color w:val="000000"/>
        </w:rPr>
        <w:t>The spate of domestic violence reported (as thousands would go unreported) since the beginning of the year has been alarming! There has been a prevalence of child and spousal abuse and violence resulting in some being badly maimed while others are out rightly fatal. Every day we wake up to terrifying headlines that leaves you not only gob smacked but completely distraught and agitated. Headlines such as these…to mention a few screams at you every day:</w:t>
      </w:r>
    </w:p>
    <w:p w14:paraId="089BB632" w14:textId="77777777" w:rsidR="00DF01C3" w:rsidRPr="00D74D86" w:rsidRDefault="00DF01C3" w:rsidP="00EF052B">
      <w:pPr>
        <w:pStyle w:val="NormalWeb"/>
        <w:spacing w:before="0" w:beforeAutospacing="0" w:after="240" w:afterAutospacing="0"/>
        <w:rPr>
          <w:rFonts w:asciiTheme="minorHAnsi" w:hAnsiTheme="minorHAnsi"/>
          <w:color w:val="000000"/>
        </w:rPr>
      </w:pPr>
      <w:r w:rsidRPr="00D74D86">
        <w:rPr>
          <w:rFonts w:asciiTheme="minorHAnsi" w:hAnsiTheme="minorHAnsi"/>
          <w:color w:val="000000"/>
        </w:rPr>
        <w:t>• Six months pregnant woman brutally battered by husband</w:t>
      </w:r>
      <w:r w:rsidRPr="00D74D86">
        <w:rPr>
          <w:rFonts w:asciiTheme="minorHAnsi" w:hAnsiTheme="minorHAnsi"/>
          <w:color w:val="000000"/>
        </w:rPr>
        <w:br/>
        <w:t>• Man stabbed to death by his wife just after their wedding</w:t>
      </w:r>
      <w:r w:rsidRPr="00D74D86">
        <w:rPr>
          <w:rFonts w:asciiTheme="minorHAnsi" w:hAnsiTheme="minorHAnsi"/>
          <w:color w:val="000000"/>
        </w:rPr>
        <w:br/>
        <w:t>• Husband Baths His Wife with Acid</w:t>
      </w:r>
      <w:r w:rsidRPr="00D74D86">
        <w:rPr>
          <w:rFonts w:asciiTheme="minorHAnsi" w:hAnsiTheme="minorHAnsi"/>
          <w:color w:val="000000"/>
        </w:rPr>
        <w:br/>
        <w:t>• Barren Woman Attack and Bath Her Husband with Acid</w:t>
      </w:r>
      <w:r w:rsidRPr="00D74D86">
        <w:rPr>
          <w:rFonts w:asciiTheme="minorHAnsi" w:hAnsiTheme="minorHAnsi"/>
          <w:color w:val="000000"/>
        </w:rPr>
        <w:br/>
      </w:r>
      <w:r w:rsidRPr="00D74D86">
        <w:rPr>
          <w:rFonts w:asciiTheme="minorHAnsi" w:hAnsiTheme="minorHAnsi"/>
          <w:color w:val="000000"/>
        </w:rPr>
        <w:lastRenderedPageBreak/>
        <w:t>• Woman Killed &amp; Dumped Her 4-Year-Old Daughter Inside Well</w:t>
      </w:r>
      <w:r w:rsidRPr="00D74D86">
        <w:rPr>
          <w:rFonts w:asciiTheme="minorHAnsi" w:hAnsiTheme="minorHAnsi"/>
          <w:color w:val="000000"/>
        </w:rPr>
        <w:br/>
        <w:t>• Woman Battered &amp; Inflicted with a Deep Cut by Her Husband in Lagos</w:t>
      </w:r>
    </w:p>
    <w:p w14:paraId="58A941A1" w14:textId="77777777" w:rsidR="00DF01C3" w:rsidRPr="00D74D86" w:rsidRDefault="00DF01C3" w:rsidP="00EF052B">
      <w:pPr>
        <w:pStyle w:val="NormalWeb"/>
        <w:spacing w:before="0" w:beforeAutospacing="0" w:after="313" w:afterAutospacing="0"/>
        <w:rPr>
          <w:rFonts w:asciiTheme="minorHAnsi" w:hAnsiTheme="minorHAnsi"/>
          <w:color w:val="000000"/>
        </w:rPr>
      </w:pPr>
      <w:r w:rsidRPr="00D74D86">
        <w:rPr>
          <w:rFonts w:asciiTheme="minorHAnsi" w:hAnsiTheme="minorHAnsi"/>
          <w:color w:val="000000"/>
        </w:rPr>
        <w:t>These are a few actual News Headlines culled from various sources of true-life cases in 2016 alone!</w:t>
      </w:r>
      <w:r w:rsidRPr="00D74D86">
        <w:rPr>
          <w:rFonts w:asciiTheme="minorHAnsi" w:hAnsiTheme="minorHAnsi"/>
          <w:color w:val="000000"/>
        </w:rPr>
        <w:br/>
      </w:r>
    </w:p>
    <w:p w14:paraId="7047906E" w14:textId="77777777" w:rsidR="00DF01C3" w:rsidRPr="00332FA0" w:rsidRDefault="00DF01C3" w:rsidP="00EF052B">
      <w:pPr>
        <w:pStyle w:val="NormalWeb"/>
        <w:spacing w:before="0" w:beforeAutospacing="0" w:after="313" w:afterAutospacing="0"/>
        <w:jc w:val="both"/>
        <w:rPr>
          <w:rFonts w:asciiTheme="minorHAnsi" w:hAnsiTheme="minorHAnsi" w:cs="Arial"/>
          <w:color w:val="000000"/>
        </w:rPr>
      </w:pPr>
      <w:r w:rsidRPr="00D74D86">
        <w:rPr>
          <w:rFonts w:asciiTheme="minorHAnsi" w:hAnsiTheme="minorHAnsi" w:cs="Arial"/>
          <w:color w:val="000000"/>
        </w:rPr>
        <w:t xml:space="preserve">From all indications, domestic violence in Nigeria is on the increase as the statistics are alarmingly daunting. Sadly, domestic violence, especially violence against women has been part of the fabric of many societies and cultures worldwide. It is so commonplace that it is often going unnoticed. It has also failed to garner the level of concern it deserves </w:t>
      </w:r>
      <w:proofErr w:type="gramStart"/>
      <w:r w:rsidRPr="00D74D86">
        <w:rPr>
          <w:rFonts w:asciiTheme="minorHAnsi" w:hAnsiTheme="minorHAnsi" w:cs="Arial"/>
          <w:color w:val="000000"/>
        </w:rPr>
        <w:t>in light of</w:t>
      </w:r>
      <w:proofErr w:type="gramEnd"/>
      <w:r w:rsidRPr="00D74D86">
        <w:rPr>
          <w:rFonts w:asciiTheme="minorHAnsi" w:hAnsiTheme="minorHAnsi" w:cs="Arial"/>
          <w:color w:val="000000"/>
        </w:rPr>
        <w:t xml:space="preserve"> the devastating effects on children and the family as a whole. 25% of women in Nigeria </w:t>
      </w:r>
      <w:proofErr w:type="gramStart"/>
      <w:r w:rsidRPr="00D74D86">
        <w:rPr>
          <w:rFonts w:asciiTheme="minorHAnsi" w:hAnsiTheme="minorHAnsi" w:cs="Arial"/>
          <w:color w:val="000000"/>
        </w:rPr>
        <w:t>have to</w:t>
      </w:r>
      <w:proofErr w:type="gramEnd"/>
      <w:r w:rsidRPr="00D74D86">
        <w:rPr>
          <w:rFonts w:asciiTheme="minorHAnsi" w:hAnsiTheme="minorHAnsi" w:cs="Arial"/>
          <w:color w:val="000000"/>
        </w:rPr>
        <w:t xml:space="preserve"> go through an ordeal of domestic violence and every fourth Nigerian woman suffers domestic violence in her lifetime. The worst forms of them are battering, trafficking, rape and homicide, various reports have claimed. With regards to the deceased </w:t>
      </w:r>
      <w:proofErr w:type="spellStart"/>
      <w:r w:rsidRPr="00D74D86">
        <w:rPr>
          <w:rFonts w:asciiTheme="minorHAnsi" w:hAnsiTheme="minorHAnsi" w:cs="Arial"/>
          <w:color w:val="000000"/>
        </w:rPr>
        <w:t>Ronke</w:t>
      </w:r>
      <w:proofErr w:type="spellEnd"/>
      <w:r w:rsidRPr="00D74D86">
        <w:rPr>
          <w:rFonts w:asciiTheme="minorHAnsi" w:hAnsiTheme="minorHAnsi" w:cs="Arial"/>
          <w:color w:val="000000"/>
        </w:rPr>
        <w:t xml:space="preserve">, residents in the area where she lived confirmed that she had been enduring an abusive marriage. Reports have it that she was serially abused and assaulted by her husband until </w:t>
      </w:r>
      <w:r w:rsidRPr="00332FA0">
        <w:rPr>
          <w:rFonts w:asciiTheme="minorHAnsi" w:hAnsiTheme="minorHAnsi" w:cs="Arial"/>
          <w:color w:val="000000"/>
        </w:rPr>
        <w:t>the last attack led to her death. “He would tie her, beat her and take her mobile phones away. She should have left him long ago” one of the residents was reported to have said.</w:t>
      </w:r>
    </w:p>
    <w:p w14:paraId="047CCF17" w14:textId="77777777" w:rsidR="00DF01C3" w:rsidRPr="00332FA0" w:rsidRDefault="00DF01C3" w:rsidP="00EF052B">
      <w:pPr>
        <w:pStyle w:val="NormalWeb"/>
        <w:spacing w:before="0" w:beforeAutospacing="0" w:after="240" w:afterAutospacing="0"/>
        <w:rPr>
          <w:rFonts w:asciiTheme="minorHAnsi" w:hAnsiTheme="minorHAnsi"/>
          <w:color w:val="000000"/>
          <w:sz w:val="22"/>
          <w:szCs w:val="22"/>
        </w:rPr>
      </w:pPr>
      <w:r w:rsidRPr="00332FA0">
        <w:rPr>
          <w:rFonts w:asciiTheme="minorHAnsi" w:hAnsiTheme="minorHAnsi"/>
          <w:color w:val="000000"/>
        </w:rPr>
        <w:t xml:space="preserve">The year 2011 was the first majorly publicized case of a husband stabbing his wife to death. On 24 June 2011, Titilayo came home early from her Bank job to make her husband a big birthday dinner. By midnight, Titilayo was dead, brutally murdered by </w:t>
      </w:r>
      <w:proofErr w:type="spellStart"/>
      <w:r w:rsidRPr="00332FA0">
        <w:rPr>
          <w:rFonts w:asciiTheme="minorHAnsi" w:hAnsiTheme="minorHAnsi"/>
          <w:color w:val="000000"/>
        </w:rPr>
        <w:t>Arowolo</w:t>
      </w:r>
      <w:proofErr w:type="spellEnd"/>
      <w:r w:rsidRPr="00332FA0">
        <w:rPr>
          <w:rFonts w:asciiTheme="minorHAnsi" w:hAnsiTheme="minorHAnsi"/>
          <w:color w:val="000000"/>
        </w:rPr>
        <w:t xml:space="preserve"> – her husband. Autopsy report revealed she was stabbed 76 times. The culprit did not escape the long arm of the law. He was sentenced to death in 2014. One would have thought that would serve as a deterrent for many; for the abuser to desist and for the abused to take necessary precaution. On the contrary, it has only gotten worse as we have seen</w:t>
      </w:r>
      <w:r w:rsidRPr="00332FA0">
        <w:rPr>
          <w:rFonts w:asciiTheme="minorHAnsi" w:hAnsiTheme="minorHAnsi"/>
          <w:color w:val="000000"/>
          <w:sz w:val="22"/>
          <w:szCs w:val="22"/>
        </w:rPr>
        <w:t xml:space="preserve"> several more cases of such crimes committed with wholehearted ignominy!</w:t>
      </w:r>
    </w:p>
    <w:p w14:paraId="43215409" w14:textId="77777777" w:rsidR="00DF01C3" w:rsidRDefault="00DF01C3" w:rsidP="00EF052B">
      <w:pPr>
        <w:pStyle w:val="NormalWeb"/>
        <w:spacing w:before="0" w:beforeAutospacing="0" w:after="240" w:afterAutospacing="0"/>
        <w:rPr>
          <w:rFonts w:asciiTheme="minorHAnsi" w:hAnsiTheme="minorHAnsi"/>
          <w:color w:val="000000"/>
        </w:rPr>
      </w:pPr>
      <w:r w:rsidRPr="00332FA0">
        <w:rPr>
          <w:rFonts w:asciiTheme="minorHAnsi" w:hAnsiTheme="minorHAnsi"/>
          <w:color w:val="000000"/>
        </w:rPr>
        <w:t xml:space="preserve">Makinde (2016) stated that domestic violence is on the rise in Nigeria. It is for this reason that Amnesty International in its report; ‘Nigeria: Unheard voices – violence against women in the family’, blames the Nigerian government for the unprecedented number of domestic violence cases, adding that government was not doing anything to stem the tide of violence and was even condoning it in some cases. Country Reports of Amnesty International (2013) states that some federal laws allow gender-based violence, such as permitting husbands to “use physical means to chastise their wives, as long as it does not result in ‘grievous harm,’ which is defined as loss of sight, hearing, speech, facial disfigurement or life-threatening injuries” . Under Section 55 of the Penal Code (applicable in northern Nigeria), men may engage in wife battery </w:t>
      </w:r>
      <w:proofErr w:type="gramStart"/>
      <w:r w:rsidRPr="00332FA0">
        <w:rPr>
          <w:rFonts w:asciiTheme="minorHAnsi" w:hAnsiTheme="minorHAnsi"/>
          <w:color w:val="000000"/>
        </w:rPr>
        <w:t>as long as</w:t>
      </w:r>
      <w:proofErr w:type="gramEnd"/>
      <w:r w:rsidRPr="00332FA0">
        <w:rPr>
          <w:rFonts w:asciiTheme="minorHAnsi" w:hAnsiTheme="minorHAnsi"/>
          <w:color w:val="000000"/>
        </w:rPr>
        <w:t xml:space="preserve"> it does not result in “excessive bodily injury” (6 Jan. 2013). And who determines what is excessive???</w:t>
      </w:r>
    </w:p>
    <w:p w14:paraId="70A1BD53" w14:textId="77777777" w:rsidR="00DF01C3" w:rsidRDefault="00DF01C3" w:rsidP="00EF052B">
      <w:pPr>
        <w:pStyle w:val="NormalWeb"/>
        <w:shd w:val="clear" w:color="auto" w:fill="FFFFFF"/>
        <w:spacing w:before="120" w:beforeAutospacing="0" w:after="120" w:afterAutospacing="0"/>
        <w:rPr>
          <w:rFonts w:ascii="Arial" w:hAnsi="Arial" w:cs="Arial"/>
          <w:color w:val="252525"/>
          <w:sz w:val="22"/>
          <w:szCs w:val="22"/>
        </w:rPr>
      </w:pPr>
      <w:r>
        <w:rPr>
          <w:rStyle w:val="mw-headline"/>
          <w:rFonts w:ascii="Georgia" w:hAnsi="Georgia"/>
          <w:b/>
          <w:bCs/>
          <w:color w:val="000000"/>
        </w:rPr>
        <w:t>What Laws are available to deal with domestic violence in Nigeria</w:t>
      </w:r>
    </w:p>
    <w:p w14:paraId="07E9141D" w14:textId="77777777" w:rsidR="00DF01C3" w:rsidRPr="000C4729"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0C4729">
        <w:rPr>
          <w:rFonts w:asciiTheme="minorHAnsi" w:hAnsiTheme="minorHAnsi" w:cs="Arial"/>
          <w:color w:val="252525"/>
        </w:rPr>
        <w:t xml:space="preserve">While domestic violence is a violation of fundamental human rights, which the Nigerian Constitution is against, there are still provisions that make it legal to engage in domestic violence </w:t>
      </w:r>
      <w:r w:rsidRPr="000C4729">
        <w:rPr>
          <w:rFonts w:asciiTheme="minorHAnsi" w:hAnsiTheme="minorHAnsi" w:cs="Arial"/>
          <w:color w:val="252525"/>
        </w:rPr>
        <w:lastRenderedPageBreak/>
        <w:t>against women. The provision of the Penal Code applicable in the Northern part of Nigeria specifically encourages violence against women. Underneath its provisions, the beating of a wife for the purpose of correction is legal by use of (Section 55 (1) (d) of the Penal Code).</w:t>
      </w:r>
    </w:p>
    <w:p w14:paraId="13B552DC" w14:textId="77777777" w:rsidR="00DF01C3" w:rsidRPr="000C4729"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0C4729">
        <w:rPr>
          <w:rFonts w:asciiTheme="minorHAnsi" w:hAnsiTheme="minorHAnsi" w:cs="Arial"/>
          <w:color w:val="252525"/>
        </w:rPr>
        <w:t xml:space="preserve">Nigeria ratified the convention for the Elimination of Discrimination against Women in 1985 but international treaties can only go into effect when Parliament has put in a corresponding domestic law thereby limiting the international treaty to disuse. </w:t>
      </w:r>
    </w:p>
    <w:p w14:paraId="2E388FD9" w14:textId="77777777" w:rsidR="00DF01C3" w:rsidRPr="000C4729"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0C4729">
        <w:rPr>
          <w:rFonts w:asciiTheme="minorHAnsi" w:hAnsiTheme="minorHAnsi" w:cs="Arial"/>
          <w:color w:val="252525"/>
        </w:rPr>
        <w:t xml:space="preserve">Rape is criminalized and under the law, the sentence can range from 10 years to life. There are also monetary fines attached to rape. </w:t>
      </w:r>
    </w:p>
    <w:p w14:paraId="4AF34E13" w14:textId="77777777" w:rsidR="00DF01C3" w:rsidRPr="000C4729"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0C4729">
        <w:rPr>
          <w:rFonts w:asciiTheme="minorHAnsi" w:hAnsiTheme="minorHAnsi" w:cs="Arial"/>
          <w:color w:val="252525"/>
        </w:rPr>
        <w:t xml:space="preserve">With increased violence especially rape, many states are now coming up with sensitizations and advocacy to reduce the instances especially rape. For </w:t>
      </w:r>
      <w:proofErr w:type="gramStart"/>
      <w:r w:rsidRPr="000C4729">
        <w:rPr>
          <w:rFonts w:asciiTheme="minorHAnsi" w:hAnsiTheme="minorHAnsi" w:cs="Arial"/>
          <w:color w:val="252525"/>
        </w:rPr>
        <w:t>instance</w:t>
      </w:r>
      <w:proofErr w:type="gramEnd"/>
      <w:r w:rsidRPr="000C4729">
        <w:rPr>
          <w:rFonts w:asciiTheme="minorHAnsi" w:hAnsiTheme="minorHAnsi" w:cs="Arial"/>
          <w:color w:val="252525"/>
        </w:rPr>
        <w:t xml:space="preserve"> in 2013, in an attempt to battle the issue of police discretion and inactivity, Lagos held a two-day sensitization workshop on Domestic Violence law as it applied in the state.</w:t>
      </w:r>
    </w:p>
    <w:p w14:paraId="73070B5C" w14:textId="77777777" w:rsidR="00DF01C3" w:rsidRPr="000C4729" w:rsidRDefault="00DF01C3" w:rsidP="00EF052B">
      <w:pPr>
        <w:pStyle w:val="NormalWeb"/>
        <w:shd w:val="clear" w:color="auto" w:fill="FFFFFF"/>
        <w:spacing w:before="120" w:beforeAutospacing="0" w:after="120" w:afterAutospacing="0"/>
        <w:jc w:val="both"/>
        <w:rPr>
          <w:rFonts w:asciiTheme="minorHAnsi" w:hAnsiTheme="minorHAnsi" w:cs="Arial"/>
          <w:color w:val="252525"/>
        </w:rPr>
      </w:pPr>
      <w:r w:rsidRPr="000C4729">
        <w:rPr>
          <w:rFonts w:asciiTheme="minorHAnsi" w:hAnsiTheme="minorHAnsi" w:cs="Arial"/>
          <w:color w:val="252525"/>
        </w:rPr>
        <w:t xml:space="preserve">In May 2013, Nigeria's National Assembly passed a bill to reduce gender-based violence. The Violence against Persons Bill gave harsher punishments for sexual violence </w:t>
      </w:r>
      <w:proofErr w:type="gramStart"/>
      <w:r w:rsidRPr="000C4729">
        <w:rPr>
          <w:rFonts w:asciiTheme="minorHAnsi" w:hAnsiTheme="minorHAnsi" w:cs="Arial"/>
          <w:color w:val="252525"/>
        </w:rPr>
        <w:t>and also</w:t>
      </w:r>
      <w:proofErr w:type="gramEnd"/>
      <w:r w:rsidRPr="000C4729">
        <w:rPr>
          <w:rFonts w:asciiTheme="minorHAnsi" w:hAnsiTheme="minorHAnsi" w:cs="Arial"/>
          <w:color w:val="252525"/>
        </w:rPr>
        <w:t xml:space="preserve"> provided support and measures such as restraining order to prevent the continuation of abuse.</w:t>
      </w:r>
    </w:p>
    <w:p w14:paraId="704BCE2B" w14:textId="77777777" w:rsidR="00DF01C3" w:rsidRPr="00BF2FB8" w:rsidRDefault="00DF01C3" w:rsidP="00EF052B">
      <w:pPr>
        <w:pStyle w:val="NormalWeb"/>
        <w:shd w:val="clear" w:color="auto" w:fill="FFFFFF"/>
        <w:spacing w:before="120" w:beforeAutospacing="0" w:after="120" w:afterAutospacing="0"/>
        <w:jc w:val="both"/>
        <w:rPr>
          <w:rFonts w:ascii="Arial" w:hAnsi="Arial" w:cs="Arial"/>
          <w:color w:val="252525"/>
          <w:sz w:val="22"/>
          <w:szCs w:val="22"/>
        </w:rPr>
      </w:pPr>
      <w:r w:rsidRPr="000C4729">
        <w:rPr>
          <w:rFonts w:asciiTheme="minorHAnsi" w:hAnsiTheme="minorHAnsi" w:cs="Arial"/>
          <w:color w:val="252525"/>
        </w:rPr>
        <w:t>When cases do make it to court, they are usually stagnant. In 2010, there was the celebrated case of the traditional king of Akure who physical and bloodily assaulted one of his wives resulting in her death. At the urging of the public, the police made a statement that they would press charges.</w:t>
      </w:r>
      <w:r w:rsidRPr="000C4729">
        <w:rPr>
          <w:rStyle w:val="apple-converted-space"/>
          <w:rFonts w:asciiTheme="minorHAnsi" w:hAnsiTheme="minorHAnsi" w:cs="Arial"/>
          <w:color w:val="252525"/>
        </w:rPr>
        <w:t> </w:t>
      </w:r>
      <w:r w:rsidRPr="000C4729">
        <w:rPr>
          <w:rFonts w:asciiTheme="minorHAnsi" w:hAnsiTheme="minorHAnsi" w:cs="Arial"/>
          <w:color w:val="252525"/>
        </w:rPr>
        <w:t xml:space="preserve">The case was dismissed in 2012 and the traditional ruler walked home free. There was also the case of another traditional ruler who abused/raped a youth </w:t>
      </w:r>
      <w:proofErr w:type="spellStart"/>
      <w:r w:rsidRPr="000C4729">
        <w:rPr>
          <w:rFonts w:asciiTheme="minorHAnsi" w:hAnsiTheme="minorHAnsi" w:cs="Arial"/>
          <w:color w:val="252525"/>
        </w:rPr>
        <w:t>corper</w:t>
      </w:r>
      <w:proofErr w:type="spellEnd"/>
      <w:r w:rsidRPr="000C4729">
        <w:rPr>
          <w:rFonts w:asciiTheme="minorHAnsi" w:hAnsiTheme="minorHAnsi" w:cs="Arial"/>
          <w:color w:val="252525"/>
        </w:rPr>
        <w:t xml:space="preserve">. When the case got to court, the Nigerian </w:t>
      </w:r>
      <w:r>
        <w:rPr>
          <w:rFonts w:asciiTheme="minorHAnsi" w:hAnsiTheme="minorHAnsi" w:cs="Arial"/>
          <w:color w:val="252525"/>
        </w:rPr>
        <w:t>Press</w:t>
      </w:r>
      <w:r w:rsidRPr="000C4729">
        <w:rPr>
          <w:rFonts w:asciiTheme="minorHAnsi" w:hAnsiTheme="minorHAnsi" w:cs="Arial"/>
          <w:color w:val="252525"/>
        </w:rPr>
        <w:t xml:space="preserve"> including women were among those calling the girl names</w:t>
      </w:r>
      <w:r>
        <w:rPr>
          <w:rFonts w:ascii="Arial" w:hAnsi="Arial" w:cs="Arial"/>
          <w:color w:val="252525"/>
          <w:sz w:val="22"/>
          <w:szCs w:val="22"/>
        </w:rPr>
        <w:t>:</w:t>
      </w:r>
    </w:p>
    <w:p w14:paraId="27312A4E" w14:textId="77777777" w:rsidR="00DF01C3" w:rsidRPr="005D6610" w:rsidRDefault="00DF01C3" w:rsidP="00EF052B">
      <w:pPr>
        <w:pStyle w:val="NormalWeb"/>
        <w:spacing w:before="0" w:beforeAutospacing="0" w:after="240" w:afterAutospacing="0"/>
        <w:rPr>
          <w:rFonts w:asciiTheme="minorHAnsi" w:hAnsiTheme="minorHAnsi"/>
          <w:color w:val="000000"/>
        </w:rPr>
      </w:pPr>
      <w:r w:rsidRPr="005D6610">
        <w:rPr>
          <w:rFonts w:asciiTheme="minorHAnsi" w:hAnsiTheme="minorHAnsi"/>
          <w:color w:val="000000"/>
        </w:rPr>
        <w:t>The Nigeria Criminal Code Act of 1990 indicates that:</w:t>
      </w:r>
      <w:r w:rsidRPr="005D6610">
        <w:rPr>
          <w:rFonts w:asciiTheme="minorHAnsi" w:hAnsiTheme="minorHAnsi"/>
          <w:color w:val="000000"/>
        </w:rPr>
        <w:br/>
        <w:t xml:space="preserve">353. Any person who unlawfully and indecently assaults any male person is guilty of a </w:t>
      </w:r>
      <w:proofErr w:type="gramStart"/>
      <w:r w:rsidRPr="005D6610">
        <w:rPr>
          <w:rFonts w:asciiTheme="minorHAnsi" w:hAnsiTheme="minorHAnsi"/>
          <w:color w:val="000000"/>
        </w:rPr>
        <w:t>felony, and</w:t>
      </w:r>
      <w:proofErr w:type="gramEnd"/>
      <w:r w:rsidRPr="005D6610">
        <w:rPr>
          <w:rFonts w:asciiTheme="minorHAnsi" w:hAnsiTheme="minorHAnsi"/>
          <w:color w:val="000000"/>
        </w:rPr>
        <w:t xml:space="preserve"> is liable to imprisonment for three years. The offender cannot be arrested without warrant.</w:t>
      </w:r>
      <w:r w:rsidRPr="005D6610">
        <w:rPr>
          <w:rFonts w:asciiTheme="minorHAnsi" w:hAnsiTheme="minorHAnsi"/>
          <w:color w:val="000000"/>
        </w:rPr>
        <w:br/>
        <w:t xml:space="preserve">354. Any person who unlawfully and indecently assaults a woman or girl is guilty of a </w:t>
      </w:r>
      <w:proofErr w:type="gramStart"/>
      <w:r w:rsidRPr="005D6610">
        <w:rPr>
          <w:rFonts w:asciiTheme="minorHAnsi" w:hAnsiTheme="minorHAnsi"/>
          <w:color w:val="000000"/>
        </w:rPr>
        <w:t>misdemeanor, and</w:t>
      </w:r>
      <w:proofErr w:type="gramEnd"/>
      <w:r w:rsidRPr="005D6610">
        <w:rPr>
          <w:rFonts w:asciiTheme="minorHAnsi" w:hAnsiTheme="minorHAnsi"/>
          <w:color w:val="000000"/>
        </w:rPr>
        <w:t xml:space="preserve"> is liable to imprisonment for two years.</w:t>
      </w:r>
    </w:p>
    <w:p w14:paraId="2430AE5B" w14:textId="77777777" w:rsidR="00DF01C3" w:rsidRPr="005D6610" w:rsidRDefault="00DF01C3" w:rsidP="00EF052B">
      <w:pPr>
        <w:pStyle w:val="NormalWeb"/>
        <w:spacing w:before="0" w:beforeAutospacing="0" w:after="240" w:afterAutospacing="0"/>
        <w:rPr>
          <w:rFonts w:asciiTheme="minorHAnsi" w:hAnsiTheme="minorHAnsi"/>
          <w:color w:val="000000"/>
        </w:rPr>
      </w:pPr>
      <w:r w:rsidRPr="005D6610">
        <w:rPr>
          <w:rFonts w:asciiTheme="minorHAnsi" w:hAnsiTheme="minorHAnsi"/>
          <w:color w:val="000000"/>
        </w:rPr>
        <w:t>The Nigerian National Human Rights Commission (NHRC) leadership admitted that domestic violence laws, in the states that have them, are “still quite poorly implemented”</w:t>
      </w:r>
    </w:p>
    <w:p w14:paraId="7A9D9F7D" w14:textId="77777777" w:rsidR="00DF01C3" w:rsidRPr="005D6610" w:rsidRDefault="00DF01C3" w:rsidP="00EF052B">
      <w:pPr>
        <w:pStyle w:val="NormalWeb"/>
        <w:spacing w:before="0" w:beforeAutospacing="0" w:after="240" w:afterAutospacing="0"/>
        <w:rPr>
          <w:rFonts w:asciiTheme="minorHAnsi" w:hAnsiTheme="minorHAnsi"/>
          <w:color w:val="000000"/>
        </w:rPr>
      </w:pPr>
      <w:r w:rsidRPr="005D6610">
        <w:rPr>
          <w:rFonts w:asciiTheme="minorHAnsi" w:hAnsiTheme="minorHAnsi"/>
          <w:color w:val="000000"/>
        </w:rPr>
        <w:t>Even the US Department of State’s Country Reports on Human Rights Practices confirms that domestic violence “remained widespread and was often considered socially acceptable” in Nigeria…Nearly three in ten Nigerian women have … experienced physical violence since age 15. Furthermore, according to the same source, one in four married women experienced physical, sexual, or emotional abuse by their husband or partner”.</w:t>
      </w:r>
    </w:p>
    <w:p w14:paraId="0BFC74BA" w14:textId="77777777" w:rsidR="00DF01C3" w:rsidRDefault="00DF01C3" w:rsidP="00EF052B">
      <w:pPr>
        <w:pStyle w:val="NormalWeb"/>
        <w:spacing w:before="0" w:beforeAutospacing="0" w:after="240" w:afterAutospacing="0"/>
        <w:jc w:val="both"/>
        <w:rPr>
          <w:rFonts w:asciiTheme="minorHAnsi" w:hAnsiTheme="minorHAnsi"/>
          <w:b/>
          <w:color w:val="000000"/>
        </w:rPr>
      </w:pPr>
      <w:r w:rsidRPr="005D6610">
        <w:rPr>
          <w:rFonts w:asciiTheme="minorHAnsi" w:hAnsiTheme="minorHAnsi"/>
          <w:color w:val="000000"/>
        </w:rPr>
        <w:t>Reports like this cannot be contested owing to the fact that abuse and violence against women in our society is deeply embedded in culture and tradition because of our patriarchal structure which stipulates that the husband is the HEAD and “owns” the woman and he could do with her whatsoever he deems fit. The woman on the other hand is suppose</w:t>
      </w:r>
      <w:r>
        <w:rPr>
          <w:rFonts w:asciiTheme="minorHAnsi" w:hAnsiTheme="minorHAnsi"/>
          <w:color w:val="000000"/>
        </w:rPr>
        <w:t>d</w:t>
      </w:r>
      <w:r w:rsidRPr="005D6610">
        <w:rPr>
          <w:rFonts w:asciiTheme="minorHAnsi" w:hAnsiTheme="minorHAnsi"/>
          <w:color w:val="000000"/>
        </w:rPr>
        <w:t xml:space="preserve"> to be submissive to the man and accepts whatever is meted out to her in the</w:t>
      </w:r>
      <w:r>
        <w:rPr>
          <w:rFonts w:ascii="Georgia" w:hAnsi="Georgia"/>
          <w:color w:val="000000"/>
          <w:sz w:val="25"/>
          <w:szCs w:val="25"/>
        </w:rPr>
        <w:t xml:space="preserve"> </w:t>
      </w:r>
      <w:r w:rsidRPr="00D57445">
        <w:rPr>
          <w:rFonts w:asciiTheme="minorHAnsi" w:hAnsiTheme="minorHAnsi"/>
          <w:color w:val="000000"/>
        </w:rPr>
        <w:t>marriage</w:t>
      </w:r>
      <w:r w:rsidRPr="005D6610">
        <w:rPr>
          <w:rFonts w:asciiTheme="minorHAnsi" w:hAnsiTheme="minorHAnsi"/>
          <w:color w:val="000000"/>
        </w:rPr>
        <w:t>…</w:t>
      </w:r>
      <w:r w:rsidRPr="00D57445">
        <w:rPr>
          <w:rFonts w:asciiTheme="minorHAnsi" w:hAnsiTheme="minorHAnsi"/>
          <w:b/>
          <w:color w:val="000000"/>
        </w:rPr>
        <w:t xml:space="preserve">Abuse inclusive! </w:t>
      </w:r>
    </w:p>
    <w:p w14:paraId="6F16AFDA" w14:textId="77777777" w:rsidR="00DF01C3" w:rsidRPr="00D57445" w:rsidRDefault="00DF01C3" w:rsidP="00EF052B">
      <w:pPr>
        <w:pStyle w:val="NormalWeb"/>
        <w:spacing w:before="0" w:beforeAutospacing="0" w:after="240" w:afterAutospacing="0"/>
        <w:jc w:val="both"/>
        <w:rPr>
          <w:rFonts w:asciiTheme="minorHAnsi" w:hAnsiTheme="minorHAnsi"/>
          <w:color w:val="000000"/>
        </w:rPr>
      </w:pPr>
      <w:r>
        <w:rPr>
          <w:rFonts w:asciiTheme="minorHAnsi" w:hAnsiTheme="minorHAnsi"/>
          <w:color w:val="000000"/>
        </w:rPr>
        <w:lastRenderedPageBreak/>
        <w:t xml:space="preserve">The Violence Against Persons (Prohibition) </w:t>
      </w:r>
      <w:r w:rsidRPr="008F3070">
        <w:rPr>
          <w:rFonts w:asciiTheme="minorHAnsi" w:hAnsiTheme="minorHAnsi"/>
          <w:b/>
          <w:color w:val="000000"/>
        </w:rPr>
        <w:t>{VAPP}</w:t>
      </w:r>
      <w:r>
        <w:rPr>
          <w:rFonts w:asciiTheme="minorHAnsi" w:hAnsiTheme="minorHAnsi"/>
          <w:color w:val="000000"/>
        </w:rPr>
        <w:t xml:space="preserve"> Act, 2015 was signed into law on the 25</w:t>
      </w:r>
      <w:r w:rsidRPr="00D57445">
        <w:rPr>
          <w:rFonts w:asciiTheme="minorHAnsi" w:hAnsiTheme="minorHAnsi"/>
          <w:color w:val="000000"/>
          <w:vertAlign w:val="superscript"/>
        </w:rPr>
        <w:t>th</w:t>
      </w:r>
      <w:r>
        <w:rPr>
          <w:rFonts w:asciiTheme="minorHAnsi" w:hAnsiTheme="minorHAnsi"/>
          <w:color w:val="000000"/>
        </w:rPr>
        <w:t xml:space="preserve"> of May after over ten years in the legislative process. It is an amalgamation of different bills which sought to abolish all obsolete laws relating to matters such as rape, assault, etc. </w:t>
      </w:r>
    </w:p>
    <w:p w14:paraId="54652572" w14:textId="77777777" w:rsidR="00DF01C3" w:rsidRPr="001C25D9" w:rsidRDefault="00DF01C3" w:rsidP="00EF052B">
      <w:pPr>
        <w:pStyle w:val="NormalWeb"/>
        <w:spacing w:before="0" w:beforeAutospacing="0" w:after="0" w:afterAutospacing="0"/>
        <w:rPr>
          <w:rFonts w:asciiTheme="minorHAnsi" w:hAnsiTheme="minorHAnsi"/>
          <w:b/>
          <w:color w:val="000000"/>
        </w:rPr>
      </w:pPr>
      <w:r w:rsidRPr="001C25D9">
        <w:rPr>
          <w:rFonts w:asciiTheme="minorHAnsi" w:hAnsiTheme="minorHAnsi"/>
          <w:b/>
          <w:color w:val="000000"/>
        </w:rPr>
        <w:t>Which way forward?</w:t>
      </w:r>
    </w:p>
    <w:p w14:paraId="475A6BF1" w14:textId="77777777" w:rsidR="00DF01C3" w:rsidRDefault="00DF01C3" w:rsidP="00EF052B">
      <w:pPr>
        <w:pStyle w:val="NormalWeb"/>
        <w:spacing w:before="0" w:beforeAutospacing="0" w:after="0" w:afterAutospacing="0"/>
        <w:jc w:val="both"/>
        <w:rPr>
          <w:rFonts w:asciiTheme="minorHAnsi" w:hAnsiTheme="minorHAnsi"/>
          <w:color w:val="000000"/>
        </w:rPr>
      </w:pPr>
      <w:r w:rsidRPr="001C25D9">
        <w:rPr>
          <w:rFonts w:asciiTheme="minorHAnsi" w:hAnsiTheme="minorHAnsi"/>
          <w:color w:val="000000"/>
        </w:rPr>
        <w:t xml:space="preserve">Now that Domestic Violence has taken the survival of the fittest…eat or be eaten posture …where do we go from here? Will the authorities now take this as seriously as it is done in the Western World or will they just sit and watch its citizens die every day of abuse in the home? What can we as individuals do to stop this trend…I mean, it’s someone else today…it could be your daughter or sister </w:t>
      </w:r>
      <w:proofErr w:type="gramStart"/>
      <w:r w:rsidRPr="001C25D9">
        <w:rPr>
          <w:rFonts w:asciiTheme="minorHAnsi" w:hAnsiTheme="minorHAnsi"/>
          <w:color w:val="000000"/>
        </w:rPr>
        <w:t>tomorrow.</w:t>
      </w:r>
      <w:proofErr w:type="gramEnd"/>
      <w:r w:rsidRPr="001C25D9">
        <w:rPr>
          <w:rFonts w:asciiTheme="minorHAnsi" w:hAnsiTheme="minorHAnsi"/>
          <w:color w:val="000000"/>
        </w:rPr>
        <w:t xml:space="preserve"> Are you a victim? What help is available to you? What is our role or duty toward stopping violence? </w:t>
      </w:r>
    </w:p>
    <w:p w14:paraId="72EBDB1C" w14:textId="77777777" w:rsidR="00DF01C3" w:rsidRDefault="00DF01C3" w:rsidP="00EF052B">
      <w:pPr>
        <w:pStyle w:val="NormalWeb"/>
        <w:spacing w:before="0" w:beforeAutospacing="0" w:after="0" w:afterAutospacing="0"/>
        <w:rPr>
          <w:rFonts w:asciiTheme="minorHAnsi" w:hAnsiTheme="minorHAnsi"/>
          <w:b/>
          <w:bCs/>
          <w:color w:val="381A70"/>
          <w:bdr w:val="none" w:sz="0" w:space="0" w:color="auto" w:frame="1"/>
        </w:rPr>
      </w:pPr>
    </w:p>
    <w:p w14:paraId="5D41A3DA" w14:textId="77777777" w:rsidR="00DF01C3" w:rsidRPr="001C25D9" w:rsidRDefault="00DF01C3" w:rsidP="00EF052B">
      <w:pPr>
        <w:pStyle w:val="NormalWeb"/>
        <w:spacing w:before="0" w:beforeAutospacing="0" w:after="0" w:afterAutospacing="0"/>
        <w:rPr>
          <w:rFonts w:asciiTheme="minorHAnsi" w:hAnsiTheme="minorHAnsi"/>
          <w:b/>
          <w:color w:val="000000"/>
        </w:rPr>
      </w:pPr>
      <w:r w:rsidRPr="001C25D9">
        <w:rPr>
          <w:rFonts w:asciiTheme="minorHAnsi" w:hAnsiTheme="minorHAnsi"/>
          <w:b/>
          <w:bCs/>
          <w:color w:val="381A70"/>
          <w:bdr w:val="none" w:sz="0" w:space="0" w:color="auto" w:frame="1"/>
        </w:rPr>
        <w:t>Raise awareness</w:t>
      </w:r>
    </w:p>
    <w:p w14:paraId="3A37C494" w14:textId="77777777" w:rsidR="00DF01C3" w:rsidRPr="00D57445" w:rsidRDefault="00DF01C3" w:rsidP="00EF052B">
      <w:pPr>
        <w:pStyle w:val="NormalWeb"/>
        <w:shd w:val="clear" w:color="auto" w:fill="FFFFFF"/>
        <w:spacing w:before="0" w:beforeAutospacing="0" w:after="0" w:afterAutospacing="0" w:line="423" w:lineRule="atLeast"/>
        <w:jc w:val="both"/>
        <w:textAlignment w:val="baseline"/>
        <w:rPr>
          <w:rFonts w:asciiTheme="minorHAnsi" w:hAnsiTheme="minorHAnsi"/>
          <w:color w:val="3B3B3B"/>
        </w:rPr>
      </w:pPr>
      <w:r w:rsidRPr="001C25D9">
        <w:rPr>
          <w:rFonts w:asciiTheme="minorHAnsi" w:hAnsiTheme="minorHAnsi"/>
          <w:color w:val="3B3B3B"/>
        </w:rPr>
        <w:t xml:space="preserve">Domestic Violence is not isolated to households and families. It affects us all. Help by standing up and speaking out for victims and demand zero tolerance for those that </w:t>
      </w:r>
      <w:r>
        <w:rPr>
          <w:rFonts w:asciiTheme="minorHAnsi" w:hAnsiTheme="minorHAnsi"/>
          <w:color w:val="3B3B3B"/>
        </w:rPr>
        <w:t xml:space="preserve">are </w:t>
      </w:r>
      <w:r w:rsidRPr="001C25D9">
        <w:rPr>
          <w:rFonts w:asciiTheme="minorHAnsi" w:hAnsiTheme="minorHAnsi"/>
          <w:color w:val="3B3B3B"/>
        </w:rPr>
        <w:t xml:space="preserve">abused by spreading the word about </w:t>
      </w:r>
      <w:r>
        <w:rPr>
          <w:rFonts w:asciiTheme="minorHAnsi" w:hAnsiTheme="minorHAnsi"/>
          <w:b/>
          <w:color w:val="3B3B3B"/>
        </w:rPr>
        <w:t>Take a</w:t>
      </w:r>
      <w:r w:rsidRPr="001C25D9">
        <w:rPr>
          <w:rFonts w:asciiTheme="minorHAnsi" w:hAnsiTheme="minorHAnsi"/>
          <w:b/>
          <w:color w:val="3B3B3B"/>
        </w:rPr>
        <w:t xml:space="preserve"> Stand against domestic violence</w:t>
      </w:r>
      <w:r w:rsidRPr="001C25D9">
        <w:rPr>
          <w:rFonts w:asciiTheme="minorHAnsi" w:hAnsiTheme="minorHAnsi"/>
          <w:color w:val="3B3B3B"/>
        </w:rPr>
        <w:t>.</w:t>
      </w:r>
    </w:p>
    <w:p w14:paraId="087D2834" w14:textId="77777777" w:rsidR="00DF01C3" w:rsidRPr="001C25D9" w:rsidRDefault="00C901CA" w:rsidP="00EF052B">
      <w:pPr>
        <w:pStyle w:val="NormalWeb"/>
        <w:shd w:val="clear" w:color="auto" w:fill="FFFFFF"/>
        <w:spacing w:before="0" w:beforeAutospacing="0" w:after="0" w:afterAutospacing="0" w:line="423" w:lineRule="atLeast"/>
        <w:textAlignment w:val="baseline"/>
        <w:rPr>
          <w:rFonts w:asciiTheme="minorHAnsi" w:hAnsiTheme="minorHAnsi"/>
          <w:b/>
          <w:color w:val="3B3B3B"/>
        </w:rPr>
      </w:pPr>
      <w:hyperlink r:id="rId31" w:tgtFrame="_blank" w:history="1">
        <w:r w:rsidR="00DF01C3" w:rsidRPr="001C25D9">
          <w:rPr>
            <w:rStyle w:val="Hyperlink"/>
            <w:rFonts w:asciiTheme="minorHAnsi" w:hAnsiTheme="minorHAnsi"/>
            <w:color w:val="3B3B3B"/>
            <w:bdr w:val="none" w:sz="0" w:space="0" w:color="auto" w:frame="1"/>
          </w:rPr>
          <w:t>Use social media</w:t>
        </w:r>
      </w:hyperlink>
      <w:r w:rsidR="00DF01C3" w:rsidRPr="001C25D9">
        <w:rPr>
          <w:rFonts w:asciiTheme="minorHAnsi" w:hAnsiTheme="minorHAnsi"/>
          <w:b/>
          <w:color w:val="3B3B3B"/>
        </w:rPr>
        <w:t xml:space="preserve"> </w:t>
      </w:r>
    </w:p>
    <w:p w14:paraId="447BFC7A" w14:textId="77777777" w:rsidR="00DF01C3" w:rsidRDefault="00DF01C3" w:rsidP="00EF052B">
      <w:pPr>
        <w:pStyle w:val="NormalWeb"/>
        <w:shd w:val="clear" w:color="auto" w:fill="FFFFFF"/>
        <w:spacing w:before="0" w:beforeAutospacing="0" w:after="0" w:afterAutospacing="0" w:line="423" w:lineRule="atLeast"/>
        <w:textAlignment w:val="baseline"/>
        <w:rPr>
          <w:rFonts w:asciiTheme="minorHAnsi" w:hAnsiTheme="minorHAnsi"/>
          <w:color w:val="3B3B3B"/>
        </w:rPr>
      </w:pPr>
      <w:r w:rsidRPr="001C25D9">
        <w:rPr>
          <w:rFonts w:asciiTheme="minorHAnsi" w:hAnsiTheme="minorHAnsi"/>
          <w:color w:val="3B3B3B"/>
        </w:rPr>
        <w:t xml:space="preserve">Many of us are on Face book. What type of message do we pass across every day? </w:t>
      </w:r>
    </w:p>
    <w:p w14:paraId="6391A6E4" w14:textId="77777777" w:rsidR="00DF01C3" w:rsidRPr="001C25D9" w:rsidRDefault="00DF01C3" w:rsidP="00EF052B">
      <w:pPr>
        <w:pStyle w:val="NormalWeb"/>
        <w:shd w:val="clear" w:color="auto" w:fill="FFFFFF"/>
        <w:spacing w:before="0" w:beforeAutospacing="0" w:after="0" w:afterAutospacing="0" w:line="423" w:lineRule="atLeast"/>
        <w:textAlignment w:val="baseline"/>
        <w:rPr>
          <w:rFonts w:asciiTheme="minorHAnsi" w:hAnsiTheme="minorHAnsi"/>
          <w:b/>
          <w:color w:val="3B3B3B"/>
        </w:rPr>
      </w:pPr>
      <w:r w:rsidRPr="001C25D9">
        <w:rPr>
          <w:rFonts w:asciiTheme="minorHAnsi" w:hAnsiTheme="minorHAnsi"/>
          <w:b/>
          <w:color w:val="3B3B3B"/>
        </w:rPr>
        <w:t>SAY</w:t>
      </w:r>
      <w:r w:rsidRPr="001C25D9">
        <w:rPr>
          <w:rFonts w:asciiTheme="minorHAnsi" w:hAnsiTheme="minorHAnsi"/>
          <w:color w:val="3B3B3B"/>
        </w:rPr>
        <w:t xml:space="preserve"> </w:t>
      </w:r>
      <w:r w:rsidRPr="001C25D9">
        <w:rPr>
          <w:rFonts w:asciiTheme="minorHAnsi" w:hAnsiTheme="minorHAnsi"/>
          <w:b/>
          <w:color w:val="3B3B3B"/>
        </w:rPr>
        <w:t xml:space="preserve">NO DOMESTIC VIOLENCE </w:t>
      </w:r>
      <w:r w:rsidRPr="001C25D9">
        <w:rPr>
          <w:rFonts w:asciiTheme="minorHAnsi" w:hAnsiTheme="minorHAnsi"/>
          <w:color w:val="3B3B3B"/>
        </w:rPr>
        <w:t>could be one of them.</w:t>
      </w:r>
      <w:r w:rsidRPr="001C25D9">
        <w:rPr>
          <w:rFonts w:asciiTheme="minorHAnsi" w:hAnsiTheme="minorHAnsi"/>
          <w:b/>
          <w:color w:val="3B3B3B"/>
        </w:rPr>
        <w:t xml:space="preserve"> </w:t>
      </w:r>
    </w:p>
    <w:p w14:paraId="65BC591C" w14:textId="77777777" w:rsidR="00DF01C3" w:rsidRDefault="00DF01C3" w:rsidP="00EF052B">
      <w:pPr>
        <w:pStyle w:val="NormalWeb"/>
        <w:shd w:val="clear" w:color="auto" w:fill="FFFFFF"/>
        <w:spacing w:before="0" w:beforeAutospacing="0" w:after="0" w:afterAutospacing="0" w:line="423" w:lineRule="atLeast"/>
        <w:jc w:val="both"/>
        <w:textAlignment w:val="baseline"/>
        <w:rPr>
          <w:rFonts w:asciiTheme="minorHAnsi" w:hAnsiTheme="minorHAnsi"/>
          <w:color w:val="3B3B3B"/>
        </w:rPr>
      </w:pPr>
      <w:r w:rsidRPr="001C25D9">
        <w:rPr>
          <w:rFonts w:asciiTheme="minorHAnsi" w:hAnsiTheme="minorHAnsi"/>
          <w:color w:val="3B3B3B"/>
        </w:rPr>
        <w:t xml:space="preserve">Social Media is a powerful tool to start a grassroots campaign. </w:t>
      </w:r>
      <w:r>
        <w:rPr>
          <w:rFonts w:asciiTheme="minorHAnsi" w:hAnsiTheme="minorHAnsi"/>
          <w:color w:val="3B3B3B"/>
        </w:rPr>
        <w:t>R</w:t>
      </w:r>
      <w:r w:rsidRPr="001C25D9">
        <w:rPr>
          <w:rFonts w:asciiTheme="minorHAnsi" w:hAnsiTheme="minorHAnsi"/>
          <w:color w:val="3B3B3B"/>
        </w:rPr>
        <w:t xml:space="preserve">aise awareness in your </w:t>
      </w:r>
      <w:r>
        <w:rPr>
          <w:rFonts w:asciiTheme="minorHAnsi" w:hAnsiTheme="minorHAnsi"/>
          <w:color w:val="3B3B3B"/>
        </w:rPr>
        <w:t xml:space="preserve">local </w:t>
      </w:r>
      <w:r w:rsidRPr="001C25D9">
        <w:rPr>
          <w:rFonts w:asciiTheme="minorHAnsi" w:hAnsiTheme="minorHAnsi"/>
          <w:color w:val="3B3B3B"/>
        </w:rPr>
        <w:t xml:space="preserve">community, but also reach out across all media channels and raise awareness about domestic violence and why you are Taking A Stand to stop it. </w:t>
      </w:r>
      <w:r>
        <w:rPr>
          <w:rFonts w:asciiTheme="minorHAnsi" w:hAnsiTheme="minorHAnsi"/>
          <w:color w:val="3B3B3B"/>
        </w:rPr>
        <w:t>S</w:t>
      </w:r>
      <w:r w:rsidRPr="001C25D9">
        <w:rPr>
          <w:rFonts w:asciiTheme="minorHAnsi" w:hAnsiTheme="minorHAnsi"/>
          <w:color w:val="3B3B3B"/>
        </w:rPr>
        <w:t xml:space="preserve">hare </w:t>
      </w:r>
      <w:r>
        <w:rPr>
          <w:rFonts w:asciiTheme="minorHAnsi" w:hAnsiTheme="minorHAnsi"/>
          <w:color w:val="3B3B3B"/>
        </w:rPr>
        <w:t>the</w:t>
      </w:r>
      <w:r w:rsidRPr="001C25D9">
        <w:rPr>
          <w:rFonts w:asciiTheme="minorHAnsi" w:hAnsiTheme="minorHAnsi"/>
          <w:color w:val="3B3B3B"/>
        </w:rPr>
        <w:t xml:space="preserve"> message and Take A Stand against domestic violence so that the voice of victims is heard loud and clear. </w:t>
      </w:r>
    </w:p>
    <w:p w14:paraId="05B370AD" w14:textId="77777777" w:rsidR="00DF01C3" w:rsidRDefault="00DF01C3" w:rsidP="00EF052B">
      <w:pPr>
        <w:pStyle w:val="NormalWeb"/>
        <w:shd w:val="clear" w:color="auto" w:fill="FFFFFF"/>
        <w:spacing w:before="0" w:beforeAutospacing="0" w:after="0" w:afterAutospacing="0" w:line="423" w:lineRule="atLeast"/>
        <w:jc w:val="both"/>
        <w:textAlignment w:val="baseline"/>
        <w:rPr>
          <w:rFonts w:asciiTheme="minorHAnsi" w:hAnsiTheme="minorHAnsi"/>
          <w:color w:val="3B3B3B"/>
        </w:rPr>
      </w:pPr>
    </w:p>
    <w:p w14:paraId="4FF646BB" w14:textId="77777777" w:rsidR="00DF01C3" w:rsidRPr="00D57445" w:rsidRDefault="00DF01C3" w:rsidP="00EF052B">
      <w:pPr>
        <w:pStyle w:val="NormalWeb"/>
        <w:shd w:val="clear" w:color="auto" w:fill="FFFFFF"/>
        <w:spacing w:before="0" w:beforeAutospacing="0" w:after="0" w:afterAutospacing="0" w:line="423" w:lineRule="atLeast"/>
        <w:jc w:val="both"/>
        <w:textAlignment w:val="baseline"/>
        <w:rPr>
          <w:rFonts w:asciiTheme="minorHAnsi" w:hAnsiTheme="minorHAnsi"/>
          <w:b/>
          <w:color w:val="3B3B3B"/>
        </w:rPr>
      </w:pPr>
      <w:r w:rsidRPr="00D57445">
        <w:rPr>
          <w:rFonts w:asciiTheme="minorHAnsi" w:hAnsiTheme="minorHAnsi"/>
          <w:b/>
          <w:color w:val="3B3B3B"/>
        </w:rPr>
        <w:t>Some other ways you can help:</w:t>
      </w:r>
    </w:p>
    <w:p w14:paraId="36046261" w14:textId="77777777" w:rsidR="00DF01C3" w:rsidRDefault="00DF01C3" w:rsidP="00DF01C3">
      <w:pPr>
        <w:pStyle w:val="NormalWeb"/>
        <w:numPr>
          <w:ilvl w:val="0"/>
          <w:numId w:val="23"/>
        </w:numPr>
        <w:shd w:val="clear" w:color="auto" w:fill="FFFFFF"/>
        <w:spacing w:before="0" w:beforeAutospacing="0" w:after="0" w:afterAutospacing="0" w:line="423" w:lineRule="atLeast"/>
        <w:jc w:val="both"/>
        <w:textAlignment w:val="baseline"/>
        <w:rPr>
          <w:rFonts w:asciiTheme="minorHAnsi" w:hAnsiTheme="minorHAnsi"/>
          <w:color w:val="3B3B3B"/>
        </w:rPr>
      </w:pPr>
      <w:r>
        <w:rPr>
          <w:rFonts w:asciiTheme="minorHAnsi" w:hAnsiTheme="minorHAnsi"/>
          <w:color w:val="3B3B3B"/>
        </w:rPr>
        <w:t>Talk to women about saying NO to abuse</w:t>
      </w:r>
    </w:p>
    <w:p w14:paraId="613EF309" w14:textId="77777777" w:rsidR="00DF01C3" w:rsidRDefault="00DF01C3" w:rsidP="00DF01C3">
      <w:pPr>
        <w:pStyle w:val="NormalWeb"/>
        <w:numPr>
          <w:ilvl w:val="0"/>
          <w:numId w:val="23"/>
        </w:numPr>
        <w:shd w:val="clear" w:color="auto" w:fill="FFFFFF"/>
        <w:spacing w:before="0" w:beforeAutospacing="0" w:after="0" w:afterAutospacing="0" w:line="423" w:lineRule="atLeast"/>
        <w:jc w:val="both"/>
        <w:textAlignment w:val="baseline"/>
        <w:rPr>
          <w:rFonts w:asciiTheme="minorHAnsi" w:hAnsiTheme="minorHAnsi"/>
          <w:color w:val="3B3B3B"/>
        </w:rPr>
      </w:pPr>
      <w:r>
        <w:rPr>
          <w:rFonts w:asciiTheme="minorHAnsi" w:hAnsiTheme="minorHAnsi"/>
          <w:color w:val="3B3B3B"/>
        </w:rPr>
        <w:t>Join your local village meetings/church/</w:t>
      </w:r>
      <w:proofErr w:type="spellStart"/>
      <w:r>
        <w:rPr>
          <w:rFonts w:asciiTheme="minorHAnsi" w:hAnsiTheme="minorHAnsi"/>
          <w:color w:val="3B3B3B"/>
        </w:rPr>
        <w:t>Umuada</w:t>
      </w:r>
      <w:proofErr w:type="spellEnd"/>
      <w:r>
        <w:rPr>
          <w:rFonts w:asciiTheme="minorHAnsi" w:hAnsiTheme="minorHAnsi"/>
          <w:color w:val="3B3B3B"/>
        </w:rPr>
        <w:t>/</w:t>
      </w:r>
      <w:proofErr w:type="spellStart"/>
      <w:r>
        <w:rPr>
          <w:rFonts w:asciiTheme="minorHAnsi" w:hAnsiTheme="minorHAnsi"/>
          <w:color w:val="3B3B3B"/>
        </w:rPr>
        <w:t>nwunye</w:t>
      </w:r>
      <w:proofErr w:type="spellEnd"/>
      <w:r>
        <w:rPr>
          <w:rFonts w:asciiTheme="minorHAnsi" w:hAnsiTheme="minorHAnsi"/>
          <w:color w:val="3B3B3B"/>
        </w:rPr>
        <w:t xml:space="preserve"> di </w:t>
      </w:r>
      <w:proofErr w:type="spellStart"/>
      <w:r>
        <w:rPr>
          <w:rFonts w:asciiTheme="minorHAnsi" w:hAnsiTheme="minorHAnsi"/>
          <w:color w:val="3B3B3B"/>
        </w:rPr>
        <w:t>etc</w:t>
      </w:r>
      <w:proofErr w:type="spellEnd"/>
      <w:r>
        <w:rPr>
          <w:rFonts w:asciiTheme="minorHAnsi" w:hAnsiTheme="minorHAnsi"/>
          <w:color w:val="3B3B3B"/>
        </w:rPr>
        <w:t xml:space="preserve"> and use every opportunity to tell the women that it is not ok for their husbands to beat them.</w:t>
      </w:r>
    </w:p>
    <w:p w14:paraId="46FE8B44" w14:textId="77777777" w:rsidR="00DF01C3" w:rsidRDefault="00DF01C3" w:rsidP="00DF01C3">
      <w:pPr>
        <w:pStyle w:val="NormalWeb"/>
        <w:numPr>
          <w:ilvl w:val="0"/>
          <w:numId w:val="23"/>
        </w:numPr>
        <w:shd w:val="clear" w:color="auto" w:fill="FFFFFF"/>
        <w:spacing w:before="0" w:beforeAutospacing="0" w:after="0" w:afterAutospacing="0" w:line="423" w:lineRule="atLeast"/>
        <w:jc w:val="both"/>
        <w:textAlignment w:val="baseline"/>
        <w:rPr>
          <w:rFonts w:asciiTheme="minorHAnsi" w:hAnsiTheme="minorHAnsi"/>
          <w:color w:val="3B3B3B"/>
        </w:rPr>
      </w:pPr>
      <w:r>
        <w:rPr>
          <w:rFonts w:asciiTheme="minorHAnsi" w:hAnsiTheme="minorHAnsi"/>
          <w:color w:val="3B3B3B"/>
        </w:rPr>
        <w:t xml:space="preserve">Are you suspecting that someone is being abuse, do not say that it doesn’t concern you and keep quiet, probe further, show that you care and the truth will come </w:t>
      </w:r>
      <w:proofErr w:type="gramStart"/>
      <w:r>
        <w:rPr>
          <w:rFonts w:asciiTheme="minorHAnsi" w:hAnsiTheme="minorHAnsi"/>
          <w:color w:val="3B3B3B"/>
        </w:rPr>
        <w:t>out</w:t>
      </w:r>
      <w:proofErr w:type="gramEnd"/>
    </w:p>
    <w:p w14:paraId="2E31983B" w14:textId="77777777" w:rsidR="00DF01C3" w:rsidRDefault="00DF01C3" w:rsidP="00DF01C3">
      <w:pPr>
        <w:pStyle w:val="NormalWeb"/>
        <w:numPr>
          <w:ilvl w:val="0"/>
          <w:numId w:val="23"/>
        </w:numPr>
        <w:shd w:val="clear" w:color="auto" w:fill="FFFFFF"/>
        <w:spacing w:before="0" w:beforeAutospacing="0" w:after="0" w:afterAutospacing="0" w:line="423" w:lineRule="atLeast"/>
        <w:jc w:val="both"/>
        <w:textAlignment w:val="baseline"/>
        <w:rPr>
          <w:rFonts w:asciiTheme="minorHAnsi" w:hAnsiTheme="minorHAnsi"/>
          <w:color w:val="3B3B3B"/>
        </w:rPr>
      </w:pPr>
      <w:r>
        <w:rPr>
          <w:rFonts w:asciiTheme="minorHAnsi" w:hAnsiTheme="minorHAnsi"/>
          <w:color w:val="3B3B3B"/>
        </w:rPr>
        <w:t>Be supportive of abused women, never ever say or act as if they brought it on themselves</w:t>
      </w:r>
    </w:p>
    <w:p w14:paraId="3FA9D1D2" w14:textId="77777777" w:rsidR="00DF01C3" w:rsidRPr="001C25D9" w:rsidRDefault="00DF01C3" w:rsidP="00DF01C3">
      <w:pPr>
        <w:pStyle w:val="NormalWeb"/>
        <w:numPr>
          <w:ilvl w:val="0"/>
          <w:numId w:val="23"/>
        </w:numPr>
        <w:shd w:val="clear" w:color="auto" w:fill="FFFFFF"/>
        <w:spacing w:before="0" w:beforeAutospacing="0" w:after="0" w:afterAutospacing="0" w:line="423" w:lineRule="atLeast"/>
        <w:jc w:val="both"/>
        <w:textAlignment w:val="baseline"/>
        <w:rPr>
          <w:rFonts w:asciiTheme="minorHAnsi" w:hAnsiTheme="minorHAnsi"/>
          <w:color w:val="3B3B3B"/>
        </w:rPr>
      </w:pPr>
      <w:r>
        <w:rPr>
          <w:rFonts w:asciiTheme="minorHAnsi" w:hAnsiTheme="minorHAnsi"/>
          <w:color w:val="3B3B3B"/>
        </w:rPr>
        <w:t>Teach and educate women to say NO to being abused.</w:t>
      </w:r>
    </w:p>
    <w:p w14:paraId="70E33C94" w14:textId="77777777" w:rsidR="00DF01C3" w:rsidRDefault="00DF01C3" w:rsidP="00EF052B">
      <w:pPr>
        <w:pStyle w:val="NormalWeb"/>
        <w:shd w:val="clear" w:color="auto" w:fill="FFFFFF"/>
        <w:spacing w:before="0" w:beforeAutospacing="0" w:after="0" w:afterAutospacing="0" w:line="423" w:lineRule="atLeast"/>
        <w:textAlignment w:val="baseline"/>
        <w:rPr>
          <w:rFonts w:asciiTheme="minorHAnsi" w:hAnsiTheme="minorHAnsi"/>
          <w:b/>
          <w:color w:val="3B3B3B"/>
          <w:sz w:val="22"/>
          <w:szCs w:val="22"/>
        </w:rPr>
      </w:pPr>
    </w:p>
    <w:p w14:paraId="5897EB0E" w14:textId="77777777" w:rsidR="00DF01C3" w:rsidRPr="003C3504" w:rsidRDefault="00DF01C3" w:rsidP="00EF052B"/>
    <w:p w14:paraId="57216A80" w14:textId="77777777" w:rsidR="00DF01C3" w:rsidRPr="00D57445" w:rsidRDefault="00DF01C3" w:rsidP="00EF052B">
      <w:pPr>
        <w:rPr>
          <w:b/>
          <w:color w:val="3B3B3B"/>
          <w:sz w:val="24"/>
          <w:szCs w:val="24"/>
          <w:shd w:val="clear" w:color="auto" w:fill="FFFFFF"/>
        </w:rPr>
      </w:pPr>
      <w:r w:rsidRPr="00D57445">
        <w:rPr>
          <w:b/>
          <w:color w:val="3B3B3B"/>
          <w:sz w:val="24"/>
          <w:szCs w:val="24"/>
          <w:shd w:val="clear" w:color="auto" w:fill="FFFFFF"/>
        </w:rPr>
        <w:t>GET HELP</w:t>
      </w:r>
    </w:p>
    <w:p w14:paraId="37FF985A" w14:textId="7D9D0127" w:rsidR="00DF01C3" w:rsidRPr="00D57445" w:rsidRDefault="00DF01C3" w:rsidP="00EF052B">
      <w:pPr>
        <w:jc w:val="both"/>
        <w:rPr>
          <w:sz w:val="24"/>
          <w:szCs w:val="24"/>
        </w:rPr>
      </w:pPr>
      <w:r w:rsidRPr="00D57445">
        <w:rPr>
          <w:color w:val="3B3B3B"/>
          <w:sz w:val="24"/>
          <w:szCs w:val="24"/>
          <w:shd w:val="clear" w:color="auto" w:fill="FFFFFF"/>
        </w:rPr>
        <w:lastRenderedPageBreak/>
        <w:t xml:space="preserve">If you are being abused by your partner, know </w:t>
      </w:r>
      <w:r>
        <w:rPr>
          <w:color w:val="3B3B3B"/>
          <w:sz w:val="24"/>
          <w:szCs w:val="24"/>
          <w:shd w:val="clear" w:color="auto" w:fill="FFFFFF"/>
        </w:rPr>
        <w:t xml:space="preserve">that </w:t>
      </w:r>
      <w:r w:rsidRPr="00D57445">
        <w:rPr>
          <w:color w:val="3B3B3B"/>
          <w:sz w:val="24"/>
          <w:szCs w:val="24"/>
          <w:shd w:val="clear" w:color="auto" w:fill="FFFFFF"/>
        </w:rPr>
        <w:t>there is nothing you have done or are doing to cause the abuse</w:t>
      </w:r>
      <w:r>
        <w:rPr>
          <w:color w:val="3B3B3B"/>
          <w:sz w:val="24"/>
          <w:szCs w:val="24"/>
          <w:shd w:val="clear" w:color="auto" w:fill="FFFFFF"/>
        </w:rPr>
        <w:t xml:space="preserve"> – in order words do not feel </w:t>
      </w:r>
      <w:r w:rsidR="00EF052B">
        <w:rPr>
          <w:color w:val="3B3B3B"/>
          <w:sz w:val="24"/>
          <w:szCs w:val="24"/>
          <w:shd w:val="clear" w:color="auto" w:fill="FFFFFF"/>
        </w:rPr>
        <w:t>guilty</w:t>
      </w:r>
      <w:r w:rsidRPr="00D57445">
        <w:rPr>
          <w:color w:val="3B3B3B"/>
          <w:sz w:val="24"/>
          <w:szCs w:val="24"/>
          <w:shd w:val="clear" w:color="auto" w:fill="FFFFFF"/>
        </w:rPr>
        <w:t>. It is solely the choice of the abuser to abuse. It may seem impossible to escape your abuser, change your circumstances, or find the help you need, but</w:t>
      </w:r>
      <w:r w:rsidRPr="00D57445">
        <w:rPr>
          <w:rStyle w:val="apple-converted-space"/>
          <w:color w:val="3B3B3B"/>
          <w:sz w:val="24"/>
          <w:szCs w:val="24"/>
          <w:shd w:val="clear" w:color="auto" w:fill="FFFFFF"/>
        </w:rPr>
        <w:t> </w:t>
      </w:r>
      <w:hyperlink r:id="rId32" w:history="1">
        <w:r w:rsidRPr="00D57445">
          <w:rPr>
            <w:rStyle w:val="Hyperlink"/>
            <w:color w:val="3B3B3B"/>
            <w:sz w:val="24"/>
            <w:szCs w:val="24"/>
            <w:bdr w:val="none" w:sz="0" w:space="0" w:color="auto" w:frame="1"/>
            <w:shd w:val="clear" w:color="auto" w:fill="FFFFFF"/>
          </w:rPr>
          <w:t>it is possible</w:t>
        </w:r>
      </w:hyperlink>
      <w:r w:rsidRPr="00D57445">
        <w:rPr>
          <w:color w:val="3B3B3B"/>
          <w:sz w:val="24"/>
          <w:szCs w:val="24"/>
          <w:shd w:val="clear" w:color="auto" w:fill="FFFFFF"/>
        </w:rPr>
        <w:t>. However, you know your abuser best, so think carefully through your situation and circumstances and do what is the best for you.</w:t>
      </w:r>
    </w:p>
    <w:p w14:paraId="63848517" w14:textId="77777777" w:rsidR="00DF01C3" w:rsidRDefault="00DF01C3" w:rsidP="00EF052B">
      <w:pPr>
        <w:shd w:val="clear" w:color="auto" w:fill="FFFFFF"/>
        <w:spacing w:after="0" w:line="423" w:lineRule="atLeast"/>
        <w:jc w:val="both"/>
        <w:textAlignment w:val="baseline"/>
        <w:rPr>
          <w:rFonts w:eastAsia="Times New Roman" w:cs="Times New Roman"/>
          <w:sz w:val="24"/>
          <w:szCs w:val="24"/>
        </w:rPr>
      </w:pPr>
      <w:r w:rsidRPr="00E277E7">
        <w:rPr>
          <w:rFonts w:eastAsia="Times New Roman" w:cs="Times New Roman"/>
          <w:sz w:val="24"/>
          <w:szCs w:val="24"/>
        </w:rPr>
        <w:t xml:space="preserve">It is important to note that: domestic violence does not always end when the victim escapes the abuser, tries to terminate the relationship, and/or seeks help. Often, it intensifies because the abuser feels a loss of control over the victim. Abusers frequently continue to stalk, harass, threaten, and try to control the victim after the victim escapes. In fact, the victim is often in the </w:t>
      </w:r>
      <w:r w:rsidRPr="00D57445">
        <w:rPr>
          <w:rFonts w:eastAsia="Times New Roman" w:cs="Times New Roman"/>
          <w:sz w:val="24"/>
          <w:szCs w:val="24"/>
        </w:rPr>
        <w:t>most danger directly following the escape of the relationship or when they seek help. Reports from the US indicate that one-fifth of homicide victims with restraining orders are murdered within two days of obtaining the order; one-third are murdered within the first month.</w:t>
      </w:r>
      <w:r>
        <w:rPr>
          <w:rFonts w:eastAsia="Times New Roman" w:cs="Times New Roman"/>
          <w:sz w:val="24"/>
          <w:szCs w:val="24"/>
        </w:rPr>
        <w:t xml:space="preserve"> Thank God that we are Nigerians, our social network and family support group makes women less vulnerable if they escape. Let us not try to copy the western worlds and lose our family values. Nigeria and in fact Igbo families have been known to tackle abusers of their </w:t>
      </w:r>
      <w:proofErr w:type="gramStart"/>
      <w:r>
        <w:rPr>
          <w:rFonts w:eastAsia="Times New Roman" w:cs="Times New Roman"/>
          <w:sz w:val="24"/>
          <w:szCs w:val="24"/>
        </w:rPr>
        <w:t>daughters</w:t>
      </w:r>
      <w:proofErr w:type="gramEnd"/>
      <w:r>
        <w:rPr>
          <w:rFonts w:eastAsia="Times New Roman" w:cs="Times New Roman"/>
          <w:sz w:val="24"/>
          <w:szCs w:val="24"/>
        </w:rPr>
        <w:t xml:space="preserve"> head on.</w:t>
      </w:r>
    </w:p>
    <w:p w14:paraId="6DF2BFBC" w14:textId="77777777" w:rsidR="00DF01C3" w:rsidRPr="00D57445" w:rsidRDefault="00DF01C3" w:rsidP="00EF052B">
      <w:pPr>
        <w:shd w:val="clear" w:color="auto" w:fill="FFFFFF"/>
        <w:spacing w:after="0" w:line="423" w:lineRule="atLeast"/>
        <w:jc w:val="both"/>
        <w:textAlignment w:val="baseline"/>
        <w:rPr>
          <w:rFonts w:eastAsia="Times New Roman" w:cs="Times New Roman"/>
          <w:sz w:val="24"/>
          <w:szCs w:val="24"/>
        </w:rPr>
      </w:pPr>
      <w:r>
        <w:rPr>
          <w:rFonts w:eastAsia="Times New Roman" w:cs="Times New Roman"/>
          <w:sz w:val="24"/>
          <w:szCs w:val="24"/>
        </w:rPr>
        <w:t>DO NOT DIE IN SILENCE IF YOU ARE BEING ABUSED. ALSO TELL OTHER SISTERS NOT TO KEEP QUIET AND DIE IN SILENCE. TOGETHER WE CAN WIN THE WAR AGAINST DOMECTIC VIOLENCE.</w:t>
      </w:r>
    </w:p>
    <w:p w14:paraId="14B27D38" w14:textId="77777777" w:rsidR="00DF01C3" w:rsidRDefault="00DF01C3" w:rsidP="00EF052B">
      <w:pPr>
        <w:pStyle w:val="Heading4"/>
        <w:shd w:val="clear" w:color="auto" w:fill="FFFFFF"/>
        <w:spacing w:before="0" w:line="235" w:lineRule="atLeast"/>
        <w:rPr>
          <w:rFonts w:asciiTheme="minorHAnsi" w:hAnsiTheme="minorHAnsi" w:cs="Arial"/>
          <w:i w:val="0"/>
          <w:color w:val="333333"/>
          <w:sz w:val="24"/>
          <w:szCs w:val="24"/>
        </w:rPr>
      </w:pPr>
    </w:p>
    <w:p w14:paraId="1E7A92CE" w14:textId="77777777" w:rsidR="00DF01C3" w:rsidRPr="00B31D21" w:rsidRDefault="00DF01C3" w:rsidP="00EF052B">
      <w:pPr>
        <w:pStyle w:val="Heading4"/>
        <w:shd w:val="clear" w:color="auto" w:fill="FFFFFF"/>
        <w:spacing w:before="0" w:line="235" w:lineRule="atLeast"/>
        <w:rPr>
          <w:rFonts w:asciiTheme="minorHAnsi" w:hAnsiTheme="minorHAnsi" w:cs="Arial"/>
          <w:i w:val="0"/>
          <w:color w:val="333333"/>
          <w:sz w:val="24"/>
          <w:szCs w:val="24"/>
        </w:rPr>
      </w:pPr>
      <w:r w:rsidRPr="00B31D21">
        <w:rPr>
          <w:rFonts w:asciiTheme="minorHAnsi" w:hAnsiTheme="minorHAnsi" w:cs="Arial"/>
          <w:i w:val="0"/>
          <w:color w:val="333333"/>
          <w:sz w:val="24"/>
          <w:szCs w:val="24"/>
        </w:rPr>
        <w:t>CONCLUDING REMARKS</w:t>
      </w:r>
    </w:p>
    <w:p w14:paraId="5F5EAAEC" w14:textId="77777777" w:rsidR="00DF01C3" w:rsidRDefault="00DF01C3" w:rsidP="00EF052B">
      <w:pPr>
        <w:pStyle w:val="Heading4"/>
        <w:shd w:val="clear" w:color="auto" w:fill="FFFFFF"/>
        <w:spacing w:before="0" w:line="235" w:lineRule="atLeast"/>
        <w:rPr>
          <w:rFonts w:ascii="Arial" w:hAnsi="Arial" w:cs="Arial"/>
          <w:color w:val="333333"/>
          <w:sz w:val="19"/>
          <w:szCs w:val="19"/>
        </w:rPr>
      </w:pPr>
      <w:r w:rsidRPr="00B31D21">
        <w:rPr>
          <w:rFonts w:asciiTheme="minorHAnsi" w:hAnsiTheme="minorHAnsi" w:cs="Arial"/>
          <w:color w:val="333333"/>
          <w:sz w:val="24"/>
          <w:szCs w:val="24"/>
        </w:rPr>
        <w:t>Domestic violence thrives when we are silent; but if we take a stand and work together, we can end domestic violence</w:t>
      </w:r>
      <w:r>
        <w:rPr>
          <w:rFonts w:ascii="Arial" w:hAnsi="Arial" w:cs="Arial"/>
          <w:color w:val="333333"/>
          <w:sz w:val="19"/>
          <w:szCs w:val="19"/>
        </w:rPr>
        <w:t>.</w:t>
      </w:r>
    </w:p>
    <w:p w14:paraId="4DD00184" w14:textId="77777777" w:rsidR="00DF01C3" w:rsidRPr="003C3504" w:rsidRDefault="00DF01C3" w:rsidP="00EF052B">
      <w:pPr>
        <w:pStyle w:val="NormalWeb"/>
        <w:spacing w:before="0" w:beforeAutospacing="0" w:after="240" w:afterAutospacing="0"/>
        <w:rPr>
          <w:rFonts w:asciiTheme="minorHAnsi" w:hAnsiTheme="minorHAnsi"/>
          <w:color w:val="000000"/>
          <w:sz w:val="22"/>
          <w:szCs w:val="22"/>
        </w:rPr>
      </w:pPr>
    </w:p>
    <w:p w14:paraId="3FD7005E" w14:textId="77777777" w:rsidR="00DF01C3" w:rsidRDefault="00DF01C3" w:rsidP="00EF052B">
      <w:pPr>
        <w:pStyle w:val="NormalWeb"/>
        <w:shd w:val="clear" w:color="auto" w:fill="FFFFFF"/>
        <w:spacing w:before="120" w:beforeAutospacing="0" w:after="120" w:afterAutospacing="0"/>
        <w:rPr>
          <w:rFonts w:asciiTheme="minorHAnsi" w:hAnsiTheme="minorHAnsi" w:cs="Arial"/>
          <w:b/>
          <w:color w:val="252525"/>
        </w:rPr>
      </w:pPr>
      <w:r w:rsidRPr="00D57445">
        <w:rPr>
          <w:rFonts w:asciiTheme="minorHAnsi" w:hAnsiTheme="minorHAnsi" w:cs="Arial"/>
          <w:b/>
          <w:color w:val="252525"/>
        </w:rPr>
        <w:t xml:space="preserve">References </w:t>
      </w:r>
    </w:p>
    <w:p w14:paraId="3635E0B4" w14:textId="77777777" w:rsidR="00DF01C3" w:rsidRPr="008F3070" w:rsidRDefault="00DF01C3" w:rsidP="00EF052B">
      <w:pPr>
        <w:autoSpaceDE w:val="0"/>
        <w:autoSpaceDN w:val="0"/>
        <w:adjustRightInd w:val="0"/>
        <w:spacing w:after="0" w:line="240" w:lineRule="auto"/>
        <w:ind w:left="720"/>
        <w:rPr>
          <w:rFonts w:cs="TTE19476C0t00"/>
          <w:sz w:val="24"/>
          <w:szCs w:val="24"/>
        </w:rPr>
      </w:pPr>
      <w:proofErr w:type="spellStart"/>
      <w:r w:rsidRPr="008F3070">
        <w:rPr>
          <w:rFonts w:cs="TTE19476C0t00"/>
          <w:sz w:val="24"/>
          <w:szCs w:val="24"/>
        </w:rPr>
        <w:t>Aihie</w:t>
      </w:r>
      <w:proofErr w:type="spellEnd"/>
      <w:r>
        <w:rPr>
          <w:rFonts w:cs="TTE19476C0t00"/>
          <w:sz w:val="24"/>
          <w:szCs w:val="24"/>
        </w:rPr>
        <w:t>,</w:t>
      </w:r>
      <w:r w:rsidRPr="008F3070">
        <w:rPr>
          <w:rFonts w:cs="TTE19476C0t00"/>
          <w:sz w:val="24"/>
          <w:szCs w:val="24"/>
        </w:rPr>
        <w:t xml:space="preserve"> </w:t>
      </w:r>
      <w:proofErr w:type="spellStart"/>
      <w:r w:rsidRPr="008F3070">
        <w:rPr>
          <w:rFonts w:cs="TTE19476C0t00"/>
          <w:sz w:val="24"/>
          <w:szCs w:val="24"/>
        </w:rPr>
        <w:t>Ose</w:t>
      </w:r>
      <w:proofErr w:type="spellEnd"/>
      <w:r w:rsidRPr="008F3070">
        <w:rPr>
          <w:rFonts w:cs="TTE19476C0t00"/>
          <w:sz w:val="24"/>
          <w:szCs w:val="24"/>
        </w:rPr>
        <w:t xml:space="preserve"> N (2009) </w:t>
      </w:r>
      <w:r>
        <w:rPr>
          <w:rFonts w:cs="TTE19476C0t00"/>
          <w:sz w:val="24"/>
          <w:szCs w:val="24"/>
        </w:rPr>
        <w:t>P</w:t>
      </w:r>
      <w:r w:rsidRPr="008F3070">
        <w:rPr>
          <w:rFonts w:cs="TTE19476C0t00"/>
          <w:sz w:val="24"/>
          <w:szCs w:val="24"/>
        </w:rPr>
        <w:t>revalence of domestic violence</w:t>
      </w:r>
      <w:r>
        <w:rPr>
          <w:rFonts w:cs="TTE19476C0t00"/>
          <w:sz w:val="24"/>
          <w:szCs w:val="24"/>
        </w:rPr>
        <w:t xml:space="preserve"> in N</w:t>
      </w:r>
      <w:r w:rsidRPr="008F3070">
        <w:rPr>
          <w:rFonts w:cs="TTE19476C0t00"/>
          <w:sz w:val="24"/>
          <w:szCs w:val="24"/>
        </w:rPr>
        <w:t>igeria:</w:t>
      </w:r>
      <w:r>
        <w:rPr>
          <w:rFonts w:cs="TTE19476C0t00"/>
          <w:sz w:val="24"/>
          <w:szCs w:val="24"/>
        </w:rPr>
        <w:t xml:space="preserve"> </w:t>
      </w:r>
      <w:r w:rsidRPr="008F3070">
        <w:rPr>
          <w:rFonts w:cs="TTE19476C0t00"/>
          <w:sz w:val="24"/>
          <w:szCs w:val="24"/>
        </w:rPr>
        <w:t>implications for counselling</w:t>
      </w:r>
      <w:r>
        <w:rPr>
          <w:rFonts w:cs="TTE19476C0t00"/>
          <w:sz w:val="24"/>
          <w:szCs w:val="24"/>
        </w:rPr>
        <w:t xml:space="preserve"> </w:t>
      </w:r>
      <w:r w:rsidRPr="008F3070">
        <w:rPr>
          <w:rFonts w:cs="TTE1958600t00"/>
          <w:i/>
          <w:sz w:val="24"/>
          <w:szCs w:val="24"/>
        </w:rPr>
        <w:t>Edo Journal of Counselling</w:t>
      </w:r>
      <w:r>
        <w:rPr>
          <w:rFonts w:cs="TTE1958600t00"/>
          <w:sz w:val="24"/>
          <w:szCs w:val="24"/>
        </w:rPr>
        <w:t>, 2, (</w:t>
      </w:r>
      <w:r w:rsidRPr="008F3070">
        <w:rPr>
          <w:rFonts w:cs="TTE1958600t00"/>
          <w:sz w:val="24"/>
          <w:szCs w:val="24"/>
        </w:rPr>
        <w:t>1</w:t>
      </w:r>
      <w:r>
        <w:rPr>
          <w:rFonts w:cs="TTE1958600t00"/>
          <w:sz w:val="24"/>
          <w:szCs w:val="24"/>
        </w:rPr>
        <w:t>) 1-8.</w:t>
      </w:r>
    </w:p>
    <w:p w14:paraId="4BFA28F7" w14:textId="77777777" w:rsidR="00DF01C3" w:rsidRDefault="00DF01C3" w:rsidP="00EF052B">
      <w:pPr>
        <w:shd w:val="clear" w:color="auto" w:fill="FFFFFF"/>
        <w:spacing w:before="100" w:beforeAutospacing="1" w:after="120" w:line="240" w:lineRule="auto"/>
        <w:ind w:left="768"/>
        <w:rPr>
          <w:rFonts w:eastAsia="Times New Roman" w:cs="Arial"/>
          <w:color w:val="252525"/>
          <w:sz w:val="24"/>
          <w:szCs w:val="24"/>
        </w:rPr>
      </w:pPr>
    </w:p>
    <w:p w14:paraId="570261D2" w14:textId="77777777" w:rsidR="00DF01C3" w:rsidRDefault="00DF01C3" w:rsidP="00EF052B">
      <w:pPr>
        <w:shd w:val="clear" w:color="auto" w:fill="FFFFFF"/>
        <w:spacing w:before="100" w:beforeAutospacing="1" w:after="120" w:line="240" w:lineRule="auto"/>
        <w:ind w:left="768"/>
        <w:rPr>
          <w:rFonts w:eastAsia="Times New Roman" w:cs="Arial"/>
          <w:i/>
          <w:color w:val="252525"/>
          <w:sz w:val="24"/>
          <w:szCs w:val="24"/>
        </w:rPr>
      </w:pPr>
      <w:proofErr w:type="spellStart"/>
      <w:r w:rsidRPr="00D57445">
        <w:rPr>
          <w:rFonts w:eastAsia="Times New Roman" w:cs="Arial"/>
          <w:color w:val="252525"/>
          <w:sz w:val="24"/>
          <w:szCs w:val="24"/>
        </w:rPr>
        <w:t>Ameh</w:t>
      </w:r>
      <w:proofErr w:type="spellEnd"/>
      <w:r w:rsidRPr="00D57445">
        <w:rPr>
          <w:rFonts w:eastAsia="Times New Roman" w:cs="Arial"/>
          <w:color w:val="252525"/>
          <w:sz w:val="24"/>
          <w:szCs w:val="24"/>
        </w:rPr>
        <w:t>, N. and Abdul, M.A</w:t>
      </w:r>
      <w:r>
        <w:rPr>
          <w:rFonts w:eastAsia="Times New Roman" w:cs="Arial"/>
          <w:color w:val="252525"/>
          <w:sz w:val="24"/>
          <w:szCs w:val="24"/>
        </w:rPr>
        <w:t>.</w:t>
      </w:r>
      <w:r w:rsidRPr="00D57445">
        <w:rPr>
          <w:rFonts w:eastAsia="Times New Roman" w:cs="Arial"/>
          <w:color w:val="252525"/>
          <w:sz w:val="24"/>
          <w:szCs w:val="24"/>
        </w:rPr>
        <w:t xml:space="preserve"> (2004)</w:t>
      </w:r>
      <w:r>
        <w:rPr>
          <w:rFonts w:eastAsia="Times New Roman" w:cs="Arial"/>
          <w:color w:val="252525"/>
          <w:sz w:val="24"/>
          <w:szCs w:val="24"/>
        </w:rPr>
        <w:t xml:space="preserve">. </w:t>
      </w:r>
      <w:r w:rsidRPr="00D57445">
        <w:rPr>
          <w:rFonts w:eastAsia="Times New Roman" w:cs="Arial"/>
          <w:color w:val="252525"/>
          <w:sz w:val="24"/>
          <w:szCs w:val="24"/>
        </w:rPr>
        <w:t>Prevalence of Domestic Violence amongst P</w:t>
      </w:r>
      <w:r>
        <w:rPr>
          <w:rFonts w:eastAsia="Times New Roman" w:cs="Arial"/>
          <w:color w:val="252525"/>
          <w:sz w:val="24"/>
          <w:szCs w:val="24"/>
        </w:rPr>
        <w:t xml:space="preserve">regnant Women in </w:t>
      </w:r>
      <w:proofErr w:type="spellStart"/>
      <w:r>
        <w:rPr>
          <w:rFonts w:eastAsia="Times New Roman" w:cs="Arial"/>
          <w:color w:val="252525"/>
          <w:sz w:val="24"/>
          <w:szCs w:val="24"/>
        </w:rPr>
        <w:t>Zaira</w:t>
      </w:r>
      <w:proofErr w:type="spellEnd"/>
      <w:r>
        <w:rPr>
          <w:rFonts w:eastAsia="Times New Roman" w:cs="Arial"/>
          <w:color w:val="252525"/>
          <w:sz w:val="24"/>
          <w:szCs w:val="24"/>
        </w:rPr>
        <w:t>, Nigeria</w:t>
      </w:r>
      <w:r w:rsidRPr="00D57445">
        <w:rPr>
          <w:rFonts w:eastAsia="Times New Roman" w:cs="Arial"/>
          <w:color w:val="252525"/>
          <w:sz w:val="24"/>
          <w:szCs w:val="24"/>
        </w:rPr>
        <w:t xml:space="preserve">. </w:t>
      </w:r>
      <w:r w:rsidRPr="00D57445">
        <w:rPr>
          <w:rFonts w:eastAsia="Times New Roman" w:cs="Arial"/>
          <w:i/>
          <w:color w:val="252525"/>
          <w:sz w:val="24"/>
          <w:szCs w:val="24"/>
        </w:rPr>
        <w:t>Annals of African Medicine, 2004</w:t>
      </w:r>
    </w:p>
    <w:p w14:paraId="116FAA2E" w14:textId="77777777" w:rsidR="00DF01C3" w:rsidRDefault="00DF01C3" w:rsidP="00EF052B">
      <w:pPr>
        <w:shd w:val="clear" w:color="auto" w:fill="FFFFFF"/>
        <w:spacing w:before="100" w:beforeAutospacing="1" w:after="24" w:line="240" w:lineRule="auto"/>
        <w:ind w:left="768"/>
        <w:rPr>
          <w:rFonts w:eastAsia="Times New Roman" w:cs="Arial"/>
          <w:color w:val="252525"/>
          <w:sz w:val="24"/>
          <w:szCs w:val="24"/>
        </w:rPr>
      </w:pPr>
      <w:proofErr w:type="spellStart"/>
      <w:r w:rsidRPr="00D57445">
        <w:rPr>
          <w:rFonts w:eastAsia="Times New Roman" w:cs="Arial"/>
          <w:color w:val="252525"/>
          <w:sz w:val="24"/>
          <w:szCs w:val="24"/>
        </w:rPr>
        <w:t>Antai</w:t>
      </w:r>
      <w:proofErr w:type="spellEnd"/>
      <w:r w:rsidRPr="00D57445">
        <w:rPr>
          <w:rFonts w:eastAsia="Times New Roman" w:cs="Arial"/>
          <w:color w:val="252525"/>
          <w:sz w:val="24"/>
          <w:szCs w:val="24"/>
        </w:rPr>
        <w:t xml:space="preserve">, Diddy. (2011) "Controlling behavior, power relations within intimate relationships and intimate partner physical and sexual violence against women in Nigeria". </w:t>
      </w:r>
      <w:r w:rsidRPr="00D57445">
        <w:rPr>
          <w:rFonts w:eastAsia="Times New Roman" w:cs="Arial"/>
          <w:i/>
          <w:color w:val="252525"/>
          <w:sz w:val="24"/>
          <w:szCs w:val="24"/>
        </w:rPr>
        <w:t>BMC Public Health.</w:t>
      </w:r>
      <w:r w:rsidRPr="00D57445">
        <w:rPr>
          <w:rFonts w:eastAsia="Times New Roman" w:cs="Arial"/>
          <w:color w:val="252525"/>
          <w:sz w:val="24"/>
          <w:szCs w:val="24"/>
        </w:rPr>
        <w:t xml:space="preserve"> 2011.</w:t>
      </w:r>
    </w:p>
    <w:p w14:paraId="03E067FA" w14:textId="77777777" w:rsidR="00DF01C3" w:rsidRPr="00D57445" w:rsidRDefault="00DF01C3" w:rsidP="00EF052B">
      <w:pPr>
        <w:shd w:val="clear" w:color="auto" w:fill="FFFFFF"/>
        <w:spacing w:before="100" w:beforeAutospacing="1" w:after="24" w:line="240" w:lineRule="auto"/>
        <w:ind w:left="768"/>
        <w:rPr>
          <w:rFonts w:eastAsia="Times New Roman" w:cs="Arial"/>
          <w:i/>
          <w:color w:val="252525"/>
          <w:sz w:val="24"/>
          <w:szCs w:val="24"/>
        </w:rPr>
      </w:pPr>
      <w:proofErr w:type="spellStart"/>
      <w:r w:rsidRPr="00D57445">
        <w:rPr>
          <w:rFonts w:eastAsia="Times New Roman" w:cs="Arial"/>
          <w:color w:val="252525"/>
          <w:sz w:val="24"/>
          <w:szCs w:val="24"/>
        </w:rPr>
        <w:t>Arisi</w:t>
      </w:r>
      <w:proofErr w:type="spellEnd"/>
      <w:r w:rsidRPr="00D57445">
        <w:rPr>
          <w:rFonts w:eastAsia="Times New Roman" w:cs="Arial"/>
          <w:color w:val="252525"/>
          <w:sz w:val="24"/>
          <w:szCs w:val="24"/>
        </w:rPr>
        <w:t xml:space="preserve">, </w:t>
      </w:r>
      <w:proofErr w:type="gramStart"/>
      <w:r w:rsidRPr="00D57445">
        <w:rPr>
          <w:rFonts w:eastAsia="Times New Roman" w:cs="Arial"/>
          <w:color w:val="252525"/>
          <w:sz w:val="24"/>
          <w:szCs w:val="24"/>
        </w:rPr>
        <w:t>Regina.(</w:t>
      </w:r>
      <w:proofErr w:type="gramEnd"/>
      <w:r w:rsidRPr="00D57445">
        <w:rPr>
          <w:rFonts w:eastAsia="Times New Roman" w:cs="Arial"/>
          <w:color w:val="252525"/>
          <w:sz w:val="24"/>
          <w:szCs w:val="24"/>
        </w:rPr>
        <w:t xml:space="preserve">2001) Cultural Violence and the Nigerian Woman. </w:t>
      </w:r>
      <w:r w:rsidRPr="00D57445">
        <w:rPr>
          <w:rFonts w:eastAsia="Times New Roman" w:cs="Arial"/>
          <w:i/>
          <w:color w:val="252525"/>
          <w:sz w:val="24"/>
          <w:szCs w:val="24"/>
        </w:rPr>
        <w:t>African Research Review. 2011</w:t>
      </w:r>
    </w:p>
    <w:p w14:paraId="53019D50" w14:textId="77777777" w:rsidR="00DF01C3" w:rsidRPr="00D57445" w:rsidRDefault="00DF01C3" w:rsidP="00EF052B">
      <w:pPr>
        <w:shd w:val="clear" w:color="auto" w:fill="FFFFFF"/>
        <w:spacing w:before="100" w:beforeAutospacing="1" w:after="120" w:line="240" w:lineRule="auto"/>
        <w:ind w:left="768"/>
        <w:rPr>
          <w:rFonts w:eastAsia="Times New Roman" w:cs="Arial"/>
          <w:color w:val="252525"/>
          <w:sz w:val="24"/>
          <w:szCs w:val="24"/>
        </w:rPr>
      </w:pPr>
      <w:r w:rsidRPr="00D57445">
        <w:rPr>
          <w:sz w:val="24"/>
          <w:szCs w:val="24"/>
        </w:rPr>
        <w:lastRenderedPageBreak/>
        <w:t xml:space="preserve">Bert Hart (2015) </w:t>
      </w:r>
      <w:r w:rsidRPr="00D57445">
        <w:rPr>
          <w:i/>
          <w:sz w:val="24"/>
          <w:szCs w:val="24"/>
        </w:rPr>
        <w:t>Shame of Nigeria: Statistics of Violence against women</w:t>
      </w:r>
      <w:r w:rsidRPr="00D57445">
        <w:rPr>
          <w:sz w:val="24"/>
          <w:szCs w:val="24"/>
        </w:rPr>
        <w:t xml:space="preserve">.  </w:t>
      </w:r>
      <w:hyperlink r:id="rId33" w:history="1">
        <w:r w:rsidRPr="00D57445">
          <w:rPr>
            <w:rStyle w:val="Hyperlink"/>
            <w:sz w:val="24"/>
            <w:szCs w:val="24"/>
          </w:rPr>
          <w:t>https://www.naij.com/430683-every-fourth-nigerian-woman-suffers-domestic-violence.html</w:t>
        </w:r>
      </w:hyperlink>
    </w:p>
    <w:p w14:paraId="7FFCE871" w14:textId="77777777" w:rsidR="00DF01C3" w:rsidRPr="00D57445" w:rsidRDefault="00DF01C3" w:rsidP="00EF052B">
      <w:pPr>
        <w:shd w:val="clear" w:color="auto" w:fill="FFFFFF"/>
        <w:spacing w:before="100" w:beforeAutospacing="1" w:after="24" w:line="240" w:lineRule="auto"/>
        <w:ind w:left="768"/>
        <w:rPr>
          <w:rFonts w:eastAsia="Times New Roman" w:cs="Arial"/>
          <w:color w:val="252525"/>
          <w:sz w:val="24"/>
          <w:szCs w:val="24"/>
        </w:rPr>
      </w:pPr>
      <w:r w:rsidRPr="00D57445">
        <w:rPr>
          <w:rFonts w:eastAsia="Times New Roman" w:cs="Arial"/>
          <w:color w:val="252525"/>
          <w:sz w:val="24"/>
          <w:szCs w:val="24"/>
        </w:rPr>
        <w:t xml:space="preserve">CLEEN </w:t>
      </w:r>
      <w:proofErr w:type="gramStart"/>
      <w:r w:rsidRPr="00D57445">
        <w:rPr>
          <w:rFonts w:eastAsia="Times New Roman" w:cs="Arial"/>
          <w:color w:val="252525"/>
          <w:sz w:val="24"/>
          <w:szCs w:val="24"/>
        </w:rPr>
        <w:t>Foundation.</w:t>
      </w:r>
      <w:r>
        <w:rPr>
          <w:rFonts w:eastAsia="Times New Roman" w:cs="Arial"/>
          <w:color w:val="252525"/>
          <w:sz w:val="24"/>
          <w:szCs w:val="24"/>
        </w:rPr>
        <w:t>(</w:t>
      </w:r>
      <w:proofErr w:type="gramEnd"/>
      <w:r>
        <w:rPr>
          <w:rFonts w:eastAsia="Times New Roman" w:cs="Arial"/>
          <w:color w:val="252525"/>
          <w:sz w:val="24"/>
          <w:szCs w:val="24"/>
        </w:rPr>
        <w:t>2013)</w:t>
      </w:r>
      <w:r w:rsidRPr="00D57445">
        <w:rPr>
          <w:rFonts w:eastAsia="Times New Roman" w:cs="Arial"/>
          <w:color w:val="252525"/>
          <w:sz w:val="24"/>
          <w:szCs w:val="24"/>
        </w:rPr>
        <w:t xml:space="preserve"> "National Crime Victimization Surveys". 2013.</w:t>
      </w:r>
    </w:p>
    <w:p w14:paraId="246E23D9" w14:textId="77777777" w:rsidR="00DF01C3" w:rsidRDefault="00C901CA" w:rsidP="00EF052B">
      <w:pPr>
        <w:shd w:val="clear" w:color="auto" w:fill="FFFFFF"/>
        <w:spacing w:before="100" w:beforeAutospacing="1" w:after="24" w:line="240" w:lineRule="auto"/>
        <w:ind w:left="768"/>
        <w:rPr>
          <w:rFonts w:eastAsia="Times New Roman" w:cs="Arial"/>
          <w:i/>
          <w:iCs/>
          <w:color w:val="252525"/>
          <w:sz w:val="24"/>
          <w:szCs w:val="24"/>
        </w:rPr>
      </w:pPr>
      <w:hyperlink r:id="rId34" w:history="1">
        <w:r w:rsidR="00DF01C3" w:rsidRPr="00D57445">
          <w:rPr>
            <w:rFonts w:eastAsia="Times New Roman" w:cs="Arial"/>
            <w:iCs/>
            <w:color w:val="663366"/>
            <w:sz w:val="24"/>
            <w:szCs w:val="24"/>
          </w:rPr>
          <w:t>Cultural beliefs fuel domestic violence</w:t>
        </w:r>
      </w:hyperlink>
      <w:r w:rsidR="00DF01C3" w:rsidRPr="00D57445">
        <w:rPr>
          <w:rFonts w:eastAsia="Times New Roman" w:cs="Arial"/>
          <w:i/>
          <w:iCs/>
          <w:color w:val="252525"/>
          <w:sz w:val="24"/>
          <w:szCs w:val="24"/>
        </w:rPr>
        <w:t>. </w:t>
      </w:r>
      <w:hyperlink r:id="rId35" w:tooltip="Daily Trust" w:history="1">
        <w:r w:rsidR="00DF01C3" w:rsidRPr="00D57445">
          <w:rPr>
            <w:rFonts w:eastAsia="Times New Roman" w:cs="Arial"/>
            <w:i/>
            <w:iCs/>
            <w:color w:val="0B0080"/>
            <w:sz w:val="24"/>
            <w:szCs w:val="24"/>
          </w:rPr>
          <w:t>Daily Trust</w:t>
        </w:r>
      </w:hyperlink>
      <w:r w:rsidR="00DF01C3" w:rsidRPr="00D57445">
        <w:rPr>
          <w:rFonts w:eastAsia="Times New Roman" w:cs="Arial"/>
          <w:i/>
          <w:iCs/>
          <w:color w:val="252525"/>
          <w:sz w:val="24"/>
          <w:szCs w:val="24"/>
        </w:rPr>
        <w:t>. Archived from the original on September 26, 2013. Retrieved 2013-09-21.</w:t>
      </w:r>
    </w:p>
    <w:p w14:paraId="30620BC8" w14:textId="77777777" w:rsidR="00DF01C3" w:rsidRDefault="00DF01C3" w:rsidP="00EF052B">
      <w:pPr>
        <w:autoSpaceDE w:val="0"/>
        <w:autoSpaceDN w:val="0"/>
        <w:adjustRightInd w:val="0"/>
        <w:spacing w:after="0" w:line="240" w:lineRule="auto"/>
        <w:ind w:left="720"/>
        <w:rPr>
          <w:rFonts w:cs="TTE1946550t00"/>
          <w:sz w:val="24"/>
          <w:szCs w:val="24"/>
        </w:rPr>
      </w:pPr>
    </w:p>
    <w:p w14:paraId="3C6ACA3A" w14:textId="77777777" w:rsidR="00DF01C3" w:rsidRPr="008F3070" w:rsidRDefault="00DF01C3" w:rsidP="00EF052B">
      <w:pPr>
        <w:autoSpaceDE w:val="0"/>
        <w:autoSpaceDN w:val="0"/>
        <w:adjustRightInd w:val="0"/>
        <w:spacing w:after="0" w:line="240" w:lineRule="auto"/>
        <w:ind w:left="720"/>
        <w:rPr>
          <w:rFonts w:cs="TTE19463A8t00"/>
          <w:i/>
          <w:sz w:val="24"/>
          <w:szCs w:val="24"/>
        </w:rPr>
      </w:pPr>
      <w:r w:rsidRPr="008F3070">
        <w:rPr>
          <w:rFonts w:cs="TTE1946550t00"/>
          <w:sz w:val="24"/>
          <w:szCs w:val="24"/>
        </w:rPr>
        <w:t xml:space="preserve">Dahlberg, L. L. and E. G Krug (2002) </w:t>
      </w:r>
      <w:r w:rsidRPr="008F3070">
        <w:rPr>
          <w:rFonts w:cs="TTE19463A8t00"/>
          <w:sz w:val="24"/>
          <w:szCs w:val="24"/>
        </w:rPr>
        <w:t xml:space="preserve">Violence – a global public health problem. </w:t>
      </w:r>
      <w:r w:rsidRPr="008F3070">
        <w:rPr>
          <w:rFonts w:cs="TTE1946550t00"/>
          <w:sz w:val="24"/>
          <w:szCs w:val="24"/>
        </w:rPr>
        <w:t xml:space="preserve">In King E, </w:t>
      </w:r>
      <w:proofErr w:type="spellStart"/>
      <w:r w:rsidRPr="008F3070">
        <w:rPr>
          <w:rFonts w:cs="TTE1946550t00"/>
          <w:sz w:val="24"/>
          <w:szCs w:val="24"/>
        </w:rPr>
        <w:t>Dahlbergl</w:t>
      </w:r>
      <w:proofErr w:type="spellEnd"/>
      <w:r w:rsidRPr="008F3070">
        <w:rPr>
          <w:rFonts w:cs="TTE1946550t00"/>
          <w:sz w:val="24"/>
          <w:szCs w:val="24"/>
        </w:rPr>
        <w:t xml:space="preserve">, </w:t>
      </w:r>
      <w:proofErr w:type="spellStart"/>
      <w:r w:rsidRPr="008F3070">
        <w:rPr>
          <w:rFonts w:cs="TTE1946550t00"/>
          <w:sz w:val="24"/>
          <w:szCs w:val="24"/>
        </w:rPr>
        <w:t>Meray</w:t>
      </w:r>
      <w:proofErr w:type="spellEnd"/>
      <w:r w:rsidRPr="008F3070">
        <w:rPr>
          <w:rFonts w:cs="TTE1946550t00"/>
          <w:sz w:val="24"/>
          <w:szCs w:val="24"/>
        </w:rPr>
        <w:t xml:space="preserve"> J. A and A. B </w:t>
      </w:r>
      <w:proofErr w:type="spellStart"/>
      <w:r w:rsidRPr="008F3070">
        <w:rPr>
          <w:rFonts w:cs="TTE1946550t00"/>
          <w:sz w:val="24"/>
          <w:szCs w:val="24"/>
        </w:rPr>
        <w:t>Zwi</w:t>
      </w:r>
      <w:proofErr w:type="spellEnd"/>
      <w:r w:rsidRPr="008F3070">
        <w:rPr>
          <w:rFonts w:cs="TTE1946550t00"/>
          <w:sz w:val="24"/>
          <w:szCs w:val="24"/>
        </w:rPr>
        <w:t>,</w:t>
      </w:r>
      <w:r w:rsidRPr="008F3070">
        <w:rPr>
          <w:rFonts w:cs="TTE19463A8t00"/>
          <w:sz w:val="24"/>
          <w:szCs w:val="24"/>
        </w:rPr>
        <w:t xml:space="preserve"> </w:t>
      </w:r>
      <w:r w:rsidRPr="008F3070">
        <w:rPr>
          <w:rFonts w:cs="TTE1946550t00"/>
          <w:sz w:val="24"/>
          <w:szCs w:val="24"/>
        </w:rPr>
        <w:t xml:space="preserve">Lozano R (eds.) </w:t>
      </w:r>
      <w:r w:rsidRPr="008F3070">
        <w:rPr>
          <w:rFonts w:cs="TTE1946550t00"/>
          <w:i/>
          <w:sz w:val="24"/>
          <w:szCs w:val="24"/>
        </w:rPr>
        <w:t>World Report on violence and health.</w:t>
      </w:r>
    </w:p>
    <w:p w14:paraId="67DCF35A" w14:textId="77777777" w:rsidR="00DF01C3" w:rsidRPr="008F3070" w:rsidRDefault="00DF01C3" w:rsidP="00EF052B">
      <w:pPr>
        <w:autoSpaceDE w:val="0"/>
        <w:autoSpaceDN w:val="0"/>
        <w:adjustRightInd w:val="0"/>
        <w:spacing w:after="0" w:line="240" w:lineRule="auto"/>
        <w:ind w:firstLine="720"/>
        <w:rPr>
          <w:sz w:val="24"/>
          <w:szCs w:val="24"/>
        </w:rPr>
      </w:pPr>
      <w:r w:rsidRPr="008F3070">
        <w:rPr>
          <w:rFonts w:cs="TTE1946550t00"/>
          <w:i/>
          <w:sz w:val="24"/>
          <w:szCs w:val="24"/>
        </w:rPr>
        <w:t>Geneva. Switzerland:</w:t>
      </w:r>
      <w:r w:rsidRPr="008F3070">
        <w:rPr>
          <w:rFonts w:cs="TTE1946550t00"/>
          <w:sz w:val="24"/>
          <w:szCs w:val="24"/>
        </w:rPr>
        <w:t xml:space="preserve"> WHO, 1-56.</w:t>
      </w:r>
    </w:p>
    <w:p w14:paraId="2270AD32" w14:textId="77777777" w:rsidR="00DF01C3" w:rsidRDefault="00DF01C3" w:rsidP="00EF052B">
      <w:pPr>
        <w:shd w:val="clear" w:color="auto" w:fill="FFFFFF"/>
        <w:spacing w:before="100" w:beforeAutospacing="1" w:after="120" w:line="240" w:lineRule="auto"/>
        <w:ind w:left="768"/>
        <w:rPr>
          <w:sz w:val="24"/>
          <w:szCs w:val="24"/>
        </w:rPr>
      </w:pPr>
      <w:r w:rsidRPr="00D57445">
        <w:rPr>
          <w:sz w:val="24"/>
          <w:szCs w:val="24"/>
        </w:rPr>
        <w:t>Domestic Violence, Research and Statistics (2016)</w:t>
      </w:r>
      <w:r>
        <w:rPr>
          <w:sz w:val="24"/>
          <w:szCs w:val="24"/>
        </w:rPr>
        <w:t xml:space="preserve"> </w:t>
      </w:r>
      <w:hyperlink r:id="rId36" w:history="1">
        <w:r w:rsidRPr="00D57445">
          <w:rPr>
            <w:rStyle w:val="Hyperlink"/>
            <w:sz w:val="24"/>
            <w:szCs w:val="24"/>
          </w:rPr>
          <w:t>http://domesticviolence.com.ng/research-statistics/</w:t>
        </w:r>
      </w:hyperlink>
    </w:p>
    <w:p w14:paraId="57B12769" w14:textId="77777777" w:rsidR="00DF01C3" w:rsidRDefault="00DF01C3" w:rsidP="00EF052B">
      <w:pPr>
        <w:ind w:left="720"/>
        <w:rPr>
          <w:sz w:val="24"/>
          <w:szCs w:val="24"/>
        </w:rPr>
      </w:pPr>
      <w:r w:rsidRPr="00D37BC9">
        <w:rPr>
          <w:rFonts w:cs="Arial"/>
          <w:spacing w:val="16"/>
          <w:sz w:val="24"/>
          <w:szCs w:val="24"/>
          <w:shd w:val="clear" w:color="auto" w:fill="FFFFFF"/>
        </w:rPr>
        <w:t>Domesticviolence.org (2015)</w:t>
      </w:r>
      <w:r>
        <w:rPr>
          <w:rFonts w:cs="Arial"/>
          <w:spacing w:val="16"/>
          <w:sz w:val="24"/>
          <w:szCs w:val="24"/>
          <w:shd w:val="clear" w:color="auto" w:fill="FFFFFF"/>
        </w:rPr>
        <w:t>,</w:t>
      </w:r>
      <w:r w:rsidRPr="00D37BC9">
        <w:rPr>
          <w:rFonts w:cs="Arial"/>
          <w:spacing w:val="16"/>
          <w:sz w:val="24"/>
          <w:szCs w:val="24"/>
          <w:shd w:val="clear" w:color="auto" w:fill="FFFFFF"/>
        </w:rPr>
        <w:t xml:space="preserve"> </w:t>
      </w:r>
      <w:r w:rsidRPr="00D37BC9">
        <w:rPr>
          <w:rFonts w:cs="Arial"/>
          <w:i/>
          <w:spacing w:val="16"/>
          <w:sz w:val="24"/>
          <w:szCs w:val="24"/>
          <w:shd w:val="clear" w:color="auto" w:fill="FFFFFF"/>
        </w:rPr>
        <w:t xml:space="preserve">The Domestic Violence handbook. </w:t>
      </w:r>
      <w:r w:rsidRPr="00D37BC9">
        <w:rPr>
          <w:sz w:val="24"/>
          <w:szCs w:val="24"/>
        </w:rPr>
        <w:t xml:space="preserve">http://www.domesticviolence.org </w:t>
      </w:r>
    </w:p>
    <w:p w14:paraId="4241D597" w14:textId="77777777" w:rsidR="00DF01C3" w:rsidRPr="00D57445" w:rsidRDefault="00DF01C3" w:rsidP="00EF052B">
      <w:pPr>
        <w:shd w:val="clear" w:color="auto" w:fill="FFFFFF"/>
        <w:spacing w:before="100" w:beforeAutospacing="1" w:after="120" w:line="240" w:lineRule="auto"/>
        <w:ind w:left="768"/>
        <w:rPr>
          <w:rFonts w:eastAsia="Times New Roman" w:cs="Arial"/>
          <w:i/>
          <w:color w:val="252525"/>
          <w:sz w:val="24"/>
          <w:szCs w:val="24"/>
        </w:rPr>
      </w:pPr>
      <w:proofErr w:type="spellStart"/>
      <w:r w:rsidRPr="00D57445">
        <w:rPr>
          <w:rFonts w:eastAsia="Times New Roman" w:cs="Arial"/>
          <w:color w:val="252525"/>
          <w:sz w:val="24"/>
          <w:szCs w:val="24"/>
        </w:rPr>
        <w:t>Efetie</w:t>
      </w:r>
      <w:proofErr w:type="spellEnd"/>
      <w:r w:rsidRPr="00D57445">
        <w:rPr>
          <w:rFonts w:eastAsia="Times New Roman" w:cs="Arial"/>
          <w:color w:val="252525"/>
          <w:sz w:val="24"/>
          <w:szCs w:val="24"/>
        </w:rPr>
        <w:t>, ER and Salami, HA. (2007)</w:t>
      </w:r>
      <w:r>
        <w:rPr>
          <w:rFonts w:eastAsia="Times New Roman" w:cs="Arial"/>
          <w:color w:val="252525"/>
          <w:sz w:val="24"/>
          <w:szCs w:val="24"/>
        </w:rPr>
        <w:t>.</w:t>
      </w:r>
      <w:r w:rsidRPr="00D57445">
        <w:rPr>
          <w:rFonts w:eastAsia="Times New Roman" w:cs="Arial"/>
          <w:color w:val="252525"/>
          <w:sz w:val="24"/>
          <w:szCs w:val="24"/>
        </w:rPr>
        <w:t xml:space="preserve"> Domestic Violence on P</w:t>
      </w:r>
      <w:r>
        <w:rPr>
          <w:rFonts w:eastAsia="Times New Roman" w:cs="Arial"/>
          <w:color w:val="252525"/>
          <w:sz w:val="24"/>
          <w:szCs w:val="24"/>
        </w:rPr>
        <w:t>regnant Women in Abuja, Nigeria</w:t>
      </w:r>
      <w:r w:rsidRPr="00D57445">
        <w:rPr>
          <w:rFonts w:eastAsia="Times New Roman" w:cs="Arial"/>
          <w:color w:val="252525"/>
          <w:sz w:val="24"/>
          <w:szCs w:val="24"/>
        </w:rPr>
        <w:t xml:space="preserve">. </w:t>
      </w:r>
      <w:r w:rsidRPr="00D57445">
        <w:rPr>
          <w:rFonts w:eastAsia="Times New Roman" w:cs="Arial"/>
          <w:i/>
          <w:color w:val="252525"/>
          <w:sz w:val="24"/>
          <w:szCs w:val="24"/>
        </w:rPr>
        <w:t>Journal of Obstetrics and Gynecology, 2007</w:t>
      </w:r>
    </w:p>
    <w:p w14:paraId="72ABD1A7" w14:textId="77777777" w:rsidR="00DF01C3" w:rsidRDefault="00DF01C3" w:rsidP="00EF052B">
      <w:pPr>
        <w:shd w:val="clear" w:color="auto" w:fill="FFFFFF"/>
        <w:spacing w:before="100" w:beforeAutospacing="1" w:after="24" w:line="240" w:lineRule="auto"/>
        <w:ind w:left="768"/>
        <w:rPr>
          <w:rFonts w:eastAsia="Times New Roman" w:cs="Arial"/>
          <w:i/>
          <w:iCs/>
          <w:color w:val="252525"/>
          <w:sz w:val="24"/>
          <w:szCs w:val="24"/>
        </w:rPr>
      </w:pPr>
      <w:r w:rsidRPr="00D57445">
        <w:rPr>
          <w:rFonts w:eastAsia="Times New Roman" w:cs="Arial"/>
          <w:color w:val="252525"/>
          <w:sz w:val="24"/>
          <w:szCs w:val="24"/>
        </w:rPr>
        <w:t> </w:t>
      </w:r>
      <w:hyperlink r:id="rId37" w:history="1">
        <w:r w:rsidRPr="00D57445">
          <w:rPr>
            <w:rFonts w:eastAsia="Times New Roman" w:cs="Arial"/>
            <w:i/>
            <w:iCs/>
            <w:color w:val="663366"/>
            <w:sz w:val="24"/>
            <w:szCs w:val="24"/>
          </w:rPr>
          <w:t>"Eradicating domestic violence in Nigeria (1/2)"</w:t>
        </w:r>
      </w:hyperlink>
      <w:r w:rsidRPr="00D57445">
        <w:rPr>
          <w:rFonts w:eastAsia="Times New Roman" w:cs="Arial"/>
          <w:i/>
          <w:iCs/>
          <w:color w:val="252525"/>
          <w:sz w:val="24"/>
          <w:szCs w:val="24"/>
        </w:rPr>
        <w:t>. </w:t>
      </w:r>
      <w:hyperlink r:id="rId38" w:tooltip="Daily Times of Nigeria" w:history="1">
        <w:r w:rsidRPr="00D57445">
          <w:rPr>
            <w:rFonts w:eastAsia="Times New Roman" w:cs="Arial"/>
            <w:i/>
            <w:iCs/>
            <w:color w:val="0B0080"/>
            <w:sz w:val="24"/>
            <w:szCs w:val="24"/>
          </w:rPr>
          <w:t>Daily Times</w:t>
        </w:r>
      </w:hyperlink>
      <w:r w:rsidRPr="00D57445">
        <w:rPr>
          <w:rFonts w:eastAsia="Times New Roman" w:cs="Arial"/>
          <w:i/>
          <w:iCs/>
          <w:color w:val="252525"/>
          <w:sz w:val="24"/>
          <w:szCs w:val="24"/>
        </w:rPr>
        <w:t>. Archived from the original on November 18, 2012. Retrieved 2013-09-21.</w:t>
      </w:r>
    </w:p>
    <w:p w14:paraId="4496DEAA" w14:textId="77777777" w:rsidR="00DF01C3" w:rsidRPr="00D57445" w:rsidRDefault="00C901CA" w:rsidP="00EF052B">
      <w:pPr>
        <w:shd w:val="clear" w:color="auto" w:fill="FFFFFF"/>
        <w:spacing w:before="100" w:beforeAutospacing="1" w:after="120" w:line="240" w:lineRule="auto"/>
        <w:ind w:left="768"/>
        <w:rPr>
          <w:rFonts w:eastAsia="Times New Roman" w:cs="Arial"/>
          <w:color w:val="252525"/>
          <w:sz w:val="24"/>
          <w:szCs w:val="24"/>
        </w:rPr>
      </w:pPr>
      <w:hyperlink r:id="rId39" w:history="1">
        <w:proofErr w:type="spellStart"/>
        <w:r w:rsidR="00DF01C3" w:rsidRPr="00D57445">
          <w:rPr>
            <w:rStyle w:val="Hyperlink"/>
            <w:rFonts w:cs="Arial"/>
            <w:color w:val="000000"/>
            <w:sz w:val="24"/>
            <w:szCs w:val="24"/>
          </w:rPr>
          <w:t>Hannatu</w:t>
        </w:r>
        <w:proofErr w:type="spellEnd"/>
        <w:r w:rsidR="00DF01C3" w:rsidRPr="00D57445">
          <w:rPr>
            <w:rStyle w:val="Hyperlink"/>
            <w:rFonts w:cs="Arial"/>
            <w:color w:val="000000"/>
            <w:sz w:val="24"/>
            <w:szCs w:val="24"/>
          </w:rPr>
          <w:t xml:space="preserve"> </w:t>
        </w:r>
        <w:proofErr w:type="spellStart"/>
        <w:r w:rsidR="00DF01C3" w:rsidRPr="00D57445">
          <w:rPr>
            <w:rStyle w:val="Hyperlink"/>
            <w:rFonts w:cs="Arial"/>
            <w:color w:val="000000"/>
            <w:sz w:val="24"/>
            <w:szCs w:val="24"/>
          </w:rPr>
          <w:t>Musawa</w:t>
        </w:r>
        <w:proofErr w:type="spellEnd"/>
      </w:hyperlink>
      <w:r w:rsidR="00DF01C3" w:rsidRPr="00D57445">
        <w:rPr>
          <w:rStyle w:val="fn"/>
          <w:rFonts w:cs="Arial"/>
          <w:color w:val="000000"/>
          <w:sz w:val="24"/>
          <w:szCs w:val="24"/>
        </w:rPr>
        <w:t xml:space="preserve"> (2016) </w:t>
      </w:r>
      <w:r w:rsidR="00DF01C3" w:rsidRPr="00D57445">
        <w:rPr>
          <w:rFonts w:cs="Arial"/>
          <w:color w:val="000000"/>
          <w:sz w:val="24"/>
          <w:szCs w:val="24"/>
        </w:rPr>
        <w:t xml:space="preserve">Surging Domestic Violence Rate Against Women </w:t>
      </w:r>
      <w:proofErr w:type="gramStart"/>
      <w:r w:rsidR="00DF01C3" w:rsidRPr="00D57445">
        <w:rPr>
          <w:rFonts w:cs="Arial"/>
          <w:color w:val="000000"/>
          <w:sz w:val="24"/>
          <w:szCs w:val="24"/>
        </w:rPr>
        <w:t>In</w:t>
      </w:r>
      <w:proofErr w:type="gramEnd"/>
      <w:r w:rsidR="00DF01C3" w:rsidRPr="00D57445">
        <w:rPr>
          <w:rFonts w:cs="Arial"/>
          <w:color w:val="000000"/>
          <w:sz w:val="24"/>
          <w:szCs w:val="24"/>
        </w:rPr>
        <w:t xml:space="preserve"> Nigeria. The Nation Newspapers.</w:t>
      </w:r>
    </w:p>
    <w:p w14:paraId="6AE90848" w14:textId="77777777" w:rsidR="00DF01C3" w:rsidRPr="00D57445" w:rsidRDefault="00DF01C3" w:rsidP="00EF052B">
      <w:pPr>
        <w:shd w:val="clear" w:color="auto" w:fill="FFFFFF"/>
        <w:spacing w:before="100" w:beforeAutospacing="1" w:after="120" w:line="240" w:lineRule="auto"/>
        <w:ind w:left="768"/>
        <w:rPr>
          <w:rFonts w:eastAsia="Times New Roman" w:cs="Arial"/>
          <w:color w:val="252525"/>
          <w:sz w:val="24"/>
          <w:szCs w:val="24"/>
        </w:rPr>
      </w:pPr>
      <w:proofErr w:type="spellStart"/>
      <w:r w:rsidRPr="00D57445">
        <w:rPr>
          <w:rFonts w:eastAsia="Times New Roman" w:cs="Arial"/>
          <w:color w:val="252525"/>
          <w:sz w:val="24"/>
          <w:szCs w:val="24"/>
        </w:rPr>
        <w:t>Kritz</w:t>
      </w:r>
      <w:proofErr w:type="spellEnd"/>
      <w:r w:rsidRPr="00D57445">
        <w:rPr>
          <w:rFonts w:eastAsia="Times New Roman" w:cs="Arial"/>
          <w:color w:val="252525"/>
          <w:sz w:val="24"/>
          <w:szCs w:val="24"/>
        </w:rPr>
        <w:t xml:space="preserve"> M</w:t>
      </w:r>
      <w:r>
        <w:rPr>
          <w:rFonts w:eastAsia="Times New Roman" w:cs="Arial"/>
          <w:color w:val="252525"/>
          <w:sz w:val="24"/>
          <w:szCs w:val="24"/>
        </w:rPr>
        <w:t>.</w:t>
      </w:r>
      <w:r w:rsidRPr="00D57445">
        <w:rPr>
          <w:rFonts w:eastAsia="Times New Roman" w:cs="Arial"/>
          <w:color w:val="252525"/>
          <w:sz w:val="24"/>
          <w:szCs w:val="24"/>
        </w:rPr>
        <w:t>M</w:t>
      </w:r>
      <w:r>
        <w:rPr>
          <w:rFonts w:eastAsia="Times New Roman" w:cs="Arial"/>
          <w:color w:val="252525"/>
          <w:sz w:val="24"/>
          <w:szCs w:val="24"/>
        </w:rPr>
        <w:t>.</w:t>
      </w:r>
      <w:r w:rsidRPr="00D57445">
        <w:rPr>
          <w:rFonts w:eastAsia="Times New Roman" w:cs="Arial"/>
          <w:color w:val="252525"/>
          <w:sz w:val="24"/>
          <w:szCs w:val="24"/>
        </w:rPr>
        <w:t xml:space="preserve"> and P</w:t>
      </w:r>
      <w:r>
        <w:rPr>
          <w:rFonts w:eastAsia="Times New Roman" w:cs="Arial"/>
          <w:color w:val="252525"/>
          <w:sz w:val="24"/>
          <w:szCs w:val="24"/>
        </w:rPr>
        <w:t>.</w:t>
      </w:r>
      <w:r w:rsidRPr="00D57445">
        <w:rPr>
          <w:rFonts w:eastAsia="Times New Roman" w:cs="Arial"/>
          <w:color w:val="252525"/>
          <w:sz w:val="24"/>
          <w:szCs w:val="24"/>
        </w:rPr>
        <w:t xml:space="preserve"> </w:t>
      </w:r>
      <w:proofErr w:type="spellStart"/>
      <w:r w:rsidRPr="00D57445">
        <w:rPr>
          <w:rFonts w:eastAsia="Times New Roman" w:cs="Arial"/>
          <w:color w:val="252525"/>
          <w:sz w:val="24"/>
          <w:szCs w:val="24"/>
        </w:rPr>
        <w:t>Makinwa-Adebusoye</w:t>
      </w:r>
      <w:proofErr w:type="spellEnd"/>
      <w:r w:rsidRPr="00D57445">
        <w:rPr>
          <w:rFonts w:eastAsia="Times New Roman" w:cs="Arial"/>
          <w:color w:val="252525"/>
          <w:sz w:val="24"/>
          <w:szCs w:val="24"/>
        </w:rPr>
        <w:t xml:space="preserve"> (2006). Ethnicity, work and family as determinants of women's decision-making autonomy in Nigeria</w:t>
      </w:r>
      <w:r w:rsidRPr="00D57445">
        <w:rPr>
          <w:rFonts w:eastAsia="Times New Roman" w:cs="Arial"/>
          <w:i/>
          <w:color w:val="252525"/>
          <w:sz w:val="24"/>
          <w:szCs w:val="24"/>
        </w:rPr>
        <w:t xml:space="preserve">. </w:t>
      </w:r>
      <w:r>
        <w:rPr>
          <w:rFonts w:eastAsia="Times New Roman" w:cs="Arial"/>
          <w:i/>
          <w:color w:val="252525"/>
          <w:sz w:val="24"/>
          <w:szCs w:val="24"/>
        </w:rPr>
        <w:t xml:space="preserve"> </w:t>
      </w:r>
      <w:r w:rsidRPr="00D57445">
        <w:rPr>
          <w:rFonts w:eastAsia="Times New Roman" w:cs="Arial"/>
          <w:i/>
          <w:color w:val="252525"/>
          <w:sz w:val="24"/>
          <w:szCs w:val="24"/>
        </w:rPr>
        <w:t>Population and Development Program. 2006</w:t>
      </w:r>
    </w:p>
    <w:p w14:paraId="08EF9AE9" w14:textId="77777777" w:rsidR="00DF01C3" w:rsidRDefault="00DF01C3" w:rsidP="00EF052B">
      <w:pPr>
        <w:shd w:val="clear" w:color="auto" w:fill="FFFFFF"/>
        <w:spacing w:before="100" w:beforeAutospacing="1" w:after="24" w:line="240" w:lineRule="auto"/>
        <w:ind w:left="768"/>
        <w:rPr>
          <w:rFonts w:eastAsia="Times New Roman" w:cs="Arial"/>
          <w:i/>
          <w:iCs/>
          <w:color w:val="252525"/>
          <w:sz w:val="24"/>
          <w:szCs w:val="24"/>
        </w:rPr>
      </w:pPr>
      <w:proofErr w:type="spellStart"/>
      <w:r w:rsidRPr="00D57445">
        <w:rPr>
          <w:rFonts w:eastAsia="Times New Roman" w:cs="Arial"/>
          <w:i/>
          <w:iCs/>
          <w:color w:val="252525"/>
          <w:sz w:val="24"/>
          <w:szCs w:val="24"/>
        </w:rPr>
        <w:t>Kunnuji</w:t>
      </w:r>
      <w:proofErr w:type="spellEnd"/>
      <w:r w:rsidRPr="00D57445">
        <w:rPr>
          <w:rFonts w:eastAsia="Times New Roman" w:cs="Arial"/>
          <w:i/>
          <w:iCs/>
          <w:color w:val="252525"/>
          <w:sz w:val="24"/>
          <w:szCs w:val="24"/>
        </w:rPr>
        <w:t>, Michael O. N. (2014). </w:t>
      </w:r>
      <w:hyperlink r:id="rId40" w:history="1">
        <w:r w:rsidRPr="00D57445">
          <w:rPr>
            <w:rFonts w:eastAsia="Times New Roman" w:cs="Arial"/>
            <w:iCs/>
            <w:color w:val="663366"/>
            <w:sz w:val="24"/>
            <w:szCs w:val="24"/>
          </w:rPr>
          <w:t xml:space="preserve">Experience of domestic violence and acceptance of intimate partner violence among out-of-school adolescent girls in </w:t>
        </w:r>
        <w:proofErr w:type="spellStart"/>
        <w:r w:rsidRPr="00D57445">
          <w:rPr>
            <w:rFonts w:eastAsia="Times New Roman" w:cs="Arial"/>
            <w:iCs/>
            <w:color w:val="663366"/>
            <w:sz w:val="24"/>
            <w:szCs w:val="24"/>
          </w:rPr>
          <w:t>Iwaya</w:t>
        </w:r>
        <w:proofErr w:type="spellEnd"/>
        <w:r w:rsidRPr="00D57445">
          <w:rPr>
            <w:rFonts w:eastAsia="Times New Roman" w:cs="Arial"/>
            <w:iCs/>
            <w:color w:val="663366"/>
            <w:sz w:val="24"/>
            <w:szCs w:val="24"/>
          </w:rPr>
          <w:t xml:space="preserve"> community, Lagos state</w:t>
        </w:r>
      </w:hyperlink>
      <w:r w:rsidRPr="00D57445">
        <w:rPr>
          <w:rFonts w:eastAsia="Times New Roman" w:cs="Arial"/>
          <w:i/>
          <w:iCs/>
          <w:color w:val="252525"/>
          <w:sz w:val="24"/>
          <w:szCs w:val="24"/>
        </w:rPr>
        <w:t>. </w:t>
      </w:r>
      <w:hyperlink r:id="rId41" w:tooltip="Journal of Interpersonal Violence" w:history="1">
        <w:r w:rsidRPr="00D57445">
          <w:rPr>
            <w:rFonts w:eastAsia="Times New Roman" w:cs="Arial"/>
            <w:i/>
            <w:iCs/>
            <w:sz w:val="24"/>
            <w:szCs w:val="24"/>
          </w:rPr>
          <w:t>Journal of Interpersonal Violence</w:t>
        </w:r>
      </w:hyperlink>
      <w:r w:rsidRPr="00D57445">
        <w:rPr>
          <w:rFonts w:eastAsia="Times New Roman" w:cs="Arial"/>
          <w:i/>
          <w:iCs/>
          <w:color w:val="252525"/>
          <w:sz w:val="24"/>
          <w:szCs w:val="24"/>
        </w:rPr>
        <w:t>. 30 (4): 543–564.</w:t>
      </w:r>
      <w:hyperlink r:id="rId42" w:tooltip="Digital object identifier" w:history="1">
        <w:r w:rsidRPr="00D57445">
          <w:rPr>
            <w:rFonts w:eastAsia="Times New Roman" w:cs="Arial"/>
            <w:i/>
            <w:iCs/>
            <w:color w:val="0B0080"/>
            <w:sz w:val="24"/>
            <w:szCs w:val="24"/>
          </w:rPr>
          <w:t>doi</w:t>
        </w:r>
      </w:hyperlink>
      <w:r w:rsidRPr="00D57445">
        <w:rPr>
          <w:rFonts w:eastAsia="Times New Roman" w:cs="Arial"/>
          <w:i/>
          <w:iCs/>
          <w:color w:val="252525"/>
          <w:sz w:val="24"/>
          <w:szCs w:val="24"/>
        </w:rPr>
        <w:t>:</w:t>
      </w:r>
      <w:hyperlink r:id="rId43" w:history="1">
        <w:r w:rsidRPr="00D57445">
          <w:rPr>
            <w:rFonts w:eastAsia="Times New Roman" w:cs="Arial"/>
            <w:i/>
            <w:iCs/>
            <w:color w:val="663366"/>
            <w:sz w:val="24"/>
            <w:szCs w:val="24"/>
          </w:rPr>
          <w:t>10.1177/0886260514535261</w:t>
        </w:r>
      </w:hyperlink>
      <w:r w:rsidRPr="00D57445">
        <w:rPr>
          <w:rFonts w:eastAsia="Times New Roman" w:cs="Arial"/>
          <w:i/>
          <w:iCs/>
          <w:color w:val="252525"/>
          <w:sz w:val="24"/>
          <w:szCs w:val="24"/>
        </w:rPr>
        <w:t>.</w:t>
      </w:r>
    </w:p>
    <w:p w14:paraId="6B168DB8" w14:textId="77777777" w:rsidR="00DF01C3" w:rsidRDefault="00DF01C3" w:rsidP="00EF052B">
      <w:pPr>
        <w:shd w:val="clear" w:color="auto" w:fill="FFFFFF"/>
        <w:spacing w:before="100" w:beforeAutospacing="1" w:after="120" w:line="240" w:lineRule="auto"/>
        <w:ind w:left="768"/>
        <w:rPr>
          <w:sz w:val="24"/>
          <w:szCs w:val="24"/>
        </w:rPr>
      </w:pPr>
      <w:r w:rsidRPr="00D57445">
        <w:rPr>
          <w:rStyle w:val="manual-age"/>
          <w:sz w:val="24"/>
          <w:szCs w:val="24"/>
        </w:rPr>
        <w:t>Makinde Mercy (2016)</w:t>
      </w:r>
      <w:r>
        <w:rPr>
          <w:rStyle w:val="manual-age"/>
          <w:sz w:val="24"/>
          <w:szCs w:val="24"/>
        </w:rPr>
        <w:t>.</w:t>
      </w:r>
      <w:r w:rsidRPr="00D57445">
        <w:rPr>
          <w:rStyle w:val="manual-age"/>
          <w:sz w:val="24"/>
          <w:szCs w:val="24"/>
        </w:rPr>
        <w:t xml:space="preserve"> </w:t>
      </w:r>
      <w:r w:rsidRPr="00D57445">
        <w:rPr>
          <w:color w:val="333333"/>
          <w:sz w:val="24"/>
          <w:szCs w:val="24"/>
        </w:rPr>
        <w:t>Why domestic violence is on the rise</w:t>
      </w:r>
      <w:r>
        <w:rPr>
          <w:color w:val="333333"/>
          <w:sz w:val="24"/>
          <w:szCs w:val="24"/>
        </w:rPr>
        <w:t xml:space="preserve">. </w:t>
      </w:r>
      <w:r w:rsidRPr="00D57445">
        <w:rPr>
          <w:rFonts w:eastAsia="Times New Roman" w:cs="Arial"/>
          <w:color w:val="252525"/>
          <w:sz w:val="24"/>
          <w:szCs w:val="24"/>
        </w:rPr>
        <w:t xml:space="preserve"> </w:t>
      </w:r>
      <w:r w:rsidRPr="00D57445">
        <w:rPr>
          <w:rStyle w:val="manual-age"/>
          <w:i/>
          <w:sz w:val="24"/>
          <w:szCs w:val="24"/>
        </w:rPr>
        <w:t>The Guardian Newspapers.</w:t>
      </w:r>
      <w:r w:rsidRPr="00D57445">
        <w:rPr>
          <w:rStyle w:val="manual-age"/>
          <w:color w:val="9B9B9B"/>
          <w:sz w:val="24"/>
          <w:szCs w:val="24"/>
        </w:rPr>
        <w:t xml:space="preserve">   </w:t>
      </w:r>
      <w:r w:rsidRPr="00D57445">
        <w:rPr>
          <w:sz w:val="24"/>
          <w:szCs w:val="24"/>
        </w:rPr>
        <w:t>Monday 3 October 2016</w:t>
      </w:r>
    </w:p>
    <w:p w14:paraId="5B47CB12" w14:textId="77777777" w:rsidR="00DF01C3" w:rsidRPr="008F3070" w:rsidRDefault="00DF01C3" w:rsidP="00EF052B">
      <w:pPr>
        <w:pStyle w:val="Heading1"/>
        <w:shd w:val="clear" w:color="auto" w:fill="FFFFFF"/>
        <w:spacing w:before="0" w:line="240" w:lineRule="atLeast"/>
        <w:ind w:left="720"/>
        <w:textAlignment w:val="baseline"/>
        <w:rPr>
          <w:rFonts w:asciiTheme="minorHAnsi" w:hAnsiTheme="minorHAnsi"/>
          <w:b w:val="0"/>
          <w:color w:val="auto"/>
          <w:sz w:val="24"/>
          <w:szCs w:val="24"/>
        </w:rPr>
      </w:pPr>
      <w:r w:rsidRPr="00D37BC9">
        <w:rPr>
          <w:rFonts w:asciiTheme="minorHAnsi" w:hAnsiTheme="minorHAnsi" w:cs="Arial"/>
          <w:b w:val="0"/>
          <w:color w:val="auto"/>
          <w:sz w:val="24"/>
          <w:szCs w:val="24"/>
        </w:rPr>
        <w:lastRenderedPageBreak/>
        <w:t>Medline Plus (2016)</w:t>
      </w:r>
      <w:r>
        <w:rPr>
          <w:rFonts w:asciiTheme="minorHAnsi" w:hAnsiTheme="minorHAnsi" w:cs="Arial"/>
          <w:b w:val="0"/>
          <w:color w:val="auto"/>
          <w:sz w:val="24"/>
          <w:szCs w:val="24"/>
        </w:rPr>
        <w:t>,</w:t>
      </w:r>
      <w:r w:rsidRPr="00D37BC9">
        <w:rPr>
          <w:rFonts w:asciiTheme="minorHAnsi" w:hAnsiTheme="minorHAnsi" w:cs="Arial"/>
          <w:b w:val="0"/>
          <w:color w:val="auto"/>
          <w:sz w:val="24"/>
          <w:szCs w:val="24"/>
        </w:rPr>
        <w:t xml:space="preserve"> Domestic Violence</w:t>
      </w:r>
      <w:r w:rsidRPr="00D37BC9">
        <w:rPr>
          <w:rFonts w:asciiTheme="minorHAnsi" w:hAnsiTheme="minorHAnsi" w:cs="Arial"/>
          <w:color w:val="auto"/>
          <w:sz w:val="24"/>
          <w:szCs w:val="24"/>
        </w:rPr>
        <w:t xml:space="preserve"> </w:t>
      </w:r>
      <w:hyperlink r:id="rId44" w:history="1">
        <w:r w:rsidRPr="00D37BC9">
          <w:rPr>
            <w:rStyle w:val="Hyperlink"/>
            <w:rFonts w:asciiTheme="minorHAnsi" w:hAnsiTheme="minorHAnsi"/>
            <w:color w:val="auto"/>
            <w:sz w:val="24"/>
            <w:szCs w:val="24"/>
          </w:rPr>
          <w:t>https://medlineplus.gov/domesticviolence.html</w:t>
        </w:r>
      </w:hyperlink>
      <w:r w:rsidRPr="00D37BC9">
        <w:rPr>
          <w:rFonts w:asciiTheme="minorHAnsi" w:hAnsiTheme="minorHAnsi"/>
          <w:b w:val="0"/>
          <w:color w:val="auto"/>
          <w:sz w:val="24"/>
          <w:szCs w:val="24"/>
        </w:rPr>
        <w:t xml:space="preserve"> . Retrieved Oct 3 2016</w:t>
      </w:r>
    </w:p>
    <w:p w14:paraId="6C465BDC" w14:textId="77777777" w:rsidR="00DF01C3" w:rsidRPr="00B31D21" w:rsidRDefault="00DF01C3" w:rsidP="00EF052B">
      <w:pPr>
        <w:shd w:val="clear" w:color="auto" w:fill="FFFFFF"/>
        <w:spacing w:before="100" w:beforeAutospacing="1" w:after="120" w:line="240" w:lineRule="auto"/>
        <w:ind w:left="768"/>
        <w:rPr>
          <w:sz w:val="24"/>
          <w:szCs w:val="24"/>
        </w:rPr>
      </w:pPr>
      <w:r w:rsidRPr="00B31D21">
        <w:rPr>
          <w:color w:val="444444"/>
          <w:sz w:val="24"/>
          <w:szCs w:val="24"/>
          <w:shd w:val="clear" w:color="auto" w:fill="FFFFFF"/>
        </w:rPr>
        <w:t xml:space="preserve">National Coalition Against Domestic Violence – What is Domestic Violence </w:t>
      </w:r>
      <w:r w:rsidRPr="00B31D21">
        <w:rPr>
          <w:rStyle w:val="apple-converted-space"/>
          <w:color w:val="444444"/>
          <w:sz w:val="24"/>
          <w:szCs w:val="24"/>
          <w:shd w:val="clear" w:color="auto" w:fill="FFFFFF"/>
        </w:rPr>
        <w:t> </w:t>
      </w:r>
      <w:hyperlink r:id="rId45" w:history="1">
        <w:r w:rsidRPr="00B31D21">
          <w:rPr>
            <w:rStyle w:val="Hyperlink"/>
            <w:sz w:val="24"/>
            <w:szCs w:val="24"/>
            <w:shd w:val="clear" w:color="auto" w:fill="FFFFFF"/>
          </w:rPr>
          <w:t>http://ncadv.org/learn-more/what-is-domestic-violence</w:t>
        </w:r>
      </w:hyperlink>
      <w:r w:rsidRPr="00B31D21">
        <w:rPr>
          <w:rStyle w:val="apple-converted-space"/>
          <w:color w:val="444444"/>
          <w:sz w:val="24"/>
          <w:szCs w:val="24"/>
          <w:shd w:val="clear" w:color="auto" w:fill="FFFFFF"/>
        </w:rPr>
        <w:t>. Retrieved 3rd Oct 2016/</w:t>
      </w:r>
    </w:p>
    <w:p w14:paraId="623EFD75" w14:textId="77777777" w:rsidR="00DF01C3" w:rsidRDefault="00DF01C3" w:rsidP="00EF052B">
      <w:pPr>
        <w:shd w:val="clear" w:color="auto" w:fill="FFFFFF"/>
        <w:spacing w:before="100" w:beforeAutospacing="1" w:after="120" w:line="240" w:lineRule="auto"/>
        <w:ind w:left="768"/>
        <w:rPr>
          <w:rFonts w:eastAsia="Times New Roman" w:cs="Arial"/>
          <w:color w:val="252525"/>
          <w:sz w:val="24"/>
          <w:szCs w:val="24"/>
        </w:rPr>
      </w:pPr>
      <w:r w:rsidRPr="00D57445">
        <w:rPr>
          <w:rFonts w:eastAsia="Times New Roman" w:cs="Arial"/>
          <w:color w:val="252525"/>
          <w:sz w:val="24"/>
          <w:szCs w:val="24"/>
        </w:rPr>
        <w:t>National Popu</w:t>
      </w:r>
      <w:r>
        <w:rPr>
          <w:rFonts w:eastAsia="Times New Roman" w:cs="Arial"/>
          <w:color w:val="252525"/>
          <w:sz w:val="24"/>
          <w:szCs w:val="24"/>
        </w:rPr>
        <w:t>lation Commission</w:t>
      </w:r>
      <w:r w:rsidRPr="00D57445">
        <w:rPr>
          <w:rFonts w:eastAsia="Times New Roman" w:cs="Arial"/>
          <w:color w:val="252525"/>
          <w:sz w:val="24"/>
          <w:szCs w:val="24"/>
        </w:rPr>
        <w:t xml:space="preserve"> </w:t>
      </w:r>
      <w:r>
        <w:rPr>
          <w:rFonts w:eastAsia="Times New Roman" w:cs="Arial"/>
          <w:color w:val="252525"/>
          <w:sz w:val="24"/>
          <w:szCs w:val="24"/>
        </w:rPr>
        <w:t>(</w:t>
      </w:r>
      <w:r w:rsidRPr="00D57445">
        <w:rPr>
          <w:rFonts w:eastAsia="Times New Roman" w:cs="Arial"/>
          <w:color w:val="252525"/>
          <w:sz w:val="24"/>
          <w:szCs w:val="24"/>
        </w:rPr>
        <w:t>2008</w:t>
      </w:r>
      <w:r>
        <w:rPr>
          <w:rFonts w:eastAsia="Times New Roman" w:cs="Arial"/>
          <w:color w:val="252525"/>
          <w:sz w:val="24"/>
          <w:szCs w:val="24"/>
        </w:rPr>
        <w:t xml:space="preserve">) </w:t>
      </w:r>
      <w:r w:rsidRPr="00D57445">
        <w:rPr>
          <w:rFonts w:eastAsia="Times New Roman" w:cs="Arial"/>
          <w:color w:val="252525"/>
          <w:sz w:val="24"/>
          <w:szCs w:val="24"/>
        </w:rPr>
        <w:t xml:space="preserve">Nigeria Demographic and Health Survey. </w:t>
      </w:r>
    </w:p>
    <w:p w14:paraId="258E5922" w14:textId="77777777" w:rsidR="00DF01C3" w:rsidRDefault="00DF01C3" w:rsidP="00EF052B">
      <w:pPr>
        <w:shd w:val="clear" w:color="auto" w:fill="FFFFFF"/>
        <w:spacing w:before="100" w:beforeAutospacing="1" w:after="120" w:line="240" w:lineRule="auto"/>
        <w:ind w:left="768"/>
        <w:rPr>
          <w:rFonts w:eastAsia="Times New Roman" w:cs="Arial"/>
          <w:color w:val="252525"/>
          <w:sz w:val="24"/>
          <w:szCs w:val="24"/>
        </w:rPr>
      </w:pPr>
      <w:r w:rsidRPr="00D57445">
        <w:rPr>
          <w:rFonts w:eastAsia="Times New Roman" w:cs="Arial"/>
          <w:color w:val="252525"/>
          <w:sz w:val="24"/>
          <w:szCs w:val="24"/>
        </w:rPr>
        <w:t>Nigeria: Lagos Law on Domestic Violence. All Africa. November 2011.</w:t>
      </w:r>
    </w:p>
    <w:p w14:paraId="60FE28D8" w14:textId="77777777" w:rsidR="00DF01C3" w:rsidRDefault="00DF01C3" w:rsidP="00EF052B">
      <w:pPr>
        <w:shd w:val="clear" w:color="auto" w:fill="FFFFFF"/>
        <w:spacing w:before="100" w:beforeAutospacing="1" w:after="120" w:line="240" w:lineRule="auto"/>
        <w:ind w:left="768"/>
        <w:rPr>
          <w:rFonts w:eastAsia="Times New Roman" w:cs="Arial"/>
          <w:color w:val="252525"/>
          <w:sz w:val="24"/>
          <w:szCs w:val="24"/>
        </w:rPr>
      </w:pPr>
      <w:proofErr w:type="spellStart"/>
      <w:r>
        <w:rPr>
          <w:rFonts w:eastAsia="Times New Roman" w:cs="Arial"/>
          <w:color w:val="252525"/>
          <w:sz w:val="24"/>
          <w:szCs w:val="24"/>
        </w:rPr>
        <w:t>Nnadi</w:t>
      </w:r>
      <w:proofErr w:type="spellEnd"/>
      <w:r>
        <w:rPr>
          <w:rFonts w:eastAsia="Times New Roman" w:cs="Arial"/>
          <w:color w:val="252525"/>
          <w:sz w:val="24"/>
          <w:szCs w:val="24"/>
        </w:rPr>
        <w:t xml:space="preserve">, </w:t>
      </w:r>
      <w:proofErr w:type="spellStart"/>
      <w:r>
        <w:rPr>
          <w:rFonts w:eastAsia="Times New Roman" w:cs="Arial"/>
          <w:color w:val="252525"/>
          <w:sz w:val="24"/>
          <w:szCs w:val="24"/>
        </w:rPr>
        <w:t>Ine</w:t>
      </w:r>
      <w:proofErr w:type="spellEnd"/>
      <w:r>
        <w:rPr>
          <w:rFonts w:eastAsia="Times New Roman" w:cs="Arial"/>
          <w:color w:val="252525"/>
          <w:sz w:val="24"/>
          <w:szCs w:val="24"/>
        </w:rPr>
        <w:t xml:space="preserve"> (2016)</w:t>
      </w:r>
      <w:r w:rsidRPr="00D57445">
        <w:rPr>
          <w:rFonts w:eastAsia="Times New Roman" w:cs="Arial"/>
          <w:color w:val="252525"/>
          <w:sz w:val="24"/>
          <w:szCs w:val="24"/>
        </w:rPr>
        <w:t xml:space="preserve"> An Insight into Violence against Women as Human Rights Vi</w:t>
      </w:r>
      <w:r>
        <w:rPr>
          <w:rFonts w:eastAsia="Times New Roman" w:cs="Arial"/>
          <w:color w:val="252525"/>
          <w:sz w:val="24"/>
          <w:szCs w:val="24"/>
        </w:rPr>
        <w:t>olation in Nigeria: A Critique.</w:t>
      </w:r>
      <w:r w:rsidRPr="00D57445">
        <w:rPr>
          <w:rFonts w:eastAsia="Times New Roman" w:cs="Arial"/>
          <w:color w:val="252525"/>
          <w:sz w:val="24"/>
          <w:szCs w:val="24"/>
        </w:rPr>
        <w:t xml:space="preserve"> </w:t>
      </w:r>
      <w:r w:rsidRPr="00D57445">
        <w:rPr>
          <w:rFonts w:eastAsia="Times New Roman" w:cs="Arial"/>
          <w:i/>
          <w:color w:val="252525"/>
          <w:sz w:val="24"/>
          <w:szCs w:val="24"/>
        </w:rPr>
        <w:t>Journal of Politics and Law JPL 5.3 (2012)</w:t>
      </w:r>
      <w:r w:rsidRPr="00D57445">
        <w:rPr>
          <w:rFonts w:eastAsia="Times New Roman" w:cs="Arial"/>
          <w:color w:val="252525"/>
          <w:sz w:val="24"/>
          <w:szCs w:val="24"/>
        </w:rPr>
        <w:t>. 02 May 2016.</w:t>
      </w:r>
    </w:p>
    <w:p w14:paraId="1171C8DA" w14:textId="77777777" w:rsidR="00DF01C3" w:rsidRPr="00D57445" w:rsidRDefault="00DF01C3" w:rsidP="00EF052B">
      <w:pPr>
        <w:shd w:val="clear" w:color="auto" w:fill="FFFFFF"/>
        <w:spacing w:before="100" w:beforeAutospacing="1" w:after="24" w:line="240" w:lineRule="auto"/>
        <w:ind w:left="768"/>
        <w:rPr>
          <w:rFonts w:eastAsia="Times New Roman" w:cs="Arial"/>
          <w:color w:val="252525"/>
          <w:sz w:val="24"/>
          <w:szCs w:val="24"/>
        </w:rPr>
      </w:pPr>
      <w:r w:rsidRPr="00D57445">
        <w:rPr>
          <w:rFonts w:eastAsia="Times New Roman" w:cs="Arial"/>
          <w:color w:val="252525"/>
          <w:sz w:val="24"/>
          <w:szCs w:val="24"/>
        </w:rPr>
        <w:t>Noah, Yusuf (2000)</w:t>
      </w:r>
      <w:r>
        <w:rPr>
          <w:rFonts w:eastAsia="Times New Roman" w:cs="Arial"/>
          <w:color w:val="252525"/>
          <w:sz w:val="24"/>
          <w:szCs w:val="24"/>
        </w:rPr>
        <w:t xml:space="preserve">. </w:t>
      </w:r>
      <w:r w:rsidRPr="00D57445">
        <w:rPr>
          <w:rFonts w:eastAsia="Times New Roman" w:cs="Arial"/>
          <w:color w:val="252525"/>
          <w:sz w:val="24"/>
          <w:szCs w:val="24"/>
        </w:rPr>
        <w:t>Incidence and Dimension of Violence against</w:t>
      </w:r>
      <w:r>
        <w:rPr>
          <w:rFonts w:eastAsia="Times New Roman" w:cs="Arial"/>
          <w:color w:val="252525"/>
          <w:sz w:val="24"/>
          <w:szCs w:val="24"/>
        </w:rPr>
        <w:t xml:space="preserve"> Women in the Nigerian Society</w:t>
      </w:r>
      <w:r w:rsidRPr="00D57445">
        <w:rPr>
          <w:rFonts w:eastAsia="Times New Roman" w:cs="Arial"/>
          <w:color w:val="252525"/>
          <w:sz w:val="24"/>
          <w:szCs w:val="24"/>
        </w:rPr>
        <w:t xml:space="preserve">. </w:t>
      </w:r>
      <w:r w:rsidRPr="00D57445">
        <w:rPr>
          <w:rFonts w:eastAsia="Times New Roman" w:cs="Arial"/>
          <w:i/>
          <w:color w:val="252525"/>
          <w:sz w:val="24"/>
          <w:szCs w:val="24"/>
        </w:rPr>
        <w:t>Centrepoint Journal, 2000</w:t>
      </w:r>
      <w:r w:rsidRPr="00D57445">
        <w:rPr>
          <w:rFonts w:eastAsia="Times New Roman" w:cs="Arial"/>
          <w:color w:val="252525"/>
          <w:sz w:val="24"/>
          <w:szCs w:val="24"/>
        </w:rPr>
        <w:t>.</w:t>
      </w:r>
    </w:p>
    <w:p w14:paraId="553319A0" w14:textId="77777777" w:rsidR="00DF01C3" w:rsidRDefault="00DF01C3" w:rsidP="00EF052B">
      <w:pPr>
        <w:autoSpaceDE w:val="0"/>
        <w:autoSpaceDN w:val="0"/>
        <w:adjustRightInd w:val="0"/>
        <w:spacing w:after="0" w:line="240" w:lineRule="auto"/>
        <w:ind w:left="720"/>
        <w:rPr>
          <w:rFonts w:eastAsia="Times New Roman" w:cs="Arial"/>
          <w:color w:val="252525"/>
          <w:sz w:val="24"/>
          <w:szCs w:val="24"/>
        </w:rPr>
      </w:pPr>
    </w:p>
    <w:p w14:paraId="246B0570" w14:textId="77777777" w:rsidR="00DF01C3" w:rsidRPr="008F3070" w:rsidRDefault="00DF01C3" w:rsidP="00EF052B">
      <w:pPr>
        <w:autoSpaceDE w:val="0"/>
        <w:autoSpaceDN w:val="0"/>
        <w:adjustRightInd w:val="0"/>
        <w:spacing w:after="0" w:line="240" w:lineRule="auto"/>
        <w:ind w:left="720"/>
        <w:rPr>
          <w:rFonts w:ascii="TTE1946550t00" w:hAnsi="TTE1946550t00" w:cs="TTE1946550t00"/>
        </w:rPr>
      </w:pPr>
      <w:r w:rsidRPr="00D57445">
        <w:rPr>
          <w:rFonts w:eastAsia="Times New Roman" w:cs="Arial"/>
          <w:color w:val="252525"/>
          <w:sz w:val="24"/>
          <w:szCs w:val="24"/>
        </w:rPr>
        <w:t xml:space="preserve">Obi, SN and </w:t>
      </w:r>
      <w:proofErr w:type="spellStart"/>
      <w:r>
        <w:rPr>
          <w:rFonts w:eastAsia="Times New Roman" w:cs="Arial"/>
          <w:color w:val="252525"/>
          <w:sz w:val="24"/>
          <w:szCs w:val="24"/>
        </w:rPr>
        <w:t>Ozumba</w:t>
      </w:r>
      <w:proofErr w:type="spellEnd"/>
      <w:r>
        <w:rPr>
          <w:rFonts w:eastAsia="Times New Roman" w:cs="Arial"/>
          <w:color w:val="252525"/>
          <w:sz w:val="24"/>
          <w:szCs w:val="24"/>
        </w:rPr>
        <w:t xml:space="preserve">, BC </w:t>
      </w:r>
      <w:r w:rsidRPr="00D57445">
        <w:rPr>
          <w:rFonts w:eastAsia="Times New Roman" w:cs="Arial"/>
          <w:color w:val="252525"/>
          <w:sz w:val="24"/>
          <w:szCs w:val="24"/>
        </w:rPr>
        <w:t>(2007</w:t>
      </w:r>
      <w:r>
        <w:rPr>
          <w:rFonts w:eastAsia="Times New Roman" w:cs="Arial"/>
          <w:color w:val="252525"/>
          <w:sz w:val="24"/>
          <w:szCs w:val="24"/>
        </w:rPr>
        <w:t>.</w:t>
      </w:r>
      <w:r w:rsidRPr="00D57445">
        <w:rPr>
          <w:rFonts w:eastAsia="Times New Roman" w:cs="Arial"/>
          <w:color w:val="252525"/>
          <w:sz w:val="24"/>
          <w:szCs w:val="24"/>
        </w:rPr>
        <w:t xml:space="preserve"> Factors Associated with Domestic Violence in Southeast Nigeria. </w:t>
      </w:r>
      <w:r>
        <w:rPr>
          <w:rFonts w:ascii="TTE1946550t00" w:hAnsi="TTE1946550t00" w:cs="TTE1946550t00"/>
        </w:rPr>
        <w:t>Journal of obstetrics and gynecology. 27. (1) 75 – 78.</w:t>
      </w:r>
    </w:p>
    <w:p w14:paraId="38BC6C42" w14:textId="77777777" w:rsidR="00DF01C3" w:rsidRDefault="00DF01C3" w:rsidP="00EF052B">
      <w:pPr>
        <w:shd w:val="clear" w:color="auto" w:fill="FFFFFF"/>
        <w:spacing w:before="100" w:beforeAutospacing="1" w:after="24" w:line="240" w:lineRule="auto"/>
        <w:ind w:left="768"/>
        <w:rPr>
          <w:rFonts w:eastAsia="Times New Roman" w:cs="Arial"/>
          <w:color w:val="252525"/>
          <w:sz w:val="24"/>
          <w:szCs w:val="24"/>
        </w:rPr>
      </w:pPr>
      <w:proofErr w:type="spellStart"/>
      <w:r w:rsidRPr="00D57445">
        <w:rPr>
          <w:rFonts w:eastAsia="Times New Roman" w:cs="Arial"/>
          <w:color w:val="252525"/>
          <w:sz w:val="24"/>
          <w:szCs w:val="24"/>
        </w:rPr>
        <w:t>Ogunjuyigbe</w:t>
      </w:r>
      <w:proofErr w:type="spellEnd"/>
      <w:r w:rsidRPr="00D57445">
        <w:rPr>
          <w:rFonts w:eastAsia="Times New Roman" w:cs="Arial"/>
          <w:color w:val="252525"/>
          <w:sz w:val="24"/>
          <w:szCs w:val="24"/>
        </w:rPr>
        <w:t xml:space="preserve">, </w:t>
      </w:r>
      <w:proofErr w:type="spellStart"/>
      <w:r w:rsidRPr="00D57445">
        <w:rPr>
          <w:rFonts w:eastAsia="Times New Roman" w:cs="Arial"/>
          <w:color w:val="252525"/>
          <w:sz w:val="24"/>
          <w:szCs w:val="24"/>
        </w:rPr>
        <w:t>Akinlo</w:t>
      </w:r>
      <w:proofErr w:type="spellEnd"/>
      <w:r w:rsidRPr="00D57445">
        <w:rPr>
          <w:rFonts w:eastAsia="Times New Roman" w:cs="Arial"/>
          <w:color w:val="252525"/>
          <w:sz w:val="24"/>
          <w:szCs w:val="24"/>
        </w:rPr>
        <w:t xml:space="preserve"> &amp; </w:t>
      </w:r>
      <w:proofErr w:type="spellStart"/>
      <w:r w:rsidRPr="00D57445">
        <w:rPr>
          <w:rFonts w:eastAsia="Times New Roman" w:cs="Arial"/>
          <w:color w:val="252525"/>
          <w:sz w:val="24"/>
          <w:szCs w:val="24"/>
        </w:rPr>
        <w:t>Ebigbola</w:t>
      </w:r>
      <w:proofErr w:type="spellEnd"/>
      <w:r w:rsidRPr="00D57445">
        <w:rPr>
          <w:rFonts w:eastAsia="Times New Roman" w:cs="Arial"/>
          <w:color w:val="252525"/>
          <w:sz w:val="24"/>
          <w:szCs w:val="24"/>
        </w:rPr>
        <w:t xml:space="preserve"> (2005)</w:t>
      </w:r>
      <w:r>
        <w:rPr>
          <w:rFonts w:eastAsia="Times New Roman" w:cs="Arial"/>
          <w:color w:val="252525"/>
          <w:sz w:val="24"/>
          <w:szCs w:val="24"/>
        </w:rPr>
        <w:t xml:space="preserve">. </w:t>
      </w:r>
      <w:r w:rsidRPr="00D57445">
        <w:rPr>
          <w:rFonts w:eastAsia="Times New Roman" w:cs="Arial"/>
          <w:color w:val="252525"/>
          <w:sz w:val="24"/>
          <w:szCs w:val="24"/>
        </w:rPr>
        <w:t>Violence against Women</w:t>
      </w:r>
      <w:r w:rsidRPr="00D57445">
        <w:rPr>
          <w:rFonts w:eastAsia="Times New Roman" w:cs="Arial"/>
          <w:i/>
          <w:color w:val="252525"/>
          <w:sz w:val="24"/>
          <w:szCs w:val="24"/>
        </w:rPr>
        <w:t>. Journal of Asian and African Studies,</w:t>
      </w:r>
      <w:r w:rsidRPr="00D57445">
        <w:rPr>
          <w:rFonts w:eastAsia="Times New Roman" w:cs="Arial"/>
          <w:color w:val="252525"/>
          <w:sz w:val="24"/>
          <w:szCs w:val="24"/>
        </w:rPr>
        <w:t xml:space="preserve"> 2005</w:t>
      </w:r>
    </w:p>
    <w:p w14:paraId="2F920043" w14:textId="77777777" w:rsidR="00DF01C3" w:rsidRDefault="00DF01C3" w:rsidP="00EF052B">
      <w:pPr>
        <w:shd w:val="clear" w:color="auto" w:fill="FFFFFF"/>
        <w:spacing w:before="100" w:beforeAutospacing="1" w:after="120" w:line="240" w:lineRule="auto"/>
        <w:ind w:left="768"/>
        <w:rPr>
          <w:rFonts w:eastAsia="Times New Roman" w:cs="Arial"/>
          <w:i/>
          <w:color w:val="252525"/>
          <w:sz w:val="24"/>
          <w:szCs w:val="24"/>
        </w:rPr>
      </w:pPr>
      <w:r w:rsidRPr="00D57445">
        <w:rPr>
          <w:rFonts w:eastAsia="Times New Roman" w:cs="Arial"/>
          <w:color w:val="252525"/>
          <w:sz w:val="24"/>
          <w:szCs w:val="24"/>
        </w:rPr>
        <w:t xml:space="preserve">Oliver </w:t>
      </w:r>
      <w:proofErr w:type="spellStart"/>
      <w:r w:rsidRPr="00D57445">
        <w:rPr>
          <w:rFonts w:eastAsia="Times New Roman" w:cs="Arial"/>
          <w:color w:val="252525"/>
          <w:sz w:val="24"/>
          <w:szCs w:val="24"/>
        </w:rPr>
        <w:t>Chukwujekwu</w:t>
      </w:r>
      <w:proofErr w:type="spellEnd"/>
      <w:r w:rsidRPr="00D57445">
        <w:rPr>
          <w:rFonts w:eastAsia="Times New Roman" w:cs="Arial"/>
          <w:color w:val="252525"/>
          <w:sz w:val="24"/>
          <w:szCs w:val="24"/>
        </w:rPr>
        <w:t xml:space="preserve"> </w:t>
      </w:r>
      <w:proofErr w:type="spellStart"/>
      <w:r w:rsidRPr="00D57445">
        <w:rPr>
          <w:rFonts w:eastAsia="Times New Roman" w:cs="Arial"/>
          <w:color w:val="252525"/>
          <w:sz w:val="24"/>
          <w:szCs w:val="24"/>
        </w:rPr>
        <w:t>Ezechi</w:t>
      </w:r>
      <w:proofErr w:type="spellEnd"/>
      <w:r w:rsidRPr="00D57445">
        <w:rPr>
          <w:rFonts w:eastAsia="Times New Roman" w:cs="Arial"/>
          <w:color w:val="252525"/>
          <w:sz w:val="24"/>
          <w:szCs w:val="24"/>
        </w:rPr>
        <w:t xml:space="preserve">, </w:t>
      </w:r>
      <w:proofErr w:type="spellStart"/>
      <w:r w:rsidRPr="00D57445">
        <w:rPr>
          <w:rFonts w:eastAsia="Times New Roman" w:cs="Arial"/>
          <w:color w:val="252525"/>
          <w:sz w:val="24"/>
          <w:szCs w:val="24"/>
        </w:rPr>
        <w:t>Chidinma</w:t>
      </w:r>
      <w:proofErr w:type="spellEnd"/>
      <w:r w:rsidRPr="00D57445">
        <w:rPr>
          <w:rFonts w:eastAsia="Times New Roman" w:cs="Arial"/>
          <w:color w:val="252525"/>
          <w:sz w:val="24"/>
          <w:szCs w:val="24"/>
        </w:rPr>
        <w:t xml:space="preserve"> Gab-Okafor, Dan I. </w:t>
      </w:r>
      <w:proofErr w:type="spellStart"/>
      <w:r w:rsidRPr="00D57445">
        <w:rPr>
          <w:rFonts w:eastAsia="Times New Roman" w:cs="Arial"/>
          <w:color w:val="252525"/>
          <w:sz w:val="24"/>
          <w:szCs w:val="24"/>
        </w:rPr>
        <w:t>Onwujekwe</w:t>
      </w:r>
      <w:proofErr w:type="spellEnd"/>
      <w:r w:rsidRPr="00D57445">
        <w:rPr>
          <w:rFonts w:eastAsia="Times New Roman" w:cs="Arial"/>
          <w:color w:val="252525"/>
          <w:sz w:val="24"/>
          <w:szCs w:val="24"/>
        </w:rPr>
        <w:t xml:space="preserve">, Rosemary A. </w:t>
      </w:r>
      <w:proofErr w:type="spellStart"/>
      <w:r w:rsidRPr="00D57445">
        <w:rPr>
          <w:rFonts w:eastAsia="Times New Roman" w:cs="Arial"/>
          <w:color w:val="252525"/>
          <w:sz w:val="24"/>
          <w:szCs w:val="24"/>
        </w:rPr>
        <w:t>Adu</w:t>
      </w:r>
      <w:proofErr w:type="spellEnd"/>
      <w:r w:rsidRPr="00D57445">
        <w:rPr>
          <w:rFonts w:eastAsia="Times New Roman" w:cs="Arial"/>
          <w:color w:val="252525"/>
          <w:sz w:val="24"/>
          <w:szCs w:val="24"/>
        </w:rPr>
        <w:t xml:space="preserve">, Eva </w:t>
      </w:r>
      <w:proofErr w:type="spellStart"/>
      <w:r w:rsidRPr="00D57445">
        <w:rPr>
          <w:rFonts w:eastAsia="Times New Roman" w:cs="Arial"/>
          <w:color w:val="252525"/>
          <w:sz w:val="24"/>
          <w:szCs w:val="24"/>
        </w:rPr>
        <w:t>Amadi</w:t>
      </w:r>
      <w:proofErr w:type="spellEnd"/>
      <w:r w:rsidRPr="00D57445">
        <w:rPr>
          <w:rFonts w:eastAsia="Times New Roman" w:cs="Arial"/>
          <w:color w:val="252525"/>
          <w:sz w:val="24"/>
          <w:szCs w:val="24"/>
        </w:rPr>
        <w:t xml:space="preserve">, </w:t>
      </w:r>
      <w:proofErr w:type="spellStart"/>
      <w:r w:rsidRPr="00D57445">
        <w:rPr>
          <w:rFonts w:eastAsia="Times New Roman" w:cs="Arial"/>
          <w:color w:val="252525"/>
          <w:sz w:val="24"/>
          <w:szCs w:val="24"/>
        </w:rPr>
        <w:t>Ebiere</w:t>
      </w:r>
      <w:proofErr w:type="spellEnd"/>
      <w:r w:rsidRPr="00D57445">
        <w:rPr>
          <w:rFonts w:eastAsia="Times New Roman" w:cs="Arial"/>
          <w:color w:val="252525"/>
          <w:sz w:val="24"/>
          <w:szCs w:val="24"/>
        </w:rPr>
        <w:t xml:space="preserve"> </w:t>
      </w:r>
      <w:proofErr w:type="spellStart"/>
      <w:r w:rsidRPr="00D57445">
        <w:rPr>
          <w:rFonts w:eastAsia="Times New Roman" w:cs="Arial"/>
          <w:color w:val="252525"/>
          <w:sz w:val="24"/>
          <w:szCs w:val="24"/>
        </w:rPr>
        <w:t>Herbertson</w:t>
      </w:r>
      <w:proofErr w:type="spellEnd"/>
      <w:r w:rsidRPr="00D57445">
        <w:rPr>
          <w:rFonts w:eastAsia="Times New Roman" w:cs="Arial"/>
          <w:color w:val="252525"/>
          <w:sz w:val="24"/>
          <w:szCs w:val="24"/>
        </w:rPr>
        <w:t xml:space="preserve"> (2009)</w:t>
      </w:r>
      <w:r>
        <w:rPr>
          <w:rFonts w:eastAsia="Times New Roman" w:cs="Arial"/>
          <w:color w:val="252525"/>
          <w:sz w:val="24"/>
          <w:szCs w:val="24"/>
        </w:rPr>
        <w:t xml:space="preserve">. </w:t>
      </w:r>
      <w:r w:rsidRPr="00D57445">
        <w:rPr>
          <w:rFonts w:eastAsia="Times New Roman" w:cs="Arial"/>
          <w:color w:val="252525"/>
          <w:sz w:val="24"/>
          <w:szCs w:val="24"/>
        </w:rPr>
        <w:t xml:space="preserve">Intimate partner violence and correlates in </w:t>
      </w:r>
      <w:r>
        <w:rPr>
          <w:rFonts w:eastAsia="Times New Roman" w:cs="Arial"/>
          <w:color w:val="252525"/>
          <w:sz w:val="24"/>
          <w:szCs w:val="24"/>
        </w:rPr>
        <w:t>pregnant HIV positive Nigerians</w:t>
      </w:r>
      <w:r w:rsidRPr="00D57445">
        <w:rPr>
          <w:rFonts w:eastAsia="Times New Roman" w:cs="Arial"/>
          <w:color w:val="252525"/>
          <w:sz w:val="24"/>
          <w:szCs w:val="24"/>
        </w:rPr>
        <w:t xml:space="preserve">. </w:t>
      </w:r>
      <w:r w:rsidRPr="00D57445">
        <w:rPr>
          <w:rFonts w:eastAsia="Times New Roman" w:cs="Arial"/>
          <w:i/>
          <w:color w:val="252525"/>
          <w:sz w:val="24"/>
          <w:szCs w:val="24"/>
        </w:rPr>
        <w:t>Archives of Gynecology and Obstetrics. 2009</w:t>
      </w:r>
    </w:p>
    <w:p w14:paraId="0F20CD7B" w14:textId="77777777" w:rsidR="00DF01C3" w:rsidRDefault="00DF01C3" w:rsidP="00EF052B">
      <w:pPr>
        <w:autoSpaceDE w:val="0"/>
        <w:autoSpaceDN w:val="0"/>
        <w:adjustRightInd w:val="0"/>
        <w:spacing w:after="0" w:line="240" w:lineRule="auto"/>
        <w:ind w:left="720"/>
        <w:rPr>
          <w:rFonts w:cs="Calibri,Bold"/>
          <w:bCs/>
          <w:color w:val="4E3B30"/>
          <w:sz w:val="24"/>
          <w:szCs w:val="24"/>
        </w:rPr>
      </w:pPr>
    </w:p>
    <w:p w14:paraId="78779191" w14:textId="77777777" w:rsidR="00DF01C3" w:rsidRPr="00102632" w:rsidRDefault="00DF01C3" w:rsidP="00EF052B">
      <w:pPr>
        <w:autoSpaceDE w:val="0"/>
        <w:autoSpaceDN w:val="0"/>
        <w:adjustRightInd w:val="0"/>
        <w:spacing w:after="0" w:line="240" w:lineRule="auto"/>
        <w:ind w:left="720"/>
        <w:rPr>
          <w:rFonts w:cs="Bookman-Demi"/>
          <w:color w:val="4E3B30"/>
          <w:sz w:val="24"/>
          <w:szCs w:val="24"/>
        </w:rPr>
      </w:pPr>
      <w:proofErr w:type="spellStart"/>
      <w:r w:rsidRPr="00102632">
        <w:rPr>
          <w:rFonts w:cs="Calibri,Bold"/>
          <w:bCs/>
          <w:color w:val="4E3B30"/>
          <w:sz w:val="24"/>
          <w:szCs w:val="24"/>
        </w:rPr>
        <w:t>Onyemelukwe</w:t>
      </w:r>
      <w:proofErr w:type="spellEnd"/>
      <w:r w:rsidRPr="00102632">
        <w:rPr>
          <w:rFonts w:cs="Calibri,Bold"/>
          <w:bCs/>
          <w:color w:val="4E3B30"/>
          <w:sz w:val="24"/>
          <w:szCs w:val="24"/>
        </w:rPr>
        <w:t xml:space="preserve"> </w:t>
      </w:r>
      <w:proofErr w:type="spellStart"/>
      <w:r w:rsidRPr="00102632">
        <w:rPr>
          <w:rFonts w:cs="Calibri,Bold"/>
          <w:bCs/>
          <w:color w:val="4E3B30"/>
          <w:sz w:val="24"/>
          <w:szCs w:val="24"/>
        </w:rPr>
        <w:t>Cheluchi</w:t>
      </w:r>
      <w:proofErr w:type="spellEnd"/>
      <w:r w:rsidRPr="00102632">
        <w:rPr>
          <w:rFonts w:cs="Calibri,Bold"/>
          <w:bCs/>
          <w:color w:val="4E3B30"/>
          <w:sz w:val="24"/>
          <w:szCs w:val="24"/>
        </w:rPr>
        <w:t xml:space="preserve"> (2015),</w:t>
      </w:r>
      <w:r w:rsidRPr="00102632">
        <w:rPr>
          <w:rFonts w:cs="NewCenturySchlbk-Bold"/>
          <w:b/>
          <w:bCs/>
          <w:color w:val="4E3B30"/>
          <w:sz w:val="24"/>
          <w:szCs w:val="24"/>
        </w:rPr>
        <w:t xml:space="preserve"> </w:t>
      </w:r>
      <w:r w:rsidRPr="00102632">
        <w:rPr>
          <w:rFonts w:cs="Bookman-Demi"/>
          <w:i/>
          <w:color w:val="4E3B30"/>
          <w:sz w:val="24"/>
          <w:szCs w:val="24"/>
        </w:rPr>
        <w:t xml:space="preserve">OVERVIEW OF THE VIOLENCE AGAINST PERSONS (PROHIBITION) ACT </w:t>
      </w:r>
      <w:r w:rsidRPr="00102632">
        <w:rPr>
          <w:rFonts w:cs="NewCenturySchlbk-Bold"/>
          <w:bCs/>
          <w:color w:val="4E3B30"/>
          <w:sz w:val="24"/>
          <w:szCs w:val="24"/>
        </w:rPr>
        <w:t>Centre for Health Ethics Law and</w:t>
      </w:r>
      <w:r w:rsidRPr="00102632">
        <w:rPr>
          <w:rFonts w:cs="Bookman-Demi"/>
          <w:color w:val="4E3B30"/>
          <w:sz w:val="24"/>
          <w:szCs w:val="24"/>
        </w:rPr>
        <w:t xml:space="preserve"> </w:t>
      </w:r>
      <w:r w:rsidRPr="00102632">
        <w:rPr>
          <w:rFonts w:cs="NewCenturySchlbk-Bold"/>
          <w:bCs/>
          <w:color w:val="4E3B30"/>
          <w:sz w:val="24"/>
          <w:szCs w:val="24"/>
        </w:rPr>
        <w:t>Development</w:t>
      </w:r>
      <w:r>
        <w:rPr>
          <w:rFonts w:cs="Bookman-Demi"/>
          <w:color w:val="4E3B30"/>
          <w:sz w:val="24"/>
          <w:szCs w:val="24"/>
        </w:rPr>
        <w:t xml:space="preserve"> </w:t>
      </w:r>
      <w:hyperlink r:id="rId46" w:history="1">
        <w:r w:rsidRPr="001C236E">
          <w:rPr>
            <w:rStyle w:val="Hyperlink"/>
            <w:rFonts w:cs="NewCenturySchlbk-Bold"/>
            <w:sz w:val="24"/>
            <w:szCs w:val="24"/>
          </w:rPr>
          <w:t>www.domesticviolence</w:t>
        </w:r>
      </w:hyperlink>
      <w:r>
        <w:rPr>
          <w:rFonts w:cs="NewCenturySchlbk-Bold"/>
          <w:b/>
          <w:bCs/>
          <w:color w:val="4E3B30"/>
          <w:sz w:val="24"/>
          <w:szCs w:val="24"/>
        </w:rPr>
        <w:t>;</w:t>
      </w:r>
      <w:r>
        <w:rPr>
          <w:rFonts w:cs="Bookman-Demi"/>
          <w:color w:val="4E3B30"/>
          <w:sz w:val="24"/>
          <w:szCs w:val="24"/>
        </w:rPr>
        <w:t xml:space="preserve"> </w:t>
      </w:r>
      <w:hyperlink r:id="rId47" w:history="1">
        <w:r w:rsidRPr="001C236E">
          <w:rPr>
            <w:rStyle w:val="Hyperlink"/>
            <w:rFonts w:cs="NewCenturySchlbk-Bold"/>
            <w:sz w:val="24"/>
            <w:szCs w:val="24"/>
          </w:rPr>
          <w:t>www.cheld.org</w:t>
        </w:r>
      </w:hyperlink>
      <w:r>
        <w:rPr>
          <w:rFonts w:cs="NewCenturySchlbk-Bold"/>
          <w:b/>
          <w:bCs/>
          <w:color w:val="4E3B30"/>
          <w:sz w:val="24"/>
          <w:szCs w:val="24"/>
        </w:rPr>
        <w:t xml:space="preserve">   </w:t>
      </w:r>
    </w:p>
    <w:p w14:paraId="1E18561F" w14:textId="77777777" w:rsidR="00DF01C3" w:rsidRPr="00D57445" w:rsidRDefault="00DF01C3" w:rsidP="00EF052B">
      <w:pPr>
        <w:shd w:val="clear" w:color="auto" w:fill="FFFFFF"/>
        <w:spacing w:before="100" w:beforeAutospacing="1" w:after="24" w:line="240" w:lineRule="auto"/>
        <w:ind w:left="768"/>
        <w:rPr>
          <w:rFonts w:eastAsia="Times New Roman" w:cs="Arial"/>
          <w:i/>
          <w:color w:val="252525"/>
          <w:sz w:val="24"/>
          <w:szCs w:val="24"/>
        </w:rPr>
      </w:pPr>
      <w:proofErr w:type="spellStart"/>
      <w:r w:rsidRPr="00D57445">
        <w:rPr>
          <w:rFonts w:eastAsia="Times New Roman" w:cs="Arial"/>
          <w:color w:val="252525"/>
          <w:sz w:val="24"/>
          <w:szCs w:val="24"/>
        </w:rPr>
        <w:t>Oyediran</w:t>
      </w:r>
      <w:proofErr w:type="spellEnd"/>
      <w:r w:rsidRPr="00D57445">
        <w:rPr>
          <w:rFonts w:eastAsia="Times New Roman" w:cs="Arial"/>
          <w:color w:val="252525"/>
          <w:sz w:val="24"/>
          <w:szCs w:val="24"/>
        </w:rPr>
        <w:t xml:space="preserve">, KA and </w:t>
      </w:r>
      <w:proofErr w:type="spellStart"/>
      <w:r w:rsidRPr="00D57445">
        <w:rPr>
          <w:rFonts w:eastAsia="Times New Roman" w:cs="Arial"/>
          <w:color w:val="252525"/>
          <w:sz w:val="24"/>
          <w:szCs w:val="24"/>
        </w:rPr>
        <w:t>Isiugo-Abanime</w:t>
      </w:r>
      <w:proofErr w:type="spellEnd"/>
      <w:r>
        <w:rPr>
          <w:rFonts w:eastAsia="Times New Roman" w:cs="Arial"/>
          <w:color w:val="252525"/>
          <w:sz w:val="24"/>
          <w:szCs w:val="24"/>
        </w:rPr>
        <w:t xml:space="preserve">, U </w:t>
      </w:r>
      <w:r w:rsidRPr="00D57445">
        <w:rPr>
          <w:rFonts w:eastAsia="Times New Roman" w:cs="Arial"/>
          <w:color w:val="252525"/>
          <w:sz w:val="24"/>
          <w:szCs w:val="24"/>
        </w:rPr>
        <w:t>(2005)</w:t>
      </w:r>
      <w:r>
        <w:rPr>
          <w:rFonts w:eastAsia="Times New Roman" w:cs="Arial"/>
          <w:color w:val="252525"/>
          <w:sz w:val="24"/>
          <w:szCs w:val="24"/>
        </w:rPr>
        <w:t xml:space="preserve">. </w:t>
      </w:r>
      <w:r w:rsidRPr="00D57445">
        <w:rPr>
          <w:rFonts w:eastAsia="Times New Roman" w:cs="Arial"/>
          <w:color w:val="252525"/>
          <w:sz w:val="24"/>
          <w:szCs w:val="24"/>
        </w:rPr>
        <w:t>Perceptions of Nige</w:t>
      </w:r>
      <w:r>
        <w:rPr>
          <w:rFonts w:eastAsia="Times New Roman" w:cs="Arial"/>
          <w:color w:val="252525"/>
          <w:sz w:val="24"/>
          <w:szCs w:val="24"/>
        </w:rPr>
        <w:t>rian women on domestic violence</w:t>
      </w:r>
      <w:r w:rsidRPr="00D57445">
        <w:rPr>
          <w:rFonts w:eastAsia="Times New Roman" w:cs="Arial"/>
          <w:color w:val="252525"/>
          <w:sz w:val="24"/>
          <w:szCs w:val="24"/>
        </w:rPr>
        <w:t xml:space="preserve">. </w:t>
      </w:r>
      <w:r w:rsidRPr="00D57445">
        <w:rPr>
          <w:rFonts w:eastAsia="Times New Roman" w:cs="Arial"/>
          <w:i/>
          <w:color w:val="252525"/>
          <w:sz w:val="24"/>
          <w:szCs w:val="24"/>
        </w:rPr>
        <w:t>African Journal of Reproductive Health, 2005</w:t>
      </w:r>
    </w:p>
    <w:p w14:paraId="26ACB336" w14:textId="77777777" w:rsidR="00DF01C3" w:rsidRPr="00D57445" w:rsidRDefault="00DF01C3" w:rsidP="00EF052B">
      <w:pPr>
        <w:shd w:val="clear" w:color="auto" w:fill="FFFFFF"/>
        <w:spacing w:before="100" w:beforeAutospacing="1" w:after="120" w:line="240" w:lineRule="auto"/>
        <w:ind w:left="768"/>
        <w:rPr>
          <w:rFonts w:eastAsia="Times New Roman" w:cs="Arial"/>
          <w:i/>
          <w:color w:val="252525"/>
          <w:sz w:val="24"/>
          <w:szCs w:val="24"/>
        </w:rPr>
      </w:pPr>
      <w:proofErr w:type="spellStart"/>
      <w:r w:rsidRPr="00D57445">
        <w:rPr>
          <w:rFonts w:eastAsia="Times New Roman" w:cs="Arial"/>
          <w:color w:val="252525"/>
          <w:sz w:val="24"/>
          <w:szCs w:val="24"/>
        </w:rPr>
        <w:t>R</w:t>
      </w:r>
      <w:r>
        <w:rPr>
          <w:rFonts w:eastAsia="Times New Roman" w:cs="Arial"/>
          <w:color w:val="252525"/>
          <w:sz w:val="24"/>
          <w:szCs w:val="24"/>
        </w:rPr>
        <w:t>epila</w:t>
      </w:r>
      <w:proofErr w:type="spellEnd"/>
      <w:r>
        <w:rPr>
          <w:rFonts w:eastAsia="Times New Roman" w:cs="Arial"/>
          <w:color w:val="252525"/>
          <w:sz w:val="24"/>
          <w:szCs w:val="24"/>
        </w:rPr>
        <w:t xml:space="preserve">, Jacky </w:t>
      </w:r>
      <w:r w:rsidRPr="00D57445">
        <w:rPr>
          <w:rFonts w:eastAsia="Times New Roman" w:cs="Arial"/>
          <w:color w:val="252525"/>
          <w:sz w:val="24"/>
          <w:szCs w:val="24"/>
        </w:rPr>
        <w:t>(2013)</w:t>
      </w:r>
      <w:r>
        <w:rPr>
          <w:rFonts w:eastAsia="Times New Roman" w:cs="Arial"/>
          <w:color w:val="252525"/>
          <w:sz w:val="24"/>
          <w:szCs w:val="24"/>
        </w:rPr>
        <w:t>.</w:t>
      </w:r>
      <w:r w:rsidRPr="00D57445">
        <w:rPr>
          <w:rFonts w:eastAsia="Times New Roman" w:cs="Arial"/>
          <w:color w:val="252525"/>
          <w:sz w:val="24"/>
          <w:szCs w:val="24"/>
        </w:rPr>
        <w:t xml:space="preserve"> History is made as Niger</w:t>
      </w:r>
      <w:r>
        <w:rPr>
          <w:rFonts w:eastAsia="Times New Roman" w:cs="Arial"/>
          <w:color w:val="252525"/>
          <w:sz w:val="24"/>
          <w:szCs w:val="24"/>
        </w:rPr>
        <w:t>ia passes domestic violence law</w:t>
      </w:r>
      <w:r w:rsidRPr="00D57445">
        <w:rPr>
          <w:rFonts w:eastAsia="Times New Roman" w:cs="Arial"/>
          <w:color w:val="252525"/>
          <w:sz w:val="24"/>
          <w:szCs w:val="24"/>
        </w:rPr>
        <w:t xml:space="preserve">. </w:t>
      </w:r>
      <w:r w:rsidRPr="00D57445">
        <w:rPr>
          <w:rFonts w:eastAsia="Times New Roman" w:cs="Arial"/>
          <w:i/>
          <w:color w:val="252525"/>
          <w:sz w:val="24"/>
          <w:szCs w:val="24"/>
        </w:rPr>
        <w:t>OXFAM Policy and Practice, 2013</w:t>
      </w:r>
    </w:p>
    <w:p w14:paraId="4A63F130" w14:textId="77777777" w:rsidR="00DF01C3" w:rsidRPr="00D57445" w:rsidRDefault="00DF01C3" w:rsidP="00EF052B">
      <w:pPr>
        <w:shd w:val="clear" w:color="auto" w:fill="FFFFFF"/>
        <w:spacing w:before="100" w:beforeAutospacing="1" w:after="120" w:line="240" w:lineRule="auto"/>
        <w:ind w:left="768"/>
        <w:rPr>
          <w:rFonts w:eastAsia="Times New Roman" w:cs="Arial"/>
          <w:color w:val="252525"/>
          <w:sz w:val="24"/>
          <w:szCs w:val="24"/>
        </w:rPr>
      </w:pPr>
      <w:r w:rsidRPr="00D57445">
        <w:rPr>
          <w:rFonts w:eastAsia="Times New Roman" w:cs="Arial"/>
          <w:color w:val="252525"/>
          <w:sz w:val="24"/>
          <w:szCs w:val="24"/>
        </w:rPr>
        <w:t>The Haven Wolverhampt</w:t>
      </w:r>
      <w:r>
        <w:rPr>
          <w:rFonts w:eastAsia="Times New Roman" w:cs="Arial"/>
          <w:color w:val="252525"/>
          <w:sz w:val="24"/>
          <w:szCs w:val="24"/>
        </w:rPr>
        <w:t xml:space="preserve">on Annual Review 2012-2013. </w:t>
      </w:r>
    </w:p>
    <w:p w14:paraId="77289EB8" w14:textId="77777777" w:rsidR="00DF01C3" w:rsidRDefault="00DF01C3" w:rsidP="00EF052B">
      <w:pPr>
        <w:shd w:val="clear" w:color="auto" w:fill="FFFFFF"/>
        <w:spacing w:before="100" w:beforeAutospacing="1" w:after="120" w:line="240" w:lineRule="auto"/>
        <w:ind w:left="768"/>
        <w:rPr>
          <w:sz w:val="24"/>
          <w:szCs w:val="24"/>
        </w:rPr>
      </w:pPr>
      <w:r w:rsidRPr="00D57445">
        <w:rPr>
          <w:rFonts w:eastAsia="Times New Roman" w:cs="Arial"/>
          <w:color w:val="252525"/>
          <w:sz w:val="24"/>
          <w:szCs w:val="24"/>
        </w:rPr>
        <w:t> </w:t>
      </w:r>
      <w:r w:rsidRPr="00D57445">
        <w:rPr>
          <w:sz w:val="24"/>
          <w:szCs w:val="24"/>
        </w:rPr>
        <w:t>The Haven Wolverhampton (2016)</w:t>
      </w:r>
      <w:r>
        <w:rPr>
          <w:sz w:val="24"/>
          <w:szCs w:val="24"/>
        </w:rPr>
        <w:t>.</w:t>
      </w:r>
      <w:r w:rsidRPr="00D57445">
        <w:rPr>
          <w:sz w:val="24"/>
          <w:szCs w:val="24"/>
        </w:rPr>
        <w:t xml:space="preserve"> </w:t>
      </w:r>
      <w:r w:rsidRPr="00D57445">
        <w:rPr>
          <w:i/>
          <w:sz w:val="24"/>
          <w:szCs w:val="24"/>
        </w:rPr>
        <w:t>Domestic Violence in Nigeria.</w:t>
      </w:r>
      <w:r w:rsidRPr="00D57445">
        <w:rPr>
          <w:sz w:val="24"/>
          <w:szCs w:val="24"/>
        </w:rPr>
        <w:t xml:space="preserve">  </w:t>
      </w:r>
      <w:hyperlink r:id="rId48" w:history="1">
        <w:r w:rsidRPr="00D57445">
          <w:rPr>
            <w:rStyle w:val="Hyperlink"/>
            <w:sz w:val="24"/>
            <w:szCs w:val="24"/>
          </w:rPr>
          <w:t>http://www.havenrefuge.org.uk/about-us/International-Work/nigeria</w:t>
        </w:r>
      </w:hyperlink>
    </w:p>
    <w:p w14:paraId="6C5DE257" w14:textId="77777777" w:rsidR="00DF01C3" w:rsidRDefault="00DF01C3" w:rsidP="00EF052B">
      <w:pPr>
        <w:shd w:val="clear" w:color="auto" w:fill="FFFFFF"/>
        <w:spacing w:before="100" w:beforeAutospacing="1" w:after="120" w:line="240" w:lineRule="auto"/>
        <w:ind w:left="768"/>
        <w:rPr>
          <w:sz w:val="24"/>
          <w:szCs w:val="24"/>
        </w:rPr>
      </w:pPr>
    </w:p>
    <w:p w14:paraId="68C11A37" w14:textId="77777777" w:rsidR="00DF01C3" w:rsidRPr="00D37BC9" w:rsidRDefault="00DF01C3" w:rsidP="00EF052B">
      <w:pPr>
        <w:ind w:left="720"/>
        <w:rPr>
          <w:sz w:val="24"/>
          <w:szCs w:val="24"/>
        </w:rPr>
      </w:pPr>
      <w:r>
        <w:rPr>
          <w:sz w:val="24"/>
          <w:szCs w:val="24"/>
        </w:rPr>
        <w:lastRenderedPageBreak/>
        <w:t>The United States Department of Justice (2010</w:t>
      </w:r>
      <w:r w:rsidRPr="00235690">
        <w:rPr>
          <w:i/>
          <w:sz w:val="24"/>
          <w:szCs w:val="24"/>
        </w:rPr>
        <w:t>)</w:t>
      </w:r>
      <w:r>
        <w:rPr>
          <w:i/>
          <w:sz w:val="24"/>
          <w:szCs w:val="24"/>
        </w:rPr>
        <w:t>,</w:t>
      </w:r>
      <w:r w:rsidRPr="00235690">
        <w:rPr>
          <w:i/>
          <w:sz w:val="24"/>
          <w:szCs w:val="24"/>
        </w:rPr>
        <w:t xml:space="preserve"> Domestic Violence</w:t>
      </w:r>
      <w:r>
        <w:rPr>
          <w:sz w:val="24"/>
          <w:szCs w:val="24"/>
        </w:rPr>
        <w:t xml:space="preserve"> </w:t>
      </w:r>
      <w:hyperlink r:id="rId49" w:history="1">
        <w:r w:rsidRPr="001C236E">
          <w:rPr>
            <w:rStyle w:val="Hyperlink"/>
            <w:sz w:val="24"/>
            <w:szCs w:val="24"/>
          </w:rPr>
          <w:t>https://www.justice.gov/ovw/domestic-violence</w:t>
        </w:r>
      </w:hyperlink>
      <w:r>
        <w:rPr>
          <w:sz w:val="24"/>
          <w:szCs w:val="24"/>
        </w:rPr>
        <w:t>. Retrieved on October 3 2016.</w:t>
      </w:r>
    </w:p>
    <w:p w14:paraId="53179E80" w14:textId="77777777" w:rsidR="00DF01C3" w:rsidRPr="00D57445" w:rsidRDefault="00DF01C3" w:rsidP="00EF052B">
      <w:pPr>
        <w:shd w:val="clear" w:color="auto" w:fill="FFFFFF"/>
        <w:spacing w:before="100" w:beforeAutospacing="1" w:after="120" w:line="240" w:lineRule="auto"/>
        <w:ind w:left="768"/>
        <w:rPr>
          <w:rFonts w:eastAsia="Times New Roman" w:cs="Arial"/>
          <w:color w:val="252525"/>
          <w:sz w:val="24"/>
          <w:szCs w:val="24"/>
        </w:rPr>
      </w:pPr>
      <w:r w:rsidRPr="00D57445">
        <w:rPr>
          <w:rFonts w:eastAsia="Times New Roman" w:cs="Arial"/>
          <w:color w:val="252525"/>
          <w:sz w:val="24"/>
          <w:szCs w:val="24"/>
        </w:rPr>
        <w:t>Un</w:t>
      </w:r>
      <w:r>
        <w:rPr>
          <w:rFonts w:eastAsia="Times New Roman" w:cs="Arial"/>
          <w:color w:val="252525"/>
          <w:sz w:val="24"/>
          <w:szCs w:val="24"/>
        </w:rPr>
        <w:t>ited States Department of State (2012).</w:t>
      </w:r>
      <w:r w:rsidRPr="00D57445">
        <w:rPr>
          <w:rFonts w:eastAsia="Times New Roman" w:cs="Arial"/>
          <w:color w:val="252525"/>
          <w:sz w:val="24"/>
          <w:szCs w:val="24"/>
        </w:rPr>
        <w:t xml:space="preserve"> Country Reports on Human Rights Practices for 2012.</w:t>
      </w:r>
    </w:p>
    <w:p w14:paraId="4C286B44" w14:textId="77777777" w:rsidR="00DF01C3" w:rsidRPr="00D57445" w:rsidRDefault="00DF01C3" w:rsidP="00EF052B">
      <w:pPr>
        <w:shd w:val="clear" w:color="auto" w:fill="FFFFFF"/>
        <w:spacing w:before="100" w:beforeAutospacing="1" w:after="120" w:line="240" w:lineRule="auto"/>
        <w:ind w:left="768"/>
        <w:rPr>
          <w:rFonts w:eastAsia="Times New Roman" w:cs="Arial"/>
          <w:i/>
          <w:color w:val="252525"/>
          <w:sz w:val="24"/>
          <w:szCs w:val="24"/>
        </w:rPr>
      </w:pPr>
      <w:proofErr w:type="spellStart"/>
      <w:r w:rsidRPr="00D57445">
        <w:rPr>
          <w:rFonts w:eastAsia="Times New Roman" w:cs="Arial"/>
          <w:color w:val="252525"/>
          <w:sz w:val="24"/>
          <w:szCs w:val="24"/>
        </w:rPr>
        <w:t>Zubairu</w:t>
      </w:r>
      <w:proofErr w:type="spellEnd"/>
      <w:r w:rsidRPr="00D57445">
        <w:rPr>
          <w:rFonts w:eastAsia="Times New Roman" w:cs="Arial"/>
          <w:color w:val="252525"/>
          <w:sz w:val="24"/>
          <w:szCs w:val="24"/>
        </w:rPr>
        <w:t xml:space="preserve"> </w:t>
      </w:r>
      <w:proofErr w:type="spellStart"/>
      <w:r w:rsidRPr="00D57445">
        <w:rPr>
          <w:rFonts w:eastAsia="Times New Roman" w:cs="Arial"/>
          <w:color w:val="252525"/>
          <w:sz w:val="24"/>
          <w:szCs w:val="24"/>
        </w:rPr>
        <w:t>Iliyasu</w:t>
      </w:r>
      <w:proofErr w:type="spellEnd"/>
      <w:r w:rsidRPr="00D57445">
        <w:rPr>
          <w:rFonts w:eastAsia="Times New Roman" w:cs="Arial"/>
          <w:color w:val="252525"/>
          <w:sz w:val="24"/>
          <w:szCs w:val="24"/>
        </w:rPr>
        <w:t xml:space="preserve">, Isa S Abubakar, Musa </w:t>
      </w:r>
      <w:proofErr w:type="spellStart"/>
      <w:r w:rsidRPr="00D57445">
        <w:rPr>
          <w:rFonts w:eastAsia="Times New Roman" w:cs="Arial"/>
          <w:color w:val="252525"/>
          <w:sz w:val="24"/>
          <w:szCs w:val="24"/>
        </w:rPr>
        <w:t>Babashani</w:t>
      </w:r>
      <w:proofErr w:type="spellEnd"/>
      <w:r w:rsidRPr="00D57445">
        <w:rPr>
          <w:rFonts w:eastAsia="Times New Roman" w:cs="Arial"/>
          <w:color w:val="252525"/>
          <w:sz w:val="24"/>
          <w:szCs w:val="24"/>
        </w:rPr>
        <w:t xml:space="preserve"> and </w:t>
      </w:r>
      <w:proofErr w:type="spellStart"/>
      <w:r w:rsidRPr="00D57445">
        <w:rPr>
          <w:rFonts w:eastAsia="Times New Roman" w:cs="Arial"/>
          <w:color w:val="252525"/>
          <w:sz w:val="24"/>
          <w:szCs w:val="24"/>
        </w:rPr>
        <w:t>Hadiza</w:t>
      </w:r>
      <w:proofErr w:type="spellEnd"/>
      <w:r w:rsidRPr="00D57445">
        <w:rPr>
          <w:rFonts w:eastAsia="Times New Roman" w:cs="Arial"/>
          <w:color w:val="252525"/>
          <w:sz w:val="24"/>
          <w:szCs w:val="24"/>
        </w:rPr>
        <w:t xml:space="preserve"> S </w:t>
      </w:r>
      <w:proofErr w:type="spellStart"/>
      <w:proofErr w:type="gramStart"/>
      <w:r w:rsidRPr="00D57445">
        <w:rPr>
          <w:rFonts w:eastAsia="Times New Roman" w:cs="Arial"/>
          <w:color w:val="252525"/>
          <w:sz w:val="24"/>
          <w:szCs w:val="24"/>
        </w:rPr>
        <w:t>Galadanci</w:t>
      </w:r>
      <w:proofErr w:type="spellEnd"/>
      <w:r w:rsidRPr="00D57445">
        <w:rPr>
          <w:rFonts w:eastAsia="Times New Roman" w:cs="Arial"/>
          <w:color w:val="252525"/>
          <w:sz w:val="24"/>
          <w:szCs w:val="24"/>
        </w:rPr>
        <w:t>.(</w:t>
      </w:r>
      <w:proofErr w:type="gramEnd"/>
      <w:r w:rsidRPr="00D57445">
        <w:rPr>
          <w:rFonts w:eastAsia="Times New Roman" w:cs="Arial"/>
          <w:color w:val="252525"/>
          <w:sz w:val="24"/>
          <w:szCs w:val="24"/>
        </w:rPr>
        <w:t xml:space="preserve">2011) Domestic Violence among Women Living with HIV/AIDS in Kano, Northern Nigeria. </w:t>
      </w:r>
      <w:r w:rsidRPr="00D57445">
        <w:rPr>
          <w:rFonts w:eastAsia="Times New Roman" w:cs="Arial"/>
          <w:i/>
          <w:color w:val="252525"/>
          <w:sz w:val="24"/>
          <w:szCs w:val="24"/>
        </w:rPr>
        <w:t>African Journal of Reproductive Health. 2011</w:t>
      </w:r>
    </w:p>
    <w:p w14:paraId="45A7F694" w14:textId="77777777" w:rsidR="00DF01C3" w:rsidRPr="00D57445" w:rsidRDefault="00DF01C3" w:rsidP="00EF052B">
      <w:pPr>
        <w:shd w:val="clear" w:color="auto" w:fill="FFFFFF"/>
        <w:spacing w:before="100" w:beforeAutospacing="1" w:after="120" w:line="240" w:lineRule="auto"/>
        <w:ind w:left="768"/>
        <w:rPr>
          <w:rFonts w:eastAsia="Times New Roman" w:cs="Arial"/>
          <w:color w:val="252525"/>
          <w:sz w:val="24"/>
          <w:szCs w:val="24"/>
        </w:rPr>
      </w:pPr>
    </w:p>
    <w:p w14:paraId="57AB74AA" w14:textId="77777777" w:rsidR="00DF01C3" w:rsidRDefault="00DF01C3" w:rsidP="00EF052B">
      <w:pPr>
        <w:pStyle w:val="NormalWeb"/>
        <w:spacing w:before="0" w:beforeAutospacing="0" w:after="240" w:afterAutospacing="0"/>
        <w:rPr>
          <w:rFonts w:ascii="Georgia" w:hAnsi="Georgia"/>
          <w:color w:val="000000"/>
          <w:sz w:val="25"/>
          <w:szCs w:val="25"/>
        </w:rPr>
      </w:pPr>
      <w:r>
        <w:rPr>
          <w:rFonts w:ascii="Georgia" w:hAnsi="Georgia"/>
          <w:color w:val="000000"/>
          <w:sz w:val="25"/>
          <w:szCs w:val="25"/>
        </w:rPr>
        <w:br/>
      </w:r>
    </w:p>
    <w:p w14:paraId="67A782FC" w14:textId="77777777" w:rsidR="00DF01C3" w:rsidRPr="008F3070" w:rsidRDefault="00DF01C3" w:rsidP="00EF052B">
      <w:pPr>
        <w:autoSpaceDE w:val="0"/>
        <w:autoSpaceDN w:val="0"/>
        <w:adjustRightInd w:val="0"/>
        <w:spacing w:after="0" w:line="240" w:lineRule="auto"/>
        <w:rPr>
          <w:sz w:val="24"/>
          <w:szCs w:val="24"/>
        </w:rPr>
      </w:pPr>
      <w:r>
        <w:rPr>
          <w:rFonts w:ascii="Helvetica" w:hAnsi="Helvetica"/>
          <w:color w:val="222222"/>
          <w:sz w:val="25"/>
          <w:szCs w:val="25"/>
        </w:rPr>
        <w:br/>
      </w:r>
    </w:p>
    <w:p w14:paraId="500D70D4" w14:textId="397B9311" w:rsidR="00FF729E" w:rsidRDefault="00FF729E" w:rsidP="00EF052B">
      <w:pPr>
        <w:pStyle w:val="NormalWeb"/>
      </w:pPr>
      <w:r>
        <w:t xml:space="preserve">TERRORISM AND TERRORIST </w:t>
      </w:r>
      <w:r w:rsidR="00EF052B">
        <w:t>ACTS:</w:t>
      </w:r>
      <w:r>
        <w:t xml:space="preserve"> WHAT WE NEED TO KNOW AND DO.       Culled </w:t>
      </w:r>
      <w:r w:rsidR="00EF052B">
        <w:t>by B</w:t>
      </w:r>
      <w:r>
        <w:t xml:space="preserve"> N </w:t>
      </w:r>
      <w:proofErr w:type="spellStart"/>
      <w:r>
        <w:t>Adirika</w:t>
      </w:r>
      <w:proofErr w:type="spellEnd"/>
      <w:r>
        <w:t>.</w:t>
      </w:r>
    </w:p>
    <w:p w14:paraId="2EAE4EDB" w14:textId="77777777" w:rsidR="00FF729E" w:rsidRDefault="00FF729E" w:rsidP="00EF052B">
      <w:pPr>
        <w:pStyle w:val="NormalWeb"/>
      </w:pPr>
      <w:r>
        <w:t xml:space="preserve">CONCEPT </w:t>
      </w:r>
    </w:p>
    <w:p w14:paraId="7013F93A" w14:textId="54C5D495" w:rsidR="00FF729E" w:rsidRDefault="00FF729E" w:rsidP="00EF052B">
      <w:pPr>
        <w:pStyle w:val="NormalWeb"/>
      </w:pPr>
      <w:r>
        <w:t xml:space="preserve">"Terrorism" comes from the French word </w:t>
      </w:r>
      <w:proofErr w:type="spellStart"/>
      <w:r>
        <w:rPr>
          <w:i/>
          <w:iCs/>
        </w:rPr>
        <w:t>terrorisme</w:t>
      </w:r>
      <w:proofErr w:type="spellEnd"/>
      <w:r>
        <w:t>,</w:t>
      </w:r>
      <w:r>
        <w:rPr>
          <w:vertAlign w:val="superscript"/>
        </w:rPr>
        <w:t xml:space="preserve"> </w:t>
      </w:r>
      <w:r>
        <w:t xml:space="preserve"> and originally referred specifically to </w:t>
      </w:r>
      <w:hyperlink r:id="rId50" w:tooltip="State terrorism" w:history="1">
        <w:r>
          <w:rPr>
            <w:rStyle w:val="Hyperlink"/>
            <w:rFonts w:eastAsiaTheme="majorEastAsia"/>
          </w:rPr>
          <w:t>state terrorism</w:t>
        </w:r>
      </w:hyperlink>
      <w:r>
        <w:t xml:space="preserve"> as practiced by the French government during the 1793–1794 </w:t>
      </w:r>
      <w:hyperlink r:id="rId51" w:tooltip="Reign of Terror" w:history="1">
        <w:r>
          <w:rPr>
            <w:rStyle w:val="Hyperlink"/>
            <w:rFonts w:eastAsiaTheme="majorEastAsia"/>
          </w:rPr>
          <w:t>Reign of Terror</w:t>
        </w:r>
      </w:hyperlink>
      <w:r>
        <w:t xml:space="preserve">. The French word </w:t>
      </w:r>
      <w:proofErr w:type="spellStart"/>
      <w:r>
        <w:rPr>
          <w:i/>
          <w:iCs/>
        </w:rPr>
        <w:t>terrorisme</w:t>
      </w:r>
      <w:proofErr w:type="spellEnd"/>
      <w:r>
        <w:t xml:space="preserve"> in turn derives from the </w:t>
      </w:r>
      <w:hyperlink r:id="rId52" w:tooltip="Latin verbs" w:history="1">
        <w:r>
          <w:rPr>
            <w:rStyle w:val="Hyperlink"/>
            <w:rFonts w:eastAsiaTheme="majorEastAsia"/>
          </w:rPr>
          <w:t>Latin verb</w:t>
        </w:r>
      </w:hyperlink>
      <w:r>
        <w:t xml:space="preserve"> </w:t>
      </w:r>
      <w:hyperlink r:id="rId53" w:anchor="Latin" w:tooltip="wikt:en:terrere" w:history="1">
        <w:proofErr w:type="spellStart"/>
        <w:r>
          <w:rPr>
            <w:rStyle w:val="Hyperlink"/>
            <w:rFonts w:eastAsiaTheme="majorEastAsia"/>
            <w:i/>
            <w:iCs/>
          </w:rPr>
          <w:t>terrere</w:t>
        </w:r>
        <w:proofErr w:type="spellEnd"/>
      </w:hyperlink>
      <w:r>
        <w:t xml:space="preserve"> (e, </w:t>
      </w:r>
      <w:proofErr w:type="spellStart"/>
      <w:r>
        <w:t>terreo</w:t>
      </w:r>
      <w:proofErr w:type="spellEnd"/>
      <w:r>
        <w:t>) meaning "to frighten".</w:t>
      </w:r>
      <w:r w:rsidR="00EF052B">
        <w:t xml:space="preserve"> </w:t>
      </w:r>
      <w:r>
        <w:t>After the Jacobins lost power, the word "terrorist" became a term of abuse.</w:t>
      </w:r>
    </w:p>
    <w:p w14:paraId="494D25D3" w14:textId="77777777" w:rsidR="00FF729E" w:rsidRDefault="00FF729E" w:rsidP="00EF052B">
      <w:pPr>
        <w:pStyle w:val="NormalWeb"/>
      </w:pPr>
      <w:r>
        <w:t xml:space="preserve">Although "terrorism" originally referred to acts committed by a government, currently it usually refers to the killing of innocent people for political purposes in such a way as to create a spectacle. It is becoming increasingly difficult to clearly agree to what a terrorist is can affect policies designed to deal with terrorists. Some view them as soldiers that can be held at the end of a war and are entitled to various privileges spelled out in the Geneva Conventions. Others view them as criminals that should be tried in civil courts. Still others argue that terrorists are best treated as a category to themselves and need policies tailored to them. </w:t>
      </w:r>
    </w:p>
    <w:p w14:paraId="2FB0DDF4" w14:textId="77777777" w:rsidR="00FF729E" w:rsidRDefault="00FF729E" w:rsidP="00EF052B">
      <w:pPr>
        <w:pStyle w:val="NormalWeb"/>
      </w:pPr>
      <w:r>
        <w:t>EFFORTS AT CONCENSUS DEFINITION</w:t>
      </w:r>
    </w:p>
    <w:p w14:paraId="2F3FAC5D" w14:textId="77777777" w:rsidR="00FF729E" w:rsidRDefault="00FF729E" w:rsidP="00EF052B">
      <w:r>
        <w:t xml:space="preserve">In November 2004, a </w:t>
      </w:r>
      <w:hyperlink r:id="rId54" w:tooltip="Secretary-General of the United Nations" w:history="1">
        <w:r>
          <w:rPr>
            <w:rStyle w:val="Hyperlink"/>
          </w:rPr>
          <w:t>Secretary-General of the United Nations</w:t>
        </w:r>
      </w:hyperlink>
      <w:r>
        <w:t xml:space="preserve"> report described terrorism as any act "intended to cause death or serious bodily harm to civilians or non-combatants with the purpose of intimidating a population or compelling a government or an international organization to do or abstain from doing any act".</w:t>
      </w:r>
    </w:p>
    <w:p w14:paraId="38C433A4" w14:textId="1FD0AE59" w:rsidR="00FF729E" w:rsidRDefault="00FF729E" w:rsidP="00EF052B">
      <w:pPr>
        <w:pStyle w:val="NormalWeb"/>
      </w:pPr>
      <w:r>
        <w:t xml:space="preserve"> Various legal systems and government agencies use different </w:t>
      </w:r>
      <w:hyperlink r:id="rId55" w:tooltip="Anti-terrorism legislation" w:history="1">
        <w:r>
          <w:rPr>
            <w:rStyle w:val="Hyperlink"/>
            <w:rFonts w:eastAsiaTheme="majorEastAsia"/>
          </w:rPr>
          <w:t>definitions of terrorism in their national legislation</w:t>
        </w:r>
      </w:hyperlink>
      <w:r>
        <w:t>.</w:t>
      </w:r>
      <w:r w:rsidR="00EF052B">
        <w:t xml:space="preserve"> The</w:t>
      </w:r>
      <w:r>
        <w:t xml:space="preserve"> </w:t>
      </w:r>
      <w:hyperlink r:id="rId56" w:tooltip="International community" w:history="1">
        <w:r>
          <w:rPr>
            <w:rStyle w:val="Hyperlink"/>
            <w:rFonts w:eastAsiaTheme="majorEastAsia"/>
          </w:rPr>
          <w:t>international community</w:t>
        </w:r>
      </w:hyperlink>
      <w:r>
        <w:t xml:space="preserve"> seems to have made the term "terrorism" to be very politically and emotionally charged no wonder it has not succeeded in developing an </w:t>
      </w:r>
      <w:r>
        <w:lastRenderedPageBreak/>
        <w:t xml:space="preserve">accepted comprehensive definition of terrorism. During the 1970s and 1980s, the United Nations attempts to define the term floundered mainly due to differences of opinion between various members about the use of violence in the context of conflicts over national liberation and self-determination. The international community has also adopted a series of </w:t>
      </w:r>
      <w:hyperlink r:id="rId57" w:anchor="The_sectoral_approach" w:tooltip="Definition of terrorism" w:history="1">
        <w:r>
          <w:rPr>
            <w:rStyle w:val="Hyperlink"/>
            <w:rFonts w:eastAsiaTheme="majorEastAsia"/>
          </w:rPr>
          <w:t>sectoral conventions</w:t>
        </w:r>
      </w:hyperlink>
      <w:r>
        <w:t xml:space="preserve"> that define and criminalize various types of terrorist activities.</w:t>
      </w:r>
    </w:p>
    <w:p w14:paraId="59FDFBD5" w14:textId="77777777" w:rsidR="00FF729E" w:rsidRDefault="00FF729E" w:rsidP="00EF052B">
      <w:pPr>
        <w:pStyle w:val="NormalWeb"/>
      </w:pPr>
      <w:r>
        <w:t>Criminal acts intended or calculated to provoke a state of terror in the public, a group of persons or particular persons for political purposes are in any circumstance unjustifiable, whatever the considerations of a political, philosophical, ideological, racial, ethnic, religious or any other nature that may be invoked to justify them.</w:t>
      </w:r>
    </w:p>
    <w:p w14:paraId="7FB311BC" w14:textId="77777777" w:rsidR="00FF729E" w:rsidRDefault="00FF729E" w:rsidP="00EF052B">
      <w:pPr>
        <w:pStyle w:val="NormalWeb"/>
      </w:pPr>
      <w:r>
        <w:t>U.S. Code Title 22 Chapter 38, Section 2656f(d) defines terrorism as: "Premeditated, politically motivated violence perpetrated against noncombatant targets by subnational groups or clandestine agents, usually intended to influence an audience.</w:t>
      </w:r>
    </w:p>
    <w:p w14:paraId="13BC6710" w14:textId="01579EDE" w:rsidR="00FF729E" w:rsidRDefault="00C901CA" w:rsidP="00EF052B">
      <w:pPr>
        <w:pStyle w:val="NormalWeb"/>
      </w:pPr>
      <w:hyperlink r:id="rId58" w:tooltip="Bruce Hoffman" w:history="1">
        <w:r w:rsidR="00FF729E">
          <w:rPr>
            <w:rStyle w:val="Hyperlink"/>
            <w:rFonts w:eastAsiaTheme="majorEastAsia"/>
          </w:rPr>
          <w:t>Bruce Hoffman</w:t>
        </w:r>
      </w:hyperlink>
      <w:r w:rsidR="00FF729E">
        <w:t xml:space="preserve">, a scholar, </w:t>
      </w:r>
      <w:r w:rsidR="00EF052B">
        <w:t>believed</w:t>
      </w:r>
      <w:r w:rsidR="00FF729E">
        <w:t xml:space="preserve"> it is possible to identify some key characteristics of terrorism. He proposes that:</w:t>
      </w:r>
    </w:p>
    <w:p w14:paraId="3DCA9DC4" w14:textId="6EC62F1F" w:rsidR="00FF729E" w:rsidRDefault="00FF729E" w:rsidP="00EF052B">
      <w:pPr>
        <w:pStyle w:val="NormalWeb"/>
      </w:pPr>
      <w:r>
        <w:t xml:space="preserve">By distinguishing terrorists from other types of criminals and terrorism from other forms of crime, we come to appreciate that terrorism </w:t>
      </w:r>
      <w:r w:rsidR="00EF052B">
        <w:t>is:</w:t>
      </w:r>
    </w:p>
    <w:p w14:paraId="21133096" w14:textId="77777777" w:rsidR="00FF729E" w:rsidRDefault="00FF729E" w:rsidP="00FF729E">
      <w:pPr>
        <w:numPr>
          <w:ilvl w:val="0"/>
          <w:numId w:val="30"/>
        </w:numPr>
        <w:spacing w:before="100" w:beforeAutospacing="1" w:after="100" w:afterAutospacing="1" w:line="240" w:lineRule="auto"/>
      </w:pPr>
      <w:r>
        <w:t>ineluctably political in aims and motives;</w:t>
      </w:r>
    </w:p>
    <w:p w14:paraId="783BAFCC" w14:textId="77777777" w:rsidR="00FF729E" w:rsidRDefault="00FF729E" w:rsidP="00FF729E">
      <w:pPr>
        <w:numPr>
          <w:ilvl w:val="0"/>
          <w:numId w:val="30"/>
        </w:numPr>
        <w:spacing w:before="100" w:beforeAutospacing="1" w:after="100" w:afterAutospacing="1" w:line="240" w:lineRule="auto"/>
      </w:pPr>
      <w:r>
        <w:t>violent – or, equally important, threatens violence;</w:t>
      </w:r>
    </w:p>
    <w:p w14:paraId="24D425FD" w14:textId="77777777" w:rsidR="00FF729E" w:rsidRDefault="00FF729E" w:rsidP="00FF729E">
      <w:pPr>
        <w:numPr>
          <w:ilvl w:val="0"/>
          <w:numId w:val="30"/>
        </w:numPr>
        <w:spacing w:before="100" w:beforeAutospacing="1" w:after="100" w:afterAutospacing="1" w:line="240" w:lineRule="auto"/>
      </w:pPr>
      <w:r>
        <w:t>designed to have far-reaching psychological repercussions beyond the immediate victim or target;</w:t>
      </w:r>
    </w:p>
    <w:p w14:paraId="79C21E91" w14:textId="77777777" w:rsidR="00FF729E" w:rsidRDefault="00FF729E" w:rsidP="00FF729E">
      <w:pPr>
        <w:numPr>
          <w:ilvl w:val="0"/>
          <w:numId w:val="30"/>
        </w:numPr>
        <w:spacing w:before="100" w:beforeAutospacing="1" w:after="100" w:afterAutospacing="1" w:line="240" w:lineRule="auto"/>
      </w:pPr>
      <w:r>
        <w:t>conducted either by an organization with an identifiable chain of command or conspiratorial cell structure (whose members wear no uniform or identifying insignia) or by individuals or a small collection of individuals directly influenced, motivated, or inspired by the ideological aims or example of some existent terrorist movement and/or its leaders; and</w:t>
      </w:r>
    </w:p>
    <w:p w14:paraId="271BA1B4" w14:textId="77777777" w:rsidR="00FF729E" w:rsidRDefault="00FF729E" w:rsidP="00FF729E">
      <w:pPr>
        <w:numPr>
          <w:ilvl w:val="0"/>
          <w:numId w:val="31"/>
        </w:numPr>
        <w:spacing w:before="100" w:beforeAutospacing="1" w:after="100" w:afterAutospacing="1" w:line="240" w:lineRule="auto"/>
      </w:pPr>
      <w:r>
        <w:t xml:space="preserve">perpetrated by a subnational group or nonstate entity. </w:t>
      </w:r>
    </w:p>
    <w:p w14:paraId="6A174823" w14:textId="77777777" w:rsidR="00FF729E" w:rsidRDefault="00FF729E" w:rsidP="00EF052B">
      <w:pPr>
        <w:spacing w:before="100" w:beforeAutospacing="1" w:after="100" w:afterAutospacing="1" w:line="240" w:lineRule="auto"/>
        <w:ind w:left="360"/>
      </w:pPr>
      <w:r>
        <w:t>PSYCHOLOGICAL AND TACTICAL DIMENSIONS OF TERRORISM</w:t>
      </w:r>
    </w:p>
    <w:p w14:paraId="1A374713" w14:textId="77777777" w:rsidR="00FF729E" w:rsidRDefault="00FF729E" w:rsidP="00EF052B">
      <w:pPr>
        <w:pStyle w:val="NormalWeb"/>
      </w:pPr>
      <w:r>
        <w:t xml:space="preserve"> Carsten </w:t>
      </w:r>
      <w:proofErr w:type="spellStart"/>
      <w:r>
        <w:t>Bockstette</w:t>
      </w:r>
      <w:proofErr w:type="spellEnd"/>
      <w:r>
        <w:t xml:space="preserve"> underlines the psychological and tactical aspects of terrorism:</w:t>
      </w:r>
    </w:p>
    <w:p w14:paraId="55AE6E01" w14:textId="77777777" w:rsidR="00FF729E" w:rsidRDefault="00FF729E" w:rsidP="00EF052B">
      <w:pPr>
        <w:pStyle w:val="NormalWeb"/>
      </w:pPr>
      <w:r>
        <w:t xml:space="preserve">Terrorism is defined as political violence in an asymmetrical conflict that is designed to induce terror and psychic fear (sometimes indiscriminate) through the violent victimization and destruction of </w:t>
      </w:r>
      <w:proofErr w:type="gramStart"/>
      <w:r>
        <w:t>non combatant</w:t>
      </w:r>
      <w:proofErr w:type="gramEnd"/>
      <w:r>
        <w:t xml:space="preserve"> targets (sometimes iconic symbols). Such acts are meant to send a message from an illicit clandestine organization. The purpose of terrorism is to exploit the media in order to achieve maximum attainable publicity as an amplifying force multiplier in order to influence the targeted audience(s) in order to reach short- and midterm political goals and/or desired long-term end states.</w:t>
      </w:r>
    </w:p>
    <w:p w14:paraId="1FBF0EDB" w14:textId="77777777" w:rsidR="00FF729E" w:rsidRDefault="00FF729E" w:rsidP="00EF052B">
      <w:pPr>
        <w:pStyle w:val="NormalWeb"/>
      </w:pPr>
      <w:r>
        <w:t xml:space="preserve">Each act of terrorism is a "performance" devised to affect many large audiences. Terrorists also attack national symbols, to show power and to attempt to shake the foundation of the country or </w:t>
      </w:r>
      <w:r>
        <w:lastRenderedPageBreak/>
        <w:t xml:space="preserve">society they are opposed to. This may negatively affect a government, while increasing the prestige of the given </w:t>
      </w:r>
      <w:hyperlink r:id="rId59" w:tooltip="List of designated terrorist groups" w:history="1">
        <w:r>
          <w:rPr>
            <w:rStyle w:val="Hyperlink"/>
            <w:rFonts w:eastAsiaTheme="majorEastAsia"/>
          </w:rPr>
          <w:t>terrorist group</w:t>
        </w:r>
      </w:hyperlink>
      <w:r>
        <w:t xml:space="preserve"> and/or </w:t>
      </w:r>
      <w:hyperlink r:id="rId60" w:tooltip="Ideology" w:history="1">
        <w:r>
          <w:rPr>
            <w:rStyle w:val="Hyperlink"/>
            <w:rFonts w:eastAsiaTheme="majorEastAsia"/>
          </w:rPr>
          <w:t>ideology</w:t>
        </w:r>
      </w:hyperlink>
      <w:r>
        <w:t xml:space="preserve"> behind a terrorist act.</w:t>
      </w:r>
    </w:p>
    <w:p w14:paraId="7FA9B003" w14:textId="77777777" w:rsidR="00FF729E" w:rsidRDefault="00FF729E" w:rsidP="00EF052B">
      <w:pPr>
        <w:pStyle w:val="NormalWeb"/>
      </w:pPr>
      <w:r>
        <w:t xml:space="preserve">Terrorist acts frequently have a political purpose. This is often where the inter-relationship between </w:t>
      </w:r>
      <w:hyperlink r:id="rId61" w:tooltip="Religious terrorism" w:history="1">
        <w:r>
          <w:rPr>
            <w:rStyle w:val="Hyperlink"/>
            <w:rFonts w:eastAsiaTheme="majorEastAsia"/>
          </w:rPr>
          <w:t>terrorism and religion</w:t>
        </w:r>
      </w:hyperlink>
      <w:r>
        <w:t xml:space="preserve"> occurs. When a political struggle is integrated into the framework of a religious or "cosmic" struggle, such as over the control of an ancestral homeland or holy site such as </w:t>
      </w:r>
      <w:hyperlink r:id="rId62" w:tooltip="Israel" w:history="1">
        <w:r>
          <w:rPr>
            <w:rStyle w:val="Hyperlink"/>
            <w:rFonts w:eastAsiaTheme="majorEastAsia"/>
          </w:rPr>
          <w:t>Israel</w:t>
        </w:r>
      </w:hyperlink>
      <w:r>
        <w:t xml:space="preserve"> and </w:t>
      </w:r>
      <w:hyperlink r:id="rId63" w:tooltip="Jerusalem" w:history="1">
        <w:r>
          <w:rPr>
            <w:rStyle w:val="Hyperlink"/>
            <w:rFonts w:eastAsiaTheme="majorEastAsia"/>
          </w:rPr>
          <w:t>Jerusalem</w:t>
        </w:r>
      </w:hyperlink>
      <w:r>
        <w:t>, failing in the political goal (nationalism) becomes equated with spiritual failure, which, for the highly committed, is worse than their own death or the deaths of innocent civilians.</w:t>
      </w:r>
    </w:p>
    <w:p w14:paraId="2BD255BB" w14:textId="77777777" w:rsidR="00FF729E" w:rsidRDefault="00FF729E" w:rsidP="00EF052B">
      <w:pPr>
        <w:pStyle w:val="NormalWeb"/>
      </w:pPr>
      <w:r>
        <w:t>Their suffering accomplishes the terrorists' goals of instilling fear, getting their message out to an audience or otherwise satisfying the demands of their often radical religious and political agendas.</w:t>
      </w:r>
    </w:p>
    <w:p w14:paraId="3F2FBD7A" w14:textId="77777777" w:rsidR="00FF729E" w:rsidRDefault="00FF729E" w:rsidP="00EF052B">
      <w:pPr>
        <w:pStyle w:val="NormalWeb"/>
      </w:pPr>
      <w:r>
        <w:t xml:space="preserve">Some official, governmental definitions of terrorism use the criterion of the illegitimacy or unlawfulness of the act to distinguish between actions authorized by a government (and thus "lawful") and those of other actors, including individuals and small groups. For example, carrying out a </w:t>
      </w:r>
      <w:hyperlink r:id="rId64" w:tooltip="Strategic bombing" w:history="1">
        <w:r>
          <w:rPr>
            <w:rStyle w:val="Hyperlink"/>
            <w:rFonts w:eastAsiaTheme="majorEastAsia"/>
          </w:rPr>
          <w:t>strategic bombing</w:t>
        </w:r>
      </w:hyperlink>
      <w:r>
        <w:t xml:space="preserve"> on an enemy city, which is designed to affect civilian support for a cause, would not be considered terrorism if it were authorized by a government. This criterion is inherently problematic and is not universally accepted because: it denies the existence of </w:t>
      </w:r>
      <w:hyperlink r:id="rId65" w:tooltip="State terrorism" w:history="1">
        <w:r>
          <w:rPr>
            <w:rStyle w:val="Hyperlink"/>
            <w:rFonts w:eastAsiaTheme="majorEastAsia"/>
          </w:rPr>
          <w:t>state terrorism</w:t>
        </w:r>
      </w:hyperlink>
      <w:r>
        <w:t xml:space="preserve"> the same act may or may not be classed as terrorism depending on whether its sponsorship is traced to a "legitimate" government; "legitimacy" and "lawfulness" are subjective, depending on the perspective of one government or another; and it diverges from the historically accepted meaning and origin of the term.</w:t>
      </w:r>
    </w:p>
    <w:p w14:paraId="2584C34B" w14:textId="77777777" w:rsidR="00FF729E" w:rsidRDefault="00FF729E" w:rsidP="00EF052B">
      <w:pPr>
        <w:pStyle w:val="NormalWeb"/>
      </w:pPr>
      <w:r>
        <w:t xml:space="preserve">According to Ali Khan, the distinction lies ultimately in a </w:t>
      </w:r>
      <w:hyperlink r:id="rId66" w:tooltip="Politics" w:history="1">
        <w:r>
          <w:rPr>
            <w:rStyle w:val="Hyperlink"/>
            <w:rFonts w:eastAsiaTheme="majorEastAsia"/>
          </w:rPr>
          <w:t>political</w:t>
        </w:r>
      </w:hyperlink>
      <w:r>
        <w:t xml:space="preserve"> judgment.  </w:t>
      </w:r>
      <w:hyperlink r:id="rId67" w:tooltip="Barack Obama" w:history="1">
        <w:r>
          <w:rPr>
            <w:rStyle w:val="Hyperlink"/>
            <w:rFonts w:eastAsiaTheme="majorEastAsia"/>
          </w:rPr>
          <w:t>Barack Obama</w:t>
        </w:r>
      </w:hyperlink>
      <w:r>
        <w:t xml:space="preserve">, commenting on the </w:t>
      </w:r>
      <w:hyperlink r:id="rId68" w:tooltip="Boston Marathon bombings" w:history="1">
        <w:r>
          <w:rPr>
            <w:rStyle w:val="Hyperlink"/>
            <w:rFonts w:eastAsiaTheme="majorEastAsia"/>
          </w:rPr>
          <w:t>Boston Marathon bombings</w:t>
        </w:r>
      </w:hyperlink>
      <w:r>
        <w:t xml:space="preserve"> of April 2013, declared that "[a]</w:t>
      </w:r>
      <w:proofErr w:type="spellStart"/>
      <w:r>
        <w:t>nytime</w:t>
      </w:r>
      <w:proofErr w:type="spellEnd"/>
      <w:r>
        <w:t xml:space="preserve"> bombs are used to target innocent civilians, it is an act of terror."</w:t>
      </w:r>
      <w:r>
        <w:rPr>
          <w:vertAlign w:val="superscript"/>
        </w:rPr>
        <w:t xml:space="preserve"> </w:t>
      </w:r>
      <w:r>
        <w:t>Various commentators have pointed out the distinction between "act of terror" and "terrorism", particularly when used by the White House</w:t>
      </w:r>
    </w:p>
    <w:p w14:paraId="7144E325" w14:textId="77777777" w:rsidR="00FF729E" w:rsidRDefault="00FF729E" w:rsidP="00EF052B">
      <w:pPr>
        <w:pStyle w:val="NormalWeb"/>
      </w:pPr>
      <w:r>
        <w:t>"International terrorism" means activities with the following three characteristics:</w:t>
      </w:r>
    </w:p>
    <w:p w14:paraId="7ACAE68B" w14:textId="77777777" w:rsidR="00FF729E" w:rsidRDefault="00FF729E" w:rsidP="00EF052B">
      <w:pPr>
        <w:pStyle w:val="NormalWeb"/>
      </w:pPr>
      <w:r>
        <w:t>Involve violent acts or acts dangerous to human life that violate federal or state law; Appear to be intended:</w:t>
      </w:r>
    </w:p>
    <w:p w14:paraId="54FB561C" w14:textId="77777777" w:rsidR="00FF729E" w:rsidRDefault="00FF729E" w:rsidP="00FF729E">
      <w:pPr>
        <w:pStyle w:val="NormalWeb"/>
        <w:numPr>
          <w:ilvl w:val="1"/>
          <w:numId w:val="30"/>
        </w:numPr>
      </w:pPr>
      <w:r>
        <w:t>to intimidate or coerce a civilian population;</w:t>
      </w:r>
    </w:p>
    <w:p w14:paraId="49235480" w14:textId="77777777" w:rsidR="00FF729E" w:rsidRDefault="00FF729E" w:rsidP="00FF729E">
      <w:pPr>
        <w:pStyle w:val="NormalWeb"/>
        <w:numPr>
          <w:ilvl w:val="1"/>
          <w:numId w:val="30"/>
        </w:numPr>
      </w:pPr>
      <w:r>
        <w:t xml:space="preserve"> (ii) to influence the policy of a government by intimidation or coercion; or</w:t>
      </w:r>
    </w:p>
    <w:p w14:paraId="6B6D94A7" w14:textId="77777777" w:rsidR="00FF729E" w:rsidRDefault="00FF729E" w:rsidP="00FF729E">
      <w:pPr>
        <w:pStyle w:val="NormalWeb"/>
        <w:numPr>
          <w:ilvl w:val="1"/>
          <w:numId w:val="30"/>
        </w:numPr>
      </w:pPr>
      <w:r>
        <w:t xml:space="preserve"> (iii) to affect the conduct of a government by mass destruction, assassination, or kidnapping; and Occur primarily outside the territorial jurisdiction of the U.S., or transcend national boundaries in terms of the means by which they are accomplished, the persons they appear intended to intimidate or coerce, or the locale in which their perpetrators operate or seek asylum.</w:t>
      </w:r>
    </w:p>
    <w:p w14:paraId="65ECC8EC" w14:textId="77777777" w:rsidR="00FF729E" w:rsidRDefault="00FF729E" w:rsidP="00EF052B">
      <w:pPr>
        <w:pStyle w:val="Heading3"/>
      </w:pPr>
      <w:r>
        <w:rPr>
          <w:rStyle w:val="mw-headline"/>
        </w:rPr>
        <w:lastRenderedPageBreak/>
        <w:t>Pejorative use of the word.</w:t>
      </w:r>
    </w:p>
    <w:p w14:paraId="47E4E21F" w14:textId="77777777" w:rsidR="00FF729E" w:rsidRDefault="00FF729E" w:rsidP="00EF052B">
      <w:pPr>
        <w:pStyle w:val="NormalWeb"/>
      </w:pPr>
      <w:r>
        <w:t xml:space="preserve">The terms "terrorism" and </w:t>
      </w:r>
      <w:r>
        <w:rPr>
          <w:b/>
          <w:bCs/>
        </w:rPr>
        <w:t>"terrorist"</w:t>
      </w:r>
      <w:r>
        <w:t xml:space="preserve"> (someone who engages in terrorism) carry strong negative </w:t>
      </w:r>
      <w:proofErr w:type="spellStart"/>
      <w:proofErr w:type="gramStart"/>
      <w:r>
        <w:t>connotations.These</w:t>
      </w:r>
      <w:proofErr w:type="spellEnd"/>
      <w:proofErr w:type="gramEnd"/>
      <w:r>
        <w:t xml:space="preserve"> terms are often used as political labels, to condemn violence or the threat of violence by certain actors as immoral, indiscriminate, unjustified or to condemn an entire segment of a population. Those labeled "terrorists" by their opponents rarely identify themselves as such, and typically use other terms or terms specific to their situation, such as </w:t>
      </w:r>
      <w:hyperlink r:id="rId69" w:tooltip="Separatist" w:history="1">
        <w:r>
          <w:rPr>
            <w:rStyle w:val="Hyperlink"/>
            <w:rFonts w:eastAsiaTheme="majorEastAsia"/>
          </w:rPr>
          <w:t>separatist</w:t>
        </w:r>
      </w:hyperlink>
      <w:r>
        <w:t xml:space="preserve">, </w:t>
      </w:r>
      <w:hyperlink r:id="rId70" w:tooltip="Freedom fighter" w:history="1">
        <w:r>
          <w:rPr>
            <w:rStyle w:val="Hyperlink"/>
            <w:rFonts w:eastAsiaTheme="majorEastAsia"/>
          </w:rPr>
          <w:t>freedom fighter</w:t>
        </w:r>
      </w:hyperlink>
      <w:r>
        <w:t xml:space="preserve">, liberator, </w:t>
      </w:r>
      <w:hyperlink r:id="rId71" w:tooltip="Revolutionary" w:history="1">
        <w:r>
          <w:rPr>
            <w:rStyle w:val="Hyperlink"/>
            <w:rFonts w:eastAsiaTheme="majorEastAsia"/>
          </w:rPr>
          <w:t>revolutionary</w:t>
        </w:r>
      </w:hyperlink>
      <w:r>
        <w:t xml:space="preserve">, </w:t>
      </w:r>
      <w:hyperlink r:id="rId72" w:tooltip="Vigilante" w:history="1">
        <w:r>
          <w:rPr>
            <w:rStyle w:val="Hyperlink"/>
            <w:rFonts w:eastAsiaTheme="majorEastAsia"/>
          </w:rPr>
          <w:t>vigilante</w:t>
        </w:r>
      </w:hyperlink>
      <w:r>
        <w:t xml:space="preserve">, </w:t>
      </w:r>
      <w:hyperlink r:id="rId73" w:tooltip="Insurgent" w:history="1">
        <w:r>
          <w:rPr>
            <w:rStyle w:val="Hyperlink"/>
            <w:rFonts w:eastAsiaTheme="majorEastAsia"/>
          </w:rPr>
          <w:t>militant</w:t>
        </w:r>
      </w:hyperlink>
      <w:r>
        <w:t xml:space="preserve">, </w:t>
      </w:r>
      <w:hyperlink r:id="rId74" w:tooltip="Paramilitary" w:history="1">
        <w:r>
          <w:rPr>
            <w:rStyle w:val="Hyperlink"/>
            <w:rFonts w:eastAsiaTheme="majorEastAsia"/>
          </w:rPr>
          <w:t>paramilitary</w:t>
        </w:r>
      </w:hyperlink>
      <w:r>
        <w:t xml:space="preserve">, </w:t>
      </w:r>
      <w:hyperlink r:id="rId75" w:tooltip="Guerrilla warfare" w:history="1">
        <w:r>
          <w:rPr>
            <w:rStyle w:val="Hyperlink"/>
            <w:rFonts w:eastAsiaTheme="majorEastAsia"/>
          </w:rPr>
          <w:t>guerrilla</w:t>
        </w:r>
      </w:hyperlink>
      <w:r>
        <w:t xml:space="preserve">, </w:t>
      </w:r>
      <w:hyperlink r:id="rId76" w:tooltip="Rebellion" w:history="1">
        <w:r>
          <w:rPr>
            <w:rStyle w:val="Hyperlink"/>
            <w:rFonts w:eastAsiaTheme="majorEastAsia"/>
          </w:rPr>
          <w:t>rebel</w:t>
        </w:r>
      </w:hyperlink>
      <w:r>
        <w:t xml:space="preserve">, patriot, or any similar-meaning word in other languages and cultures. </w:t>
      </w:r>
      <w:hyperlink r:id="rId77" w:tooltip="Jihad" w:history="1">
        <w:r>
          <w:rPr>
            <w:rStyle w:val="Hyperlink"/>
            <w:rFonts w:eastAsiaTheme="majorEastAsia"/>
          </w:rPr>
          <w:t>Jihadi</w:t>
        </w:r>
      </w:hyperlink>
      <w:r>
        <w:t xml:space="preserve">, </w:t>
      </w:r>
      <w:hyperlink r:id="rId78" w:tooltip="Mujaheddin" w:history="1">
        <w:proofErr w:type="spellStart"/>
        <w:r>
          <w:rPr>
            <w:rStyle w:val="Hyperlink"/>
            <w:rFonts w:eastAsiaTheme="majorEastAsia"/>
          </w:rPr>
          <w:t>mujaheddin</w:t>
        </w:r>
        <w:proofErr w:type="spellEnd"/>
      </w:hyperlink>
      <w:r>
        <w:t xml:space="preserve">, and </w:t>
      </w:r>
      <w:hyperlink r:id="rId79" w:tooltip="Fedayeen" w:history="1">
        <w:r>
          <w:rPr>
            <w:rStyle w:val="Hyperlink"/>
            <w:rFonts w:eastAsiaTheme="majorEastAsia"/>
          </w:rPr>
          <w:t>fedayeen</w:t>
        </w:r>
      </w:hyperlink>
      <w:r>
        <w:t xml:space="preserve"> are similar Arabic words that have entered the English lexicon. It is common for both parties in a conflict to describe each other as terrorists.</w:t>
      </w:r>
      <w:hyperlink r:id="rId80" w:anchor="cite_note-tws11janbcvc-45" w:history="1">
        <w:r>
          <w:rPr>
            <w:rStyle w:val="Hyperlink"/>
            <w:rFonts w:eastAsiaTheme="majorEastAsia"/>
            <w:vertAlign w:val="superscript"/>
          </w:rPr>
          <w:t>[45]</w:t>
        </w:r>
      </w:hyperlink>
    </w:p>
    <w:p w14:paraId="32C397AE" w14:textId="77777777" w:rsidR="00FF729E" w:rsidRDefault="00FF729E" w:rsidP="00EF052B">
      <w:pPr>
        <w:pStyle w:val="NormalWeb"/>
      </w:pPr>
      <w:r>
        <w:t xml:space="preserve">On whether particular terrorist acts, such as killing non-combatants, can be justified as the lesser evil in a particular circumstance, philosophers have expressed different views: while, according to David Rodin, </w:t>
      </w:r>
      <w:hyperlink r:id="rId81" w:tooltip="Utilitarian" w:history="1">
        <w:r>
          <w:rPr>
            <w:rStyle w:val="Hyperlink"/>
            <w:rFonts w:eastAsiaTheme="majorEastAsia"/>
          </w:rPr>
          <w:t>utilitarian</w:t>
        </w:r>
      </w:hyperlink>
      <w:r>
        <w:t xml:space="preserve"> philosophers can (in theory) conceive of cases in which the evil of terrorism is outweighed by the good that could not be achieved in a less morally costly way, in practice the "harmful effects of undermining the convention of non-combatant immunity is thought to outweigh the goods that may be achieved by particular acts of terrorism".</w:t>
      </w:r>
      <w:r>
        <w:rPr>
          <w:vertAlign w:val="superscript"/>
        </w:rPr>
        <w:t xml:space="preserve"> </w:t>
      </w:r>
      <w:r>
        <w:t xml:space="preserve">Among the non-utilitarian philosophers, </w:t>
      </w:r>
      <w:hyperlink r:id="rId82" w:tooltip="Michael Walzer" w:history="1">
        <w:r>
          <w:rPr>
            <w:rStyle w:val="Hyperlink"/>
            <w:rFonts w:eastAsiaTheme="majorEastAsia"/>
          </w:rPr>
          <w:t xml:space="preserve">Michael </w:t>
        </w:r>
        <w:proofErr w:type="spellStart"/>
        <w:r>
          <w:rPr>
            <w:rStyle w:val="Hyperlink"/>
            <w:rFonts w:eastAsiaTheme="majorEastAsia"/>
          </w:rPr>
          <w:t>Walzer</w:t>
        </w:r>
        <w:proofErr w:type="spellEnd"/>
      </w:hyperlink>
      <w:r>
        <w:t xml:space="preserve"> argued that terrorism can be morally justified in only one specific case: when "a nation or community faces the extreme threat of complete destruction and the only way it can preserve itself is by intentionally targeting non-combatants, then it is morally entitled to do so".</w:t>
      </w:r>
    </w:p>
    <w:p w14:paraId="149EAE94" w14:textId="77777777" w:rsidR="00FF729E" w:rsidRDefault="00FF729E" w:rsidP="00EF052B">
      <w:pPr>
        <w:pStyle w:val="NormalWeb"/>
      </w:pPr>
      <w:r>
        <w:t>There is the famous statement: 'One man's terrorist is another man's freedom fighter.' But that is grossly misleading. It assesses the validity of the cause when terrorism is an act. One can have a perfectly beautiful cause and yet if one commits terrorist acts, it is terrorism regardless. We should not be biased or partial on our views about terrorism.</w:t>
      </w:r>
    </w:p>
    <w:p w14:paraId="269C185E" w14:textId="77777777" w:rsidR="00FF729E" w:rsidRDefault="00FF729E" w:rsidP="00EF052B">
      <w:r>
        <w:t>Media outlets who wish to convey impartiality may limit their usage of "terrorist" and "terrorism" because they are loosely defined, potentially controversial in nature, and subjective terms</w:t>
      </w:r>
    </w:p>
    <w:p w14:paraId="4D5F9541" w14:textId="77777777" w:rsidR="00FF729E" w:rsidRDefault="00FF729E" w:rsidP="00EF052B">
      <w:r>
        <w:t>The number of terrorist attacks worldwide from 2000 to 2014</w:t>
      </w:r>
      <w:hyperlink r:id="rId83" w:anchor="cite_note-89" w:history="1">
        <w:r>
          <w:rPr>
            <w:rStyle w:val="Hyperlink"/>
            <w:vertAlign w:val="superscript"/>
          </w:rPr>
          <w:t>[89]</w:t>
        </w:r>
      </w:hyperlink>
    </w:p>
    <w:p w14:paraId="66EDC6E9" w14:textId="77777777" w:rsidR="00FF729E" w:rsidRDefault="00FF729E" w:rsidP="00EF052B">
      <w:r>
        <w:rPr>
          <w:noProof/>
          <w:color w:val="0000FF"/>
          <w:lang w:eastAsia="en-GB"/>
        </w:rPr>
        <w:drawing>
          <wp:inline distT="0" distB="0" distL="0" distR="0" wp14:anchorId="0AF88C67" wp14:editId="7C2F0961">
            <wp:extent cx="4762500" cy="2390775"/>
            <wp:effectExtent l="19050" t="0" r="0" b="0"/>
            <wp:docPr id="26" name="Picture 26" descr="https://upload.wikimedia.org/wikipedia/commons/thumb/0/0c/The_number_of_terrorist_attacks_2000-2014_%28Top_10_Countries%29.png/500px-The_number_of_terrorist_attacks_2000-2014_%28Top_10_Countries%29.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0/0c/The_number_of_terrorist_attacks_2000-2014_%28Top_10_Countries%29.png/500px-The_number_of_terrorist_attacks_2000-2014_%28Top_10_Countries%29.png">
                      <a:hlinkClick r:id="rId84"/>
                    </pic:cNvPr>
                    <pic:cNvPicPr>
                      <a:picLocks noChangeAspect="1" noChangeArrowheads="1"/>
                    </pic:cNvPicPr>
                  </pic:nvPicPr>
                  <pic:blipFill>
                    <a:blip r:embed="rId85" cstate="print"/>
                    <a:srcRect/>
                    <a:stretch>
                      <a:fillRect/>
                    </a:stretch>
                  </pic:blipFill>
                  <pic:spPr bwMode="auto">
                    <a:xfrm>
                      <a:off x="0" y="0"/>
                      <a:ext cx="4762500" cy="2390775"/>
                    </a:xfrm>
                    <a:prstGeom prst="rect">
                      <a:avLst/>
                    </a:prstGeom>
                    <a:noFill/>
                    <a:ln w="9525">
                      <a:noFill/>
                      <a:miter lim="800000"/>
                      <a:headEnd/>
                      <a:tailEnd/>
                    </a:ln>
                  </pic:spPr>
                </pic:pic>
              </a:graphicData>
            </a:graphic>
          </wp:inline>
        </w:drawing>
      </w:r>
    </w:p>
    <w:p w14:paraId="4AF4D2DA" w14:textId="77777777" w:rsidR="00FF729E" w:rsidRDefault="00FF729E" w:rsidP="00EF052B">
      <w:r>
        <w:lastRenderedPageBreak/>
        <w:t>Top 10 Countries (2000–2014)</w:t>
      </w:r>
    </w:p>
    <w:p w14:paraId="2D49D8DA" w14:textId="77777777" w:rsidR="00FF729E" w:rsidRDefault="00FF729E" w:rsidP="00EF052B">
      <w:pPr>
        <w:pStyle w:val="Heading2"/>
      </w:pPr>
      <w:r>
        <w:rPr>
          <w:rStyle w:val="mw-headline"/>
        </w:rPr>
        <w:t>Types of terrorism and terrorist acts</w:t>
      </w:r>
    </w:p>
    <w:p w14:paraId="0510ED01" w14:textId="77777777" w:rsidR="00FF729E" w:rsidRDefault="00FF729E" w:rsidP="00EF052B">
      <w:pPr>
        <w:pStyle w:val="NormalWeb"/>
      </w:pPr>
      <w:r>
        <w:t>Depending on the country, the political system, and the time in history, the types of terrorism are varying.</w:t>
      </w:r>
    </w:p>
    <w:p w14:paraId="7560EF9D" w14:textId="77777777" w:rsidR="00FF729E" w:rsidRDefault="00FF729E" w:rsidP="00EF052B">
      <w:pPr>
        <w:pStyle w:val="NormalWeb"/>
      </w:pPr>
      <w:r>
        <w:t xml:space="preserve">In early 1975, the </w:t>
      </w:r>
      <w:hyperlink r:id="rId86" w:tooltip="National Institute of Justice" w:history="1">
        <w:r>
          <w:rPr>
            <w:rStyle w:val="Hyperlink"/>
            <w:rFonts w:eastAsiaTheme="majorEastAsia"/>
          </w:rPr>
          <w:t>Law Enforcement Assistant Administration</w:t>
        </w:r>
      </w:hyperlink>
      <w:r>
        <w:t xml:space="preserve"> in the United States formed the National Advisory Committee on Criminal Justice Standards and Goals. One of the five volumes that the committee wrote was titled </w:t>
      </w:r>
      <w:r>
        <w:rPr>
          <w:i/>
          <w:iCs/>
        </w:rPr>
        <w:t>Disorders and Terrorism</w:t>
      </w:r>
      <w:r>
        <w:t>, produced by the Task Force on Disorders and Terrorism under the direction of H. H. A. Cooper, Director of the Task Force staff.</w:t>
      </w:r>
    </w:p>
    <w:p w14:paraId="22D55957" w14:textId="77777777" w:rsidR="00FF729E" w:rsidRDefault="00FF729E" w:rsidP="00EF052B">
      <w:pPr>
        <w:pStyle w:val="NormalWeb"/>
      </w:pPr>
      <w:r>
        <w:t>The Task Force defines terrorism as "a tactic or technique by means of which a violent act or the threat thereof is used for the prime purpose of creating overwhelming fear for coercive purposes." It classified disorders and terrorism into six categories.</w:t>
      </w:r>
    </w:p>
    <w:p w14:paraId="6DD12975" w14:textId="77777777" w:rsidR="00FF729E" w:rsidRDefault="00FF729E" w:rsidP="00FF729E">
      <w:pPr>
        <w:numPr>
          <w:ilvl w:val="0"/>
          <w:numId w:val="32"/>
        </w:numPr>
        <w:spacing w:before="100" w:beforeAutospacing="1" w:after="100" w:afterAutospacing="1" w:line="240" w:lineRule="auto"/>
      </w:pPr>
      <w:r>
        <w:rPr>
          <w:b/>
          <w:bCs/>
        </w:rPr>
        <w:t>Civil disorder</w:t>
      </w:r>
      <w:r>
        <w:t xml:space="preserve"> – A form of collective violence interfering with the </w:t>
      </w:r>
      <w:hyperlink r:id="rId87" w:tooltip="Peace" w:history="1">
        <w:r>
          <w:rPr>
            <w:rStyle w:val="Hyperlink"/>
          </w:rPr>
          <w:t>peace</w:t>
        </w:r>
      </w:hyperlink>
      <w:r>
        <w:t xml:space="preserve">, </w:t>
      </w:r>
      <w:hyperlink r:id="rId88" w:tooltip="Security" w:history="1">
        <w:r>
          <w:rPr>
            <w:rStyle w:val="Hyperlink"/>
          </w:rPr>
          <w:t>security</w:t>
        </w:r>
      </w:hyperlink>
      <w:r>
        <w:t>, and normal functioning of the community.</w:t>
      </w:r>
    </w:p>
    <w:p w14:paraId="0C3058F4" w14:textId="77777777" w:rsidR="00FF729E" w:rsidRDefault="00FF729E" w:rsidP="00FF729E">
      <w:pPr>
        <w:numPr>
          <w:ilvl w:val="0"/>
          <w:numId w:val="32"/>
        </w:numPr>
        <w:spacing w:before="100" w:beforeAutospacing="1" w:after="100" w:afterAutospacing="1" w:line="240" w:lineRule="auto"/>
      </w:pPr>
      <w:r>
        <w:rPr>
          <w:b/>
          <w:bCs/>
        </w:rPr>
        <w:t>Political terrorism</w:t>
      </w:r>
      <w:r>
        <w:t xml:space="preserve"> – </w:t>
      </w:r>
      <w:hyperlink r:id="rId89" w:tooltip="Violence" w:history="1">
        <w:r>
          <w:rPr>
            <w:rStyle w:val="Hyperlink"/>
          </w:rPr>
          <w:t>Violent</w:t>
        </w:r>
      </w:hyperlink>
      <w:r>
        <w:t xml:space="preserve"> criminal behaviour designed primarily to generate </w:t>
      </w:r>
      <w:hyperlink r:id="rId90" w:tooltip="Fear" w:history="1">
        <w:r>
          <w:rPr>
            <w:rStyle w:val="Hyperlink"/>
          </w:rPr>
          <w:t>fear</w:t>
        </w:r>
      </w:hyperlink>
      <w:r>
        <w:t xml:space="preserve"> in the community, or substantial segment of it, for political purposes.</w:t>
      </w:r>
    </w:p>
    <w:p w14:paraId="35D14E66" w14:textId="77777777" w:rsidR="00FF729E" w:rsidRDefault="00FF729E" w:rsidP="00FF729E">
      <w:pPr>
        <w:numPr>
          <w:ilvl w:val="0"/>
          <w:numId w:val="32"/>
        </w:numPr>
        <w:spacing w:before="100" w:beforeAutospacing="1" w:after="100" w:afterAutospacing="1" w:line="240" w:lineRule="auto"/>
      </w:pPr>
      <w:r>
        <w:rPr>
          <w:b/>
          <w:bCs/>
        </w:rPr>
        <w:t>Non-Political terrorism</w:t>
      </w:r>
      <w:r>
        <w:t xml:space="preserve"> – Terrorism that is not aimed at </w:t>
      </w:r>
      <w:hyperlink r:id="rId91" w:tooltip="Politics" w:history="1">
        <w:r>
          <w:rPr>
            <w:rStyle w:val="Hyperlink"/>
          </w:rPr>
          <w:t>political</w:t>
        </w:r>
      </w:hyperlink>
      <w:r>
        <w:t xml:space="preserve"> purposes but which exhibits "conscious design to create and maintain a high degree of fear for </w:t>
      </w:r>
      <w:hyperlink r:id="rId92" w:tooltip="Coercion" w:history="1">
        <w:r>
          <w:rPr>
            <w:rStyle w:val="Hyperlink"/>
          </w:rPr>
          <w:t>coercive</w:t>
        </w:r>
      </w:hyperlink>
      <w:r>
        <w:t xml:space="preserve"> purposes, but the end is individual or collective gain rather than the achievement of a political objective."</w:t>
      </w:r>
    </w:p>
    <w:p w14:paraId="39B97D04" w14:textId="77777777" w:rsidR="00FF729E" w:rsidRDefault="00FF729E" w:rsidP="00FF729E">
      <w:pPr>
        <w:numPr>
          <w:ilvl w:val="0"/>
          <w:numId w:val="32"/>
        </w:numPr>
        <w:spacing w:before="100" w:beforeAutospacing="1" w:after="100" w:afterAutospacing="1" w:line="240" w:lineRule="auto"/>
      </w:pPr>
      <w:r>
        <w:rPr>
          <w:b/>
          <w:bCs/>
        </w:rPr>
        <w:t>Quasi-terrorism</w:t>
      </w:r>
      <w:r>
        <w:t xml:space="preserve"> – The activities incidental to the commission of </w:t>
      </w:r>
      <w:hyperlink r:id="rId93" w:tooltip="Crime" w:history="1">
        <w:r>
          <w:rPr>
            <w:rStyle w:val="Hyperlink"/>
          </w:rPr>
          <w:t>crimes</w:t>
        </w:r>
      </w:hyperlink>
      <w:r>
        <w:t xml:space="preserve"> of </w:t>
      </w:r>
      <w:hyperlink r:id="rId94" w:tooltip="Violence" w:history="1">
        <w:r>
          <w:rPr>
            <w:rStyle w:val="Hyperlink"/>
          </w:rPr>
          <w:t>violence</w:t>
        </w:r>
      </w:hyperlink>
      <w:r>
        <w:t xml:space="preserve"> that are similar in form and method to genuine terrorism but which nevertheless lack its essential ingredient. It is not the main purpose of the quasi-terrorists to induce terror in the immediate victim as in the case of genuine terrorism, but the quasi-terrorist uses the modalities and techniques of the genuine terrorist and produces similar consequences and reaction. For example, the fleeing </w:t>
      </w:r>
      <w:hyperlink r:id="rId95" w:tooltip="Felony" w:history="1">
        <w:r>
          <w:rPr>
            <w:rStyle w:val="Hyperlink"/>
          </w:rPr>
          <w:t>felon</w:t>
        </w:r>
      </w:hyperlink>
      <w:r>
        <w:t xml:space="preserve"> who takes </w:t>
      </w:r>
      <w:hyperlink r:id="rId96" w:tooltip="Hostage" w:history="1">
        <w:r>
          <w:rPr>
            <w:rStyle w:val="Hyperlink"/>
          </w:rPr>
          <w:t>hostages</w:t>
        </w:r>
      </w:hyperlink>
      <w:r>
        <w:t xml:space="preserve"> is a quasi-terrorist, whose methods are similar to those of the genuine terrorist but whose purposes are quite different.</w:t>
      </w:r>
    </w:p>
    <w:p w14:paraId="1BFDD3C1" w14:textId="77777777" w:rsidR="00FF729E" w:rsidRDefault="00FF729E" w:rsidP="00FF729E">
      <w:pPr>
        <w:numPr>
          <w:ilvl w:val="0"/>
          <w:numId w:val="32"/>
        </w:numPr>
        <w:spacing w:before="100" w:beforeAutospacing="1" w:after="100" w:afterAutospacing="1" w:line="240" w:lineRule="auto"/>
      </w:pPr>
      <w:r>
        <w:rPr>
          <w:b/>
          <w:bCs/>
        </w:rPr>
        <w:t>Limited political terrorism</w:t>
      </w:r>
      <w:r>
        <w:t xml:space="preserve"> – Genuine political terrorism is characterized by a </w:t>
      </w:r>
      <w:hyperlink r:id="rId97" w:tooltip="Revolutionary" w:history="1">
        <w:r>
          <w:rPr>
            <w:rStyle w:val="Hyperlink"/>
          </w:rPr>
          <w:t>revolutionary</w:t>
        </w:r>
      </w:hyperlink>
      <w:r>
        <w:t xml:space="preserve"> approach; limited political terrorism refers to "acts of terrorism which are committed for </w:t>
      </w:r>
      <w:hyperlink r:id="rId98" w:tooltip="Ideology" w:history="1">
        <w:r>
          <w:rPr>
            <w:rStyle w:val="Hyperlink"/>
          </w:rPr>
          <w:t>ideological</w:t>
        </w:r>
      </w:hyperlink>
      <w:r>
        <w:t xml:space="preserve"> or </w:t>
      </w:r>
      <w:hyperlink r:id="rId99" w:tooltip="Politics" w:history="1">
        <w:r>
          <w:rPr>
            <w:rStyle w:val="Hyperlink"/>
          </w:rPr>
          <w:t>political</w:t>
        </w:r>
      </w:hyperlink>
      <w:r>
        <w:t xml:space="preserve"> motives but which are not part of a concerted campaign to capture control of the </w:t>
      </w:r>
      <w:hyperlink r:id="rId100" w:tooltip="Sovereign state" w:history="1">
        <w:r>
          <w:rPr>
            <w:rStyle w:val="Hyperlink"/>
          </w:rPr>
          <w:t>state</w:t>
        </w:r>
      </w:hyperlink>
      <w:r>
        <w:t>."</w:t>
      </w:r>
    </w:p>
    <w:p w14:paraId="73B149A9" w14:textId="77777777" w:rsidR="00FF729E" w:rsidRDefault="00FF729E" w:rsidP="00FF729E">
      <w:pPr>
        <w:numPr>
          <w:ilvl w:val="0"/>
          <w:numId w:val="32"/>
        </w:numPr>
        <w:spacing w:before="100" w:beforeAutospacing="1" w:after="100" w:afterAutospacing="1" w:line="240" w:lineRule="auto"/>
      </w:pPr>
      <w:r>
        <w:rPr>
          <w:b/>
          <w:bCs/>
        </w:rPr>
        <w:t>Official or state terrorism</w:t>
      </w:r>
      <w:r>
        <w:t xml:space="preserve"> – "referring to nations whose rule is based upon </w:t>
      </w:r>
      <w:hyperlink r:id="rId101" w:tooltip="Fear" w:history="1">
        <w:r>
          <w:rPr>
            <w:rStyle w:val="Hyperlink"/>
          </w:rPr>
          <w:t>fear</w:t>
        </w:r>
      </w:hyperlink>
      <w:r>
        <w:t xml:space="preserve"> and </w:t>
      </w:r>
      <w:hyperlink r:id="rId102" w:tooltip="Oppression" w:history="1">
        <w:r>
          <w:rPr>
            <w:rStyle w:val="Hyperlink"/>
          </w:rPr>
          <w:t>oppression</w:t>
        </w:r>
      </w:hyperlink>
      <w:r>
        <w:t xml:space="preserve"> that reach similar to terrorism or such proportions." It may also be referred to as </w:t>
      </w:r>
      <w:r>
        <w:rPr>
          <w:b/>
          <w:bCs/>
        </w:rPr>
        <w:t>Structural Terrorism</w:t>
      </w:r>
      <w:r>
        <w:t xml:space="preserve"> defined broadly as terrorist acts carried out by governments in pursuit of political objectives, often as part of their foreign policy.</w:t>
      </w:r>
    </w:p>
    <w:p w14:paraId="7363BB39" w14:textId="77777777" w:rsidR="00FF729E" w:rsidRDefault="00FF729E" w:rsidP="00EF052B">
      <w:pPr>
        <w:pStyle w:val="NormalWeb"/>
      </w:pPr>
      <w:r>
        <w:t xml:space="preserve">Other sources have defined the typology of terrorism in different ways, for example, broadly classifying it into </w:t>
      </w:r>
      <w:r>
        <w:rPr>
          <w:b/>
          <w:bCs/>
        </w:rPr>
        <w:t>domestic terrorism</w:t>
      </w:r>
      <w:r>
        <w:t xml:space="preserve"> and </w:t>
      </w:r>
      <w:r>
        <w:rPr>
          <w:b/>
          <w:bCs/>
        </w:rPr>
        <w:t>international terrorism</w:t>
      </w:r>
      <w:r>
        <w:t>, or using categories such as vigilante terrorism or insurgent terrorism. One way the typology of terrorism may be defined:</w:t>
      </w:r>
    </w:p>
    <w:p w14:paraId="54126A06" w14:textId="77777777" w:rsidR="00FF729E" w:rsidRDefault="00FF729E" w:rsidP="00FF729E">
      <w:pPr>
        <w:numPr>
          <w:ilvl w:val="0"/>
          <w:numId w:val="33"/>
        </w:numPr>
        <w:spacing w:before="100" w:beforeAutospacing="1" w:after="100" w:afterAutospacing="1" w:line="240" w:lineRule="auto"/>
      </w:pPr>
      <w:r>
        <w:rPr>
          <w:b/>
          <w:bCs/>
        </w:rPr>
        <w:t>Political terrorism</w:t>
      </w:r>
      <w:r>
        <w:t xml:space="preserve"> </w:t>
      </w:r>
    </w:p>
    <w:p w14:paraId="617A4CCF" w14:textId="77777777" w:rsidR="00FF729E" w:rsidRDefault="00FF729E" w:rsidP="00FF729E">
      <w:pPr>
        <w:numPr>
          <w:ilvl w:val="1"/>
          <w:numId w:val="33"/>
        </w:numPr>
        <w:spacing w:before="100" w:beforeAutospacing="1" w:after="100" w:afterAutospacing="1" w:line="240" w:lineRule="auto"/>
      </w:pPr>
      <w:r>
        <w:rPr>
          <w:b/>
          <w:bCs/>
        </w:rPr>
        <w:t>Sub-state terrorism</w:t>
      </w:r>
      <w:r>
        <w:t xml:space="preserve"> </w:t>
      </w:r>
    </w:p>
    <w:p w14:paraId="2BE178DE" w14:textId="77777777" w:rsidR="00FF729E" w:rsidRDefault="00FF729E" w:rsidP="00FF729E">
      <w:pPr>
        <w:numPr>
          <w:ilvl w:val="2"/>
          <w:numId w:val="33"/>
        </w:numPr>
        <w:spacing w:before="100" w:beforeAutospacing="1" w:after="100" w:afterAutospacing="1" w:line="240" w:lineRule="auto"/>
      </w:pPr>
      <w:r>
        <w:t>Social revolutionary terrorism</w:t>
      </w:r>
    </w:p>
    <w:p w14:paraId="03E6A40F" w14:textId="77777777" w:rsidR="00FF729E" w:rsidRDefault="00FF729E" w:rsidP="00FF729E">
      <w:pPr>
        <w:numPr>
          <w:ilvl w:val="2"/>
          <w:numId w:val="33"/>
        </w:numPr>
        <w:spacing w:before="100" w:beforeAutospacing="1" w:after="100" w:afterAutospacing="1" w:line="240" w:lineRule="auto"/>
      </w:pPr>
      <w:r>
        <w:t>Nationalist-separatist terrorism</w:t>
      </w:r>
    </w:p>
    <w:p w14:paraId="42308AE5" w14:textId="77777777" w:rsidR="00FF729E" w:rsidRDefault="00FF729E" w:rsidP="00FF729E">
      <w:pPr>
        <w:numPr>
          <w:ilvl w:val="2"/>
          <w:numId w:val="33"/>
        </w:numPr>
        <w:spacing w:before="100" w:beforeAutospacing="1" w:after="100" w:afterAutospacing="1" w:line="240" w:lineRule="auto"/>
      </w:pPr>
      <w:r>
        <w:lastRenderedPageBreak/>
        <w:t xml:space="preserve">Religious extremist terrorism </w:t>
      </w:r>
    </w:p>
    <w:p w14:paraId="5B4D5CEA" w14:textId="77777777" w:rsidR="00FF729E" w:rsidRDefault="00FF729E" w:rsidP="00FF729E">
      <w:pPr>
        <w:numPr>
          <w:ilvl w:val="3"/>
          <w:numId w:val="33"/>
        </w:numPr>
        <w:spacing w:before="100" w:beforeAutospacing="1" w:after="100" w:afterAutospacing="1" w:line="240" w:lineRule="auto"/>
      </w:pPr>
      <w:r>
        <w:t>Religious fundamentalist Terrorism</w:t>
      </w:r>
    </w:p>
    <w:p w14:paraId="41F26229" w14:textId="77777777" w:rsidR="00FF729E" w:rsidRDefault="00FF729E" w:rsidP="00FF729E">
      <w:pPr>
        <w:numPr>
          <w:ilvl w:val="3"/>
          <w:numId w:val="33"/>
        </w:numPr>
        <w:spacing w:before="100" w:beforeAutospacing="1" w:after="100" w:afterAutospacing="1" w:line="240" w:lineRule="auto"/>
      </w:pPr>
      <w:r>
        <w:t>New religions terrorism</w:t>
      </w:r>
    </w:p>
    <w:p w14:paraId="0AACA0FB" w14:textId="77777777" w:rsidR="00FF729E" w:rsidRDefault="00C901CA" w:rsidP="00FF729E">
      <w:pPr>
        <w:numPr>
          <w:ilvl w:val="2"/>
          <w:numId w:val="33"/>
        </w:numPr>
        <w:spacing w:before="100" w:beforeAutospacing="1" w:after="100" w:afterAutospacing="1" w:line="240" w:lineRule="auto"/>
      </w:pPr>
      <w:hyperlink r:id="rId103" w:tooltip="Right-wing terrorism" w:history="1">
        <w:r w:rsidR="00FF729E">
          <w:rPr>
            <w:rStyle w:val="Hyperlink"/>
          </w:rPr>
          <w:t>Right-wing terrorism</w:t>
        </w:r>
      </w:hyperlink>
    </w:p>
    <w:p w14:paraId="1BA867BF" w14:textId="77777777" w:rsidR="00FF729E" w:rsidRDefault="00C901CA" w:rsidP="00FF729E">
      <w:pPr>
        <w:numPr>
          <w:ilvl w:val="2"/>
          <w:numId w:val="33"/>
        </w:numPr>
        <w:spacing w:before="100" w:beforeAutospacing="1" w:after="100" w:afterAutospacing="1" w:line="240" w:lineRule="auto"/>
      </w:pPr>
      <w:hyperlink r:id="rId104" w:tooltip="Left-wing terrorism" w:history="1">
        <w:r w:rsidR="00FF729E">
          <w:rPr>
            <w:rStyle w:val="Hyperlink"/>
          </w:rPr>
          <w:t>Left-wing terrorism</w:t>
        </w:r>
      </w:hyperlink>
    </w:p>
    <w:p w14:paraId="26A0C475" w14:textId="77777777" w:rsidR="00FF729E" w:rsidRDefault="00C901CA" w:rsidP="00FF729E">
      <w:pPr>
        <w:numPr>
          <w:ilvl w:val="1"/>
          <w:numId w:val="33"/>
        </w:numPr>
        <w:spacing w:before="100" w:beforeAutospacing="1" w:after="100" w:afterAutospacing="1" w:line="240" w:lineRule="auto"/>
      </w:pPr>
      <w:hyperlink r:id="rId105" w:tooltip="State-sponsored terrorism" w:history="1">
        <w:r w:rsidR="00FF729E">
          <w:rPr>
            <w:rStyle w:val="Hyperlink"/>
          </w:rPr>
          <w:t>State-sponsored terrorism</w:t>
        </w:r>
      </w:hyperlink>
    </w:p>
    <w:p w14:paraId="009D8D95" w14:textId="77777777" w:rsidR="00FF729E" w:rsidRDefault="00C901CA" w:rsidP="00FF729E">
      <w:pPr>
        <w:numPr>
          <w:ilvl w:val="1"/>
          <w:numId w:val="33"/>
        </w:numPr>
        <w:spacing w:before="100" w:beforeAutospacing="1" w:after="100" w:afterAutospacing="1" w:line="240" w:lineRule="auto"/>
      </w:pPr>
      <w:hyperlink r:id="rId106" w:tooltip="State terrorism" w:history="1">
        <w:r w:rsidR="00FF729E">
          <w:rPr>
            <w:rStyle w:val="Hyperlink"/>
          </w:rPr>
          <w:t>Regime or state terrorism</w:t>
        </w:r>
      </w:hyperlink>
    </w:p>
    <w:p w14:paraId="374D2EC6" w14:textId="77777777" w:rsidR="00FF729E" w:rsidRDefault="00FF729E" w:rsidP="00FF729E">
      <w:pPr>
        <w:numPr>
          <w:ilvl w:val="0"/>
          <w:numId w:val="33"/>
        </w:numPr>
        <w:spacing w:before="100" w:beforeAutospacing="1" w:after="100" w:afterAutospacing="1" w:line="240" w:lineRule="auto"/>
      </w:pPr>
      <w:r>
        <w:rPr>
          <w:b/>
          <w:bCs/>
        </w:rPr>
        <w:t>Criminal terrorism</w:t>
      </w:r>
    </w:p>
    <w:p w14:paraId="27082AC3" w14:textId="77777777" w:rsidR="00FF729E" w:rsidRDefault="00FF729E" w:rsidP="00FF729E">
      <w:pPr>
        <w:numPr>
          <w:ilvl w:val="0"/>
          <w:numId w:val="33"/>
        </w:numPr>
        <w:spacing w:before="100" w:beforeAutospacing="1" w:after="100" w:afterAutospacing="1" w:line="240" w:lineRule="auto"/>
      </w:pPr>
      <w:r>
        <w:rPr>
          <w:b/>
          <w:bCs/>
        </w:rPr>
        <w:t>Pathological terrorism</w:t>
      </w:r>
    </w:p>
    <w:p w14:paraId="7F5D4F0E" w14:textId="77777777" w:rsidR="00FF729E" w:rsidRDefault="00FF729E" w:rsidP="00EF052B">
      <w:pPr>
        <w:pStyle w:val="Heading2"/>
      </w:pPr>
      <w:r>
        <w:rPr>
          <w:rStyle w:val="mw-headline"/>
        </w:rPr>
        <w:t>Motivations of terrorists</w:t>
      </w:r>
    </w:p>
    <w:p w14:paraId="39AED295" w14:textId="77777777" w:rsidR="00FF729E" w:rsidRDefault="00FF729E" w:rsidP="00EF052B">
      <w:pPr>
        <w:pStyle w:val="NormalWeb"/>
      </w:pPr>
      <w:r>
        <w:t xml:space="preserve">Attacks on 'collaborators' are used to intimidate people from cooperating with the state in order to undermine state control. This strategy was used in </w:t>
      </w:r>
      <w:hyperlink r:id="rId107" w:tooltip="Ireland" w:history="1">
        <w:r>
          <w:rPr>
            <w:rStyle w:val="Hyperlink"/>
            <w:rFonts w:eastAsiaTheme="majorEastAsia"/>
          </w:rPr>
          <w:t>Ireland</w:t>
        </w:r>
      </w:hyperlink>
      <w:r>
        <w:t xml:space="preserve">, in </w:t>
      </w:r>
      <w:hyperlink r:id="rId108" w:tooltip="Kenya" w:history="1">
        <w:r>
          <w:rPr>
            <w:rStyle w:val="Hyperlink"/>
            <w:rFonts w:eastAsiaTheme="majorEastAsia"/>
          </w:rPr>
          <w:t>Kenya</w:t>
        </w:r>
      </w:hyperlink>
      <w:r>
        <w:t xml:space="preserve">, in </w:t>
      </w:r>
      <w:hyperlink r:id="rId109" w:tooltip="Algeria" w:history="1">
        <w:r>
          <w:rPr>
            <w:rStyle w:val="Hyperlink"/>
            <w:rFonts w:eastAsiaTheme="majorEastAsia"/>
          </w:rPr>
          <w:t>Algeria</w:t>
        </w:r>
      </w:hyperlink>
      <w:r>
        <w:t xml:space="preserve"> and in </w:t>
      </w:r>
      <w:hyperlink r:id="rId110" w:tooltip="Cyprus" w:history="1">
        <w:r>
          <w:rPr>
            <w:rStyle w:val="Hyperlink"/>
            <w:rFonts w:eastAsiaTheme="majorEastAsia"/>
          </w:rPr>
          <w:t>Cyprus</w:t>
        </w:r>
      </w:hyperlink>
      <w:r>
        <w:t xml:space="preserve"> during their independence struggles.</w:t>
      </w:r>
    </w:p>
    <w:p w14:paraId="02D179C5" w14:textId="77777777" w:rsidR="00FF729E" w:rsidRDefault="00FF729E" w:rsidP="00EF052B">
      <w:pPr>
        <w:pStyle w:val="NormalWeb"/>
      </w:pPr>
      <w:r>
        <w:t xml:space="preserve">Attacks on high-profile symbolic targets are used to incite </w:t>
      </w:r>
      <w:proofErr w:type="gramStart"/>
      <w:r>
        <w:t>counter-terrorism</w:t>
      </w:r>
      <w:proofErr w:type="gramEnd"/>
      <w:r>
        <w:t xml:space="preserve"> by the state to polarize the population. This strategy was used by </w:t>
      </w:r>
      <w:hyperlink r:id="rId111" w:tooltip="Al-Qaeda" w:history="1">
        <w:r>
          <w:rPr>
            <w:rStyle w:val="Hyperlink"/>
            <w:rFonts w:eastAsiaTheme="majorEastAsia"/>
          </w:rPr>
          <w:t>Al-Qaeda</w:t>
        </w:r>
      </w:hyperlink>
      <w:r>
        <w:t xml:space="preserve"> in </w:t>
      </w:r>
      <w:hyperlink r:id="rId112" w:tooltip="September 11 attacks" w:history="1">
        <w:r>
          <w:rPr>
            <w:rStyle w:val="Hyperlink"/>
            <w:rFonts w:eastAsiaTheme="majorEastAsia"/>
          </w:rPr>
          <w:t>its attacks</w:t>
        </w:r>
      </w:hyperlink>
      <w:r>
        <w:t xml:space="preserve"> on the </w:t>
      </w:r>
      <w:hyperlink r:id="rId113" w:tooltip="World Trade Center (1973-2001)" w:history="1">
        <w:r>
          <w:rPr>
            <w:rStyle w:val="Hyperlink"/>
            <w:rFonts w:eastAsiaTheme="majorEastAsia"/>
          </w:rPr>
          <w:t>World Trade Center</w:t>
        </w:r>
      </w:hyperlink>
      <w:r>
        <w:t xml:space="preserve"> and </w:t>
      </w:r>
      <w:hyperlink r:id="rId114" w:tooltip="The Pentagon" w:history="1">
        <w:r>
          <w:rPr>
            <w:rStyle w:val="Hyperlink"/>
            <w:rFonts w:eastAsiaTheme="majorEastAsia"/>
          </w:rPr>
          <w:t>the Pentagon</w:t>
        </w:r>
      </w:hyperlink>
      <w:r>
        <w:t xml:space="preserve"> in the United States on September 11, 2001. These attacks are also used to draw international attention to struggles that are otherwise unreported, such as the </w:t>
      </w:r>
      <w:hyperlink r:id="rId115" w:tooltip="Dawson's Field hijackings" w:history="1">
        <w:r>
          <w:rPr>
            <w:rStyle w:val="Hyperlink"/>
            <w:rFonts w:eastAsiaTheme="majorEastAsia"/>
          </w:rPr>
          <w:t>Palestinian airplane hijackings in 1970</w:t>
        </w:r>
      </w:hyperlink>
      <w:r>
        <w:t xml:space="preserve"> and the South Moluccan hostage crisis in the </w:t>
      </w:r>
      <w:hyperlink r:id="rId116" w:tooltip="Netherlands" w:history="1">
        <w:r>
          <w:rPr>
            <w:rStyle w:val="Hyperlink"/>
            <w:rFonts w:eastAsiaTheme="majorEastAsia"/>
          </w:rPr>
          <w:t>Netherlands</w:t>
        </w:r>
      </w:hyperlink>
      <w:r>
        <w:t xml:space="preserve"> in 1975.</w:t>
      </w:r>
    </w:p>
    <w:p w14:paraId="393933AA" w14:textId="77777777" w:rsidR="00FF729E" w:rsidRDefault="00FF729E" w:rsidP="00EF052B">
      <w:pPr>
        <w:pStyle w:val="NormalWeb"/>
      </w:pPr>
      <w:r>
        <w:t xml:space="preserve">Abraham suggests that terrorist organizations do not select terrorism for its political effectiveness. Individual terrorists tend to be motivated more by a desire for social solidarity with other members of their organization than by political platforms or strategic objectives, which are often murky and undefined. Additionally, Michael </w:t>
      </w:r>
      <w:proofErr w:type="spellStart"/>
      <w:r>
        <w:t>Mousseau</w:t>
      </w:r>
      <w:proofErr w:type="spellEnd"/>
      <w:r>
        <w:t xml:space="preserve"> shows possible relationships between the type of economy within a country and ideology associated with terrorism.</w:t>
      </w:r>
    </w:p>
    <w:p w14:paraId="627FC3F8" w14:textId="77777777" w:rsidR="00FF729E" w:rsidRDefault="00FF729E" w:rsidP="00EF052B">
      <w:r>
        <w:t xml:space="preserve">Some terrorists like </w:t>
      </w:r>
      <w:hyperlink r:id="rId117" w:tooltip="Timothy McVeigh" w:history="1">
        <w:r>
          <w:rPr>
            <w:rStyle w:val="Hyperlink"/>
          </w:rPr>
          <w:t>Timothy McVeigh</w:t>
        </w:r>
      </w:hyperlink>
      <w:r>
        <w:t xml:space="preserve"> were motivated by revenge against a state for its actions against its citizens</w:t>
      </w:r>
    </w:p>
    <w:p w14:paraId="5A8DEF50" w14:textId="77777777" w:rsidR="00FF729E" w:rsidRDefault="00FF729E" w:rsidP="00EF052B">
      <w:pPr>
        <w:pStyle w:val="NormalWeb"/>
      </w:pPr>
      <w:r>
        <w:t>The relationship between</w:t>
      </w:r>
      <w:r w:rsidRPr="005014D7">
        <w:rPr>
          <w:b/>
        </w:rPr>
        <w:t xml:space="preserve"> domestic terrorism </w:t>
      </w:r>
      <w:r>
        <w:t xml:space="preserve">and democracy is very complex. Terrorism is most common in nations with intermediate political freedom, and it is least common in the most democratic nations. However, one study suggests that </w:t>
      </w:r>
      <w:hyperlink r:id="rId118" w:tooltip="Suicide attack" w:history="1">
        <w:r>
          <w:rPr>
            <w:rStyle w:val="Hyperlink"/>
            <w:rFonts w:eastAsiaTheme="majorEastAsia"/>
          </w:rPr>
          <w:t>suicide terrorism</w:t>
        </w:r>
      </w:hyperlink>
      <w:r>
        <w:t xml:space="preserve"> may be an exception to this general rule. Evidence regarding this </w:t>
      </w:r>
      <w:proofErr w:type="gramStart"/>
      <w:r>
        <w:t>particular method</w:t>
      </w:r>
      <w:proofErr w:type="gramEnd"/>
      <w:r>
        <w:t xml:space="preserve"> of terrorism reveals that every modern suicide campaign has targeted a democracy–a state with a considerable degree of political freedom. The study suggests that concessions awarded to terrorists during the 1980s and 1990s for suicide attacks increased their </w:t>
      </w:r>
      <w:proofErr w:type="spellStart"/>
      <w:proofErr w:type="gramStart"/>
      <w:r>
        <w:t>frequency.There</w:t>
      </w:r>
      <w:proofErr w:type="spellEnd"/>
      <w:proofErr w:type="gramEnd"/>
      <w:r>
        <w:t xml:space="preserve"> is a connection between the existence of civil liberties, democratic participation and terrorism. According to Young and Dugan, these things encourage terrorist groups to organize and generate terror.</w:t>
      </w:r>
    </w:p>
    <w:p w14:paraId="1222B153" w14:textId="77777777" w:rsidR="00FF729E" w:rsidRDefault="00FF729E" w:rsidP="00EF052B">
      <w:pPr>
        <w:pStyle w:val="NormalWeb"/>
      </w:pPr>
      <w:r>
        <w:t xml:space="preserve">Some examples of "terrorism" in non-democratic nations include </w:t>
      </w:r>
      <w:hyperlink r:id="rId119" w:tooltip="ETA (separatist group)" w:history="1">
        <w:r>
          <w:rPr>
            <w:rStyle w:val="Hyperlink"/>
            <w:rFonts w:eastAsiaTheme="majorEastAsia"/>
          </w:rPr>
          <w:t>ETA</w:t>
        </w:r>
      </w:hyperlink>
      <w:r>
        <w:t xml:space="preserve"> in </w:t>
      </w:r>
      <w:hyperlink r:id="rId120" w:tooltip="Spain" w:history="1">
        <w:r>
          <w:rPr>
            <w:rStyle w:val="Hyperlink"/>
            <w:rFonts w:eastAsiaTheme="majorEastAsia"/>
          </w:rPr>
          <w:t>Spain</w:t>
        </w:r>
      </w:hyperlink>
      <w:r>
        <w:t xml:space="preserve"> under </w:t>
      </w:r>
      <w:hyperlink r:id="rId121" w:tooltip="Francisco Franco" w:history="1">
        <w:r>
          <w:rPr>
            <w:rStyle w:val="Hyperlink"/>
            <w:rFonts w:eastAsiaTheme="majorEastAsia"/>
          </w:rPr>
          <w:t>Francisco Franco</w:t>
        </w:r>
      </w:hyperlink>
      <w:r>
        <w:t xml:space="preserve"> (although the group's terrorist activities increased sharply after Franco's death), the </w:t>
      </w:r>
      <w:hyperlink r:id="rId122" w:tooltip="Organization of Ukrainian Nationalists" w:history="1">
        <w:r>
          <w:rPr>
            <w:rStyle w:val="Hyperlink"/>
            <w:rFonts w:eastAsiaTheme="majorEastAsia"/>
          </w:rPr>
          <w:t>Organization of Ukrainian Nationalists</w:t>
        </w:r>
      </w:hyperlink>
      <w:r>
        <w:t xml:space="preserve"> in pre-war </w:t>
      </w:r>
      <w:hyperlink r:id="rId123" w:tooltip="Second Polish Republic" w:history="1">
        <w:r>
          <w:rPr>
            <w:rStyle w:val="Hyperlink"/>
            <w:rFonts w:eastAsiaTheme="majorEastAsia"/>
          </w:rPr>
          <w:t>Poland</w:t>
        </w:r>
      </w:hyperlink>
      <w:r>
        <w:t>,</w:t>
      </w:r>
      <w:hyperlink r:id="rId124" w:anchor="cite_note-110" w:history="1">
        <w:r>
          <w:rPr>
            <w:rStyle w:val="Hyperlink"/>
            <w:rFonts w:eastAsiaTheme="majorEastAsia"/>
            <w:vertAlign w:val="superscript"/>
          </w:rPr>
          <w:t>]</w:t>
        </w:r>
      </w:hyperlink>
      <w:r>
        <w:t xml:space="preserve"> the </w:t>
      </w:r>
      <w:hyperlink r:id="rId125" w:tooltip="Shining Path" w:history="1">
        <w:r>
          <w:rPr>
            <w:rStyle w:val="Hyperlink"/>
            <w:rFonts w:eastAsiaTheme="majorEastAsia"/>
          </w:rPr>
          <w:t>Shining Path</w:t>
        </w:r>
      </w:hyperlink>
      <w:r>
        <w:t xml:space="preserve"> in </w:t>
      </w:r>
      <w:hyperlink r:id="rId126" w:tooltip="Peru" w:history="1">
        <w:r>
          <w:rPr>
            <w:rStyle w:val="Hyperlink"/>
            <w:rFonts w:eastAsiaTheme="majorEastAsia"/>
          </w:rPr>
          <w:t>Peru</w:t>
        </w:r>
      </w:hyperlink>
      <w:r>
        <w:t xml:space="preserve"> under </w:t>
      </w:r>
      <w:hyperlink r:id="rId127" w:tooltip="Alberto Fujimori" w:history="1">
        <w:r>
          <w:rPr>
            <w:rStyle w:val="Hyperlink"/>
            <w:rFonts w:eastAsiaTheme="majorEastAsia"/>
          </w:rPr>
          <w:t>Alberto Fujimori</w:t>
        </w:r>
      </w:hyperlink>
      <w:r>
        <w:t xml:space="preserve">, the </w:t>
      </w:r>
      <w:hyperlink r:id="rId128" w:tooltip="Kurdistan Workers Party" w:history="1">
        <w:r>
          <w:rPr>
            <w:rStyle w:val="Hyperlink"/>
            <w:rFonts w:eastAsiaTheme="majorEastAsia"/>
          </w:rPr>
          <w:t>Kurdistan Workers Party</w:t>
        </w:r>
      </w:hyperlink>
      <w:r>
        <w:t xml:space="preserve"> when </w:t>
      </w:r>
      <w:hyperlink r:id="rId129" w:tooltip="Turkey" w:history="1">
        <w:r>
          <w:rPr>
            <w:rStyle w:val="Hyperlink"/>
            <w:rFonts w:eastAsiaTheme="majorEastAsia"/>
          </w:rPr>
          <w:t>Turkey</w:t>
        </w:r>
      </w:hyperlink>
      <w:r>
        <w:t xml:space="preserve"> was ruled by military leaders and </w:t>
      </w:r>
      <w:r>
        <w:lastRenderedPageBreak/>
        <w:t xml:space="preserve">the </w:t>
      </w:r>
      <w:hyperlink r:id="rId130" w:tooltip="African National Congress" w:history="1">
        <w:r>
          <w:rPr>
            <w:rStyle w:val="Hyperlink"/>
            <w:rFonts w:eastAsiaTheme="majorEastAsia"/>
          </w:rPr>
          <w:t>ANC</w:t>
        </w:r>
      </w:hyperlink>
      <w:r>
        <w:t xml:space="preserve"> in South Africa.</w:t>
      </w:r>
      <w:hyperlink r:id="rId131" w:anchor="cite_note-tws11jangvdf-112" w:history="1">
        <w:r>
          <w:rPr>
            <w:rStyle w:val="Hyperlink"/>
            <w:rFonts w:eastAsiaTheme="majorEastAsia"/>
            <w:vertAlign w:val="superscript"/>
          </w:rPr>
          <w:t>[112]</w:t>
        </w:r>
      </w:hyperlink>
      <w:r>
        <w:t xml:space="preserve"> Democracies, such as </w:t>
      </w:r>
      <w:hyperlink r:id="rId132" w:tooltip="Japan" w:history="1">
        <w:r>
          <w:rPr>
            <w:rStyle w:val="Hyperlink"/>
            <w:rFonts w:eastAsiaTheme="majorEastAsia"/>
          </w:rPr>
          <w:t>Japan</w:t>
        </w:r>
      </w:hyperlink>
      <w:r>
        <w:t xml:space="preserve">, the </w:t>
      </w:r>
      <w:hyperlink r:id="rId133" w:tooltip="United Kingdom" w:history="1">
        <w:r>
          <w:rPr>
            <w:rStyle w:val="Hyperlink"/>
            <w:rFonts w:eastAsiaTheme="majorEastAsia"/>
          </w:rPr>
          <w:t>United Kingdom</w:t>
        </w:r>
      </w:hyperlink>
      <w:r>
        <w:t xml:space="preserve">, the </w:t>
      </w:r>
      <w:hyperlink r:id="rId134" w:tooltip="United States" w:history="1">
        <w:r>
          <w:rPr>
            <w:rStyle w:val="Hyperlink"/>
            <w:rFonts w:eastAsiaTheme="majorEastAsia"/>
          </w:rPr>
          <w:t>United States</w:t>
        </w:r>
      </w:hyperlink>
      <w:r>
        <w:t xml:space="preserve">, </w:t>
      </w:r>
      <w:hyperlink r:id="rId135" w:tooltip="Israel" w:history="1">
        <w:r>
          <w:rPr>
            <w:rStyle w:val="Hyperlink"/>
            <w:rFonts w:eastAsiaTheme="majorEastAsia"/>
          </w:rPr>
          <w:t>Israel</w:t>
        </w:r>
      </w:hyperlink>
      <w:r>
        <w:t xml:space="preserve">, </w:t>
      </w:r>
      <w:hyperlink r:id="rId136" w:tooltip="Indonesia" w:history="1">
        <w:r>
          <w:rPr>
            <w:rStyle w:val="Hyperlink"/>
            <w:rFonts w:eastAsiaTheme="majorEastAsia"/>
          </w:rPr>
          <w:t>Indonesia</w:t>
        </w:r>
      </w:hyperlink>
      <w:r>
        <w:t xml:space="preserve">, </w:t>
      </w:r>
      <w:hyperlink r:id="rId137" w:tooltip="India" w:history="1">
        <w:r>
          <w:rPr>
            <w:rStyle w:val="Hyperlink"/>
            <w:rFonts w:eastAsiaTheme="majorEastAsia"/>
          </w:rPr>
          <w:t>India</w:t>
        </w:r>
      </w:hyperlink>
      <w:r>
        <w:t xml:space="preserve">, </w:t>
      </w:r>
      <w:hyperlink r:id="rId138" w:tooltip="Spain" w:history="1">
        <w:r>
          <w:rPr>
            <w:rStyle w:val="Hyperlink"/>
            <w:rFonts w:eastAsiaTheme="majorEastAsia"/>
          </w:rPr>
          <w:t>Spain</w:t>
        </w:r>
      </w:hyperlink>
      <w:r>
        <w:t xml:space="preserve">, </w:t>
      </w:r>
      <w:hyperlink r:id="rId139" w:tooltip="Germany" w:history="1">
        <w:r>
          <w:rPr>
            <w:rStyle w:val="Hyperlink"/>
            <w:rFonts w:eastAsiaTheme="majorEastAsia"/>
          </w:rPr>
          <w:t>Germany</w:t>
        </w:r>
      </w:hyperlink>
      <w:r>
        <w:t xml:space="preserve"> and the </w:t>
      </w:r>
      <w:hyperlink r:id="rId140" w:tooltip="Philippines" w:history="1">
        <w:r>
          <w:rPr>
            <w:rStyle w:val="Hyperlink"/>
            <w:rFonts w:eastAsiaTheme="majorEastAsia"/>
          </w:rPr>
          <w:t>Philippines</w:t>
        </w:r>
      </w:hyperlink>
      <w:r>
        <w:t>, have also experienced domestic terrorism.</w:t>
      </w:r>
    </w:p>
    <w:p w14:paraId="57F967C9" w14:textId="77777777" w:rsidR="00FF729E" w:rsidRDefault="00FF729E" w:rsidP="00EF052B">
      <w:r>
        <w:t xml:space="preserve">While a democratic nation espousing </w:t>
      </w:r>
      <w:hyperlink r:id="rId141" w:tooltip="Civil liberties" w:history="1">
        <w:r>
          <w:rPr>
            <w:rStyle w:val="Hyperlink"/>
          </w:rPr>
          <w:t>civil liberties</w:t>
        </w:r>
      </w:hyperlink>
      <w:r>
        <w:t xml:space="preserve"> may claim a sense of higher moral ground than other regimes, an act of terrorism within such a state may cause a dilemma: whether to maintain its civil liberties and thus risk being perceived as ineffective in dealing with the problem; or alternatively to restrict its civil liberties and thus risk delegitimizing its claim of supporting civil liberties. For this reason, </w:t>
      </w:r>
      <w:hyperlink r:id="rId142" w:tooltip="Homegrown terrorism" w:history="1">
        <w:r>
          <w:rPr>
            <w:rStyle w:val="Hyperlink"/>
          </w:rPr>
          <w:t>homegrown terrorism</w:t>
        </w:r>
      </w:hyperlink>
      <w:r>
        <w:t xml:space="preserve"> has started to be seen as a greater threat, as stated by former CIA Director Michael Hayden. This dilemma, some social theorists would conclude, may very well play into the initial plans of the acting terrorist(s); namely, to delegitimize the state and cause a systematic shift towards anarchy via the accumulation of negative sentiments towards the state system</w:t>
      </w:r>
    </w:p>
    <w:p w14:paraId="160F716C" w14:textId="77777777" w:rsidR="00FF729E" w:rsidRDefault="00FF729E" w:rsidP="00EF052B">
      <w:pPr>
        <w:pStyle w:val="NormalWeb"/>
      </w:pPr>
      <w:r w:rsidRPr="005014D7">
        <w:rPr>
          <w:b/>
        </w:rPr>
        <w:t xml:space="preserve">Religious terrorism </w:t>
      </w:r>
      <w:r>
        <w:t xml:space="preserve">is terrorism performed by groups or individuals, the motivation of which is typically rooted in </w:t>
      </w:r>
      <w:hyperlink r:id="rId143" w:tooltip="Faith" w:history="1">
        <w:r>
          <w:rPr>
            <w:rStyle w:val="Hyperlink"/>
            <w:rFonts w:eastAsiaTheme="majorEastAsia"/>
          </w:rPr>
          <w:t>faith</w:t>
        </w:r>
      </w:hyperlink>
      <w:r>
        <w:t>-based tenets. Terrorist acts throughout history have been performed on religious grounds with the goal to either spread or enforce a system of belief, viewpoint or opinion. The validity and scope of religious terrorism is limited to the individual or a group view or interpretation of that belief system's teachings.</w:t>
      </w:r>
    </w:p>
    <w:p w14:paraId="697F092F" w14:textId="77777777" w:rsidR="00FF729E" w:rsidRDefault="00FF729E" w:rsidP="00EF052B">
      <w:pPr>
        <w:pStyle w:val="Heading2"/>
        <w:rPr>
          <w:rStyle w:val="mw-headline"/>
        </w:rPr>
      </w:pPr>
      <w:r>
        <w:rPr>
          <w:rStyle w:val="mw-headline"/>
        </w:rPr>
        <w:t>Intimate terrorism</w:t>
      </w:r>
    </w:p>
    <w:p w14:paraId="49903ED1" w14:textId="77777777" w:rsidR="00FF729E" w:rsidRDefault="00C901CA" w:rsidP="00EF052B">
      <w:pPr>
        <w:pStyle w:val="Heading2"/>
      </w:pPr>
      <w:hyperlink r:id="rId144" w:tooltip="Intimate terrorism" w:history="1">
        <w:r w:rsidR="00FF729E">
          <w:rPr>
            <w:rStyle w:val="Hyperlink"/>
          </w:rPr>
          <w:t>Intimate terrorism</w:t>
        </w:r>
      </w:hyperlink>
      <w:r w:rsidR="00FF729E">
        <w:t xml:space="preserve"> (IT) may also involve emotional and </w:t>
      </w:r>
      <w:hyperlink r:id="rId145" w:tooltip="Psychological abuse" w:history="1">
        <w:r w:rsidR="00FF729E">
          <w:rPr>
            <w:rStyle w:val="Hyperlink"/>
          </w:rPr>
          <w:t>psychological abuse</w:t>
        </w:r>
      </w:hyperlink>
      <w:r w:rsidR="00FF729E">
        <w:t>. Intimate terrorism is one element in a general pattern of control by one partner over the other. Intimate terrorism is more likely to escalate over time, not as likely to be mutual, and more likely to involve serious injury. IT batterers include two types: "Generally-violent-antisocial" and "</w:t>
      </w:r>
      <w:hyperlink r:id="rId146" w:tooltip="Dysphoria" w:history="1">
        <w:r w:rsidR="00FF729E">
          <w:rPr>
            <w:rStyle w:val="Hyperlink"/>
          </w:rPr>
          <w:t>dysphoric</w:t>
        </w:r>
      </w:hyperlink>
      <w:r w:rsidR="00FF729E">
        <w:t>-</w:t>
      </w:r>
      <w:hyperlink r:id="rId147" w:tooltip="Borderline personality disorder" w:history="1">
        <w:r w:rsidR="00FF729E">
          <w:rPr>
            <w:rStyle w:val="Hyperlink"/>
          </w:rPr>
          <w:t>borderline</w:t>
        </w:r>
      </w:hyperlink>
      <w:r w:rsidR="00FF729E">
        <w:t xml:space="preserve">". The first type includes people with general </w:t>
      </w:r>
      <w:hyperlink r:id="rId148" w:tooltip="Psychopathic" w:history="1">
        <w:r w:rsidR="00FF729E">
          <w:rPr>
            <w:rStyle w:val="Hyperlink"/>
          </w:rPr>
          <w:t>psychopathic</w:t>
        </w:r>
      </w:hyperlink>
      <w:r w:rsidR="00FF729E">
        <w:t xml:space="preserve"> and violent tendencies. The second type is people who are emotionally dependent on the relationship. Violence by a person against their intimate partner is often done as a way for controlling their partner, even if this kind of violence is not the most frequent. Support for this typology has been found in subsequent evaluations.</w:t>
      </w:r>
    </w:p>
    <w:p w14:paraId="3DC6C399" w14:textId="77777777" w:rsidR="00FF729E" w:rsidRDefault="00FF729E" w:rsidP="00EF052B">
      <w:pPr>
        <w:pStyle w:val="Heading2"/>
      </w:pPr>
      <w:r>
        <w:rPr>
          <w:rStyle w:val="mw-headline"/>
        </w:rPr>
        <w:t>Perpetrators</w:t>
      </w:r>
    </w:p>
    <w:p w14:paraId="0D4A9F19" w14:textId="77777777" w:rsidR="00FF729E" w:rsidRDefault="00FF729E" w:rsidP="00EF052B">
      <w:pPr>
        <w:pStyle w:val="NormalWeb"/>
      </w:pPr>
      <w:r>
        <w:t xml:space="preserve">The </w:t>
      </w:r>
      <w:hyperlink r:id="rId149" w:tooltip="Perpetrator" w:history="1">
        <w:r>
          <w:rPr>
            <w:rStyle w:val="Hyperlink"/>
            <w:rFonts w:eastAsiaTheme="majorEastAsia"/>
          </w:rPr>
          <w:t>perpetrators</w:t>
        </w:r>
      </w:hyperlink>
      <w:r>
        <w:t xml:space="preserve"> of acts of terrorism can be individuals, groups, or states. According to some definitions, clandestine or semi-clandestine state actors may also carry out terrorist acts outside the framework of a state of war. However, the most common image of terrorism is that it is carried out by small and secretive </w:t>
      </w:r>
      <w:hyperlink r:id="rId150" w:tooltip="Covert cell" w:history="1">
        <w:r>
          <w:rPr>
            <w:rStyle w:val="Hyperlink"/>
            <w:rFonts w:eastAsiaTheme="majorEastAsia"/>
          </w:rPr>
          <w:t>cells</w:t>
        </w:r>
      </w:hyperlink>
      <w:r>
        <w:t xml:space="preserve">, highly motivated to serve a particular cause and many of the most deadly operations in recent times, such as the </w:t>
      </w:r>
      <w:hyperlink r:id="rId151" w:tooltip="September 11 attacks" w:history="1">
        <w:r>
          <w:rPr>
            <w:rStyle w:val="Hyperlink"/>
            <w:rFonts w:eastAsiaTheme="majorEastAsia"/>
          </w:rPr>
          <w:t>September 11 attacks</w:t>
        </w:r>
      </w:hyperlink>
      <w:r>
        <w:t xml:space="preserve">, the </w:t>
      </w:r>
      <w:hyperlink r:id="rId152" w:tooltip="7 July 2005 London bombings" w:history="1">
        <w:r>
          <w:rPr>
            <w:rStyle w:val="Hyperlink"/>
            <w:rFonts w:eastAsiaTheme="majorEastAsia"/>
          </w:rPr>
          <w:t>London underground bombing</w:t>
        </w:r>
      </w:hyperlink>
      <w:r>
        <w:t xml:space="preserve">, </w:t>
      </w:r>
      <w:hyperlink r:id="rId153" w:tooltip="2008 Mumbai attacks" w:history="1">
        <w:r>
          <w:rPr>
            <w:rStyle w:val="Hyperlink"/>
            <w:rFonts w:eastAsiaTheme="majorEastAsia"/>
          </w:rPr>
          <w:t>2008 Mumbai attacks</w:t>
        </w:r>
      </w:hyperlink>
      <w:r>
        <w:t xml:space="preserve"> and the </w:t>
      </w:r>
      <w:hyperlink r:id="rId154" w:tooltip="2002 Bali bombing" w:history="1">
        <w:r>
          <w:rPr>
            <w:rStyle w:val="Hyperlink"/>
            <w:rFonts w:eastAsiaTheme="majorEastAsia"/>
          </w:rPr>
          <w:t>2002 Bali bombing</w:t>
        </w:r>
      </w:hyperlink>
      <w:r>
        <w:t xml:space="preserve"> were planned and carried out by a close clique, composed of close friends, family members and other strong social networks. These groups benefited from the free flow of information and efficient </w:t>
      </w:r>
      <w:hyperlink r:id="rId155" w:tooltip="Telecommunications" w:history="1">
        <w:r>
          <w:rPr>
            <w:rStyle w:val="Hyperlink"/>
            <w:rFonts w:eastAsiaTheme="majorEastAsia"/>
          </w:rPr>
          <w:t>telecommunications</w:t>
        </w:r>
      </w:hyperlink>
      <w:r>
        <w:t xml:space="preserve"> to succeed where others had failed.</w:t>
      </w:r>
    </w:p>
    <w:p w14:paraId="02C645BF" w14:textId="77777777" w:rsidR="00FF729E" w:rsidRDefault="00FF729E" w:rsidP="00EF052B">
      <w:pPr>
        <w:pStyle w:val="NormalWeb"/>
      </w:pPr>
      <w:r>
        <w:lastRenderedPageBreak/>
        <w:t xml:space="preserve">Over the years, much research has been conducted to distill a terrorist profile to explain these individuals' actions through their psychology and socio-economic circumstances. Others, like Roderick </w:t>
      </w:r>
      <w:proofErr w:type="spellStart"/>
      <w:r>
        <w:t>Hindery</w:t>
      </w:r>
      <w:proofErr w:type="spellEnd"/>
      <w:r>
        <w:t xml:space="preserve">, have sought to discern profiles in the propaganda tactics used by terrorists. Some security organizations designate these groups as </w:t>
      </w:r>
      <w:r>
        <w:rPr>
          <w:i/>
          <w:iCs/>
        </w:rPr>
        <w:t>violent non-state actors</w:t>
      </w:r>
      <w:r>
        <w:t xml:space="preserve">. A 2007 study by economist </w:t>
      </w:r>
      <w:hyperlink r:id="rId156" w:tooltip="Alan B. Krueger" w:history="1">
        <w:r>
          <w:rPr>
            <w:rStyle w:val="Hyperlink"/>
            <w:rFonts w:eastAsiaTheme="majorEastAsia"/>
          </w:rPr>
          <w:t>Alan B. Krueger</w:t>
        </w:r>
      </w:hyperlink>
      <w:r>
        <w:t xml:space="preserve"> found that terrorists were less likely to come from an impoverished background (28% vs. 33%) and more likely to have at least a high-school education (47% vs. 38%). Another analysis found only 16% of terrorists came from impoverished families, vs. 30% of male Palestinians, and over 60% had gone beyond high school, vs. 15% of the populace.</w:t>
      </w:r>
    </w:p>
    <w:p w14:paraId="0B6E64B1" w14:textId="77777777" w:rsidR="00FF729E" w:rsidRDefault="00FF729E" w:rsidP="00EF052B">
      <w:pPr>
        <w:pStyle w:val="NormalWeb"/>
      </w:pPr>
      <w:r>
        <w:t xml:space="preserve">To avoid detection, a terrorist will look, dress, and behave normally until executing the assigned mission. Some claim that attempts to profile terrorists based on personality, physical, or sociological traits are not useful. The physical and behavioral description of the terrorist could describe almost any normal person. However, </w:t>
      </w:r>
      <w:proofErr w:type="gramStart"/>
      <w:r>
        <w:t>the majority of</w:t>
      </w:r>
      <w:proofErr w:type="gramEnd"/>
      <w:r>
        <w:t xml:space="preserve"> terrorist attacks are carried out by military age men, aged 16–40.</w:t>
      </w:r>
    </w:p>
    <w:p w14:paraId="2519858A" w14:textId="77777777" w:rsidR="00FF729E" w:rsidRDefault="00FF729E" w:rsidP="00EF052B">
      <w:pPr>
        <w:pStyle w:val="Heading3"/>
      </w:pPr>
      <w:r>
        <w:rPr>
          <w:rStyle w:val="mw-headline"/>
        </w:rPr>
        <w:t>Non-state groups</w:t>
      </w:r>
    </w:p>
    <w:p w14:paraId="5F24C22F" w14:textId="77777777" w:rsidR="00FF729E" w:rsidRDefault="00FF729E" w:rsidP="00EF052B">
      <w:r>
        <w:rPr>
          <w:noProof/>
          <w:color w:val="0000FF"/>
          <w:lang w:eastAsia="en-GB"/>
        </w:rPr>
        <w:drawing>
          <wp:inline distT="0" distB="0" distL="0" distR="0" wp14:anchorId="3387D6C2" wp14:editId="7D46A884">
            <wp:extent cx="2095500" cy="1171575"/>
            <wp:effectExtent l="19050" t="0" r="0" b="0"/>
            <wp:docPr id="33" name="Picture 33" descr="Picture of the front of an addressed envelope to Senator Daschle.">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of the front of an addressed envelope to Senator Daschle.">
                      <a:hlinkClick r:id="rId157"/>
                    </pic:cNvPr>
                    <pic:cNvPicPr>
                      <a:picLocks noChangeAspect="1" noChangeArrowheads="1"/>
                    </pic:cNvPicPr>
                  </pic:nvPicPr>
                  <pic:blipFill>
                    <a:blip r:embed="rId158" cstate="print"/>
                    <a:srcRect/>
                    <a:stretch>
                      <a:fillRect/>
                    </a:stretch>
                  </pic:blipFill>
                  <pic:spPr bwMode="auto">
                    <a:xfrm>
                      <a:off x="0" y="0"/>
                      <a:ext cx="2095500" cy="1171575"/>
                    </a:xfrm>
                    <a:prstGeom prst="rect">
                      <a:avLst/>
                    </a:prstGeom>
                    <a:noFill/>
                    <a:ln w="9525">
                      <a:noFill/>
                      <a:miter lim="800000"/>
                      <a:headEnd/>
                      <a:tailEnd/>
                    </a:ln>
                  </pic:spPr>
                </pic:pic>
              </a:graphicData>
            </a:graphic>
          </wp:inline>
        </w:drawing>
      </w:r>
    </w:p>
    <w:p w14:paraId="203A6579" w14:textId="77777777" w:rsidR="00FF729E" w:rsidRDefault="00FF729E" w:rsidP="00EF052B">
      <w:r>
        <w:t xml:space="preserve">There is speculation that </w:t>
      </w:r>
      <w:hyperlink r:id="rId159" w:tooltip="Anthrax" w:history="1">
        <w:r>
          <w:rPr>
            <w:rStyle w:val="Hyperlink"/>
          </w:rPr>
          <w:t>anthrax</w:t>
        </w:r>
      </w:hyperlink>
      <w:r>
        <w:t xml:space="preserve"> mailed inside letters to U.S. politicians was the work of a </w:t>
      </w:r>
      <w:r>
        <w:rPr>
          <w:i/>
          <w:iCs/>
        </w:rPr>
        <w:t>lone wolf</w:t>
      </w:r>
      <w:r>
        <w:t>.</w:t>
      </w:r>
    </w:p>
    <w:p w14:paraId="7B538D66" w14:textId="77777777" w:rsidR="00FF729E" w:rsidRDefault="00FF729E" w:rsidP="00EF052B">
      <w:pPr>
        <w:pStyle w:val="NormalWeb"/>
      </w:pPr>
      <w:r>
        <w:t>Groups not part of the state apparatus of in opposition to the state are most commonly referred to as a "terrorist" in the media.</w:t>
      </w:r>
    </w:p>
    <w:p w14:paraId="4F6475F8" w14:textId="77777777" w:rsidR="00FF729E" w:rsidRDefault="00FF729E" w:rsidP="00EF052B">
      <w:pPr>
        <w:pStyle w:val="Heading3"/>
      </w:pPr>
      <w:r>
        <w:rPr>
          <w:rStyle w:val="mw-headline"/>
        </w:rPr>
        <w:t>State sponsors</w:t>
      </w:r>
    </w:p>
    <w:p w14:paraId="5C0E84EE" w14:textId="77777777" w:rsidR="00FF729E" w:rsidRDefault="00FF729E" w:rsidP="00EF052B">
      <w:pPr>
        <w:pStyle w:val="NormalWeb"/>
      </w:pPr>
      <w:r>
        <w:t>A state can sponsor terrorism by funding or harboring a terrorist group. Opinions as to which acts of violence by states consist of state-sponsored terrorism vary widely. When states provide funding for groups considered by some to be terrorist, they rarely acknowledge them as such.</w:t>
      </w:r>
    </w:p>
    <w:p w14:paraId="340E967F" w14:textId="77777777" w:rsidR="00FF729E" w:rsidRDefault="00FF729E" w:rsidP="00EF052B">
      <w:pPr>
        <w:pStyle w:val="Heading3"/>
      </w:pPr>
      <w:r>
        <w:rPr>
          <w:rStyle w:val="mw-headline"/>
        </w:rPr>
        <w:t>State terrorism</w:t>
      </w:r>
    </w:p>
    <w:p w14:paraId="2EB05F87" w14:textId="77777777" w:rsidR="00FF729E" w:rsidRDefault="00FF729E" w:rsidP="00EF052B">
      <w:pPr>
        <w:pStyle w:val="NormalWeb"/>
      </w:pPr>
      <w:r>
        <w:t>Civilization is based on a clearly defined and widely accepted yet often unarticulated hierarchy. Violence done by those higher on the hierarchy to those lower is nearly always invisible, that is, unnoticed. When it is noticed, it is fully rationalized. Violence done by those lower on the hierarchy to those higher is unthinkable, and when it does occur is regarded with shock, horror, and the fetishization of the victims.</w:t>
      </w:r>
    </w:p>
    <w:p w14:paraId="3F4D8C45" w14:textId="77777777" w:rsidR="00FF729E" w:rsidRDefault="00FF729E" w:rsidP="00EF052B">
      <w:pPr>
        <w:pStyle w:val="Heading2"/>
      </w:pPr>
      <w:r>
        <w:rPr>
          <w:rStyle w:val="mw-headline"/>
        </w:rPr>
        <w:lastRenderedPageBreak/>
        <w:t>Connection with tourism</w:t>
      </w:r>
    </w:p>
    <w:p w14:paraId="1D0AFED2" w14:textId="77777777" w:rsidR="00FF729E" w:rsidRDefault="00FF729E" w:rsidP="00EF052B">
      <w:pPr>
        <w:pStyle w:val="NormalWeb"/>
      </w:pPr>
      <w:r>
        <w:t xml:space="preserve">The connection between terrorism and tourism has been widely studied since the </w:t>
      </w:r>
      <w:hyperlink r:id="rId160" w:tooltip="Luxor massacre" w:history="1">
        <w:r>
          <w:rPr>
            <w:rStyle w:val="Hyperlink"/>
            <w:rFonts w:eastAsiaTheme="majorEastAsia"/>
          </w:rPr>
          <w:t>Luxor massacre</w:t>
        </w:r>
      </w:hyperlink>
      <w:r>
        <w:t xml:space="preserve"> in </w:t>
      </w:r>
      <w:hyperlink r:id="rId161" w:tooltip="Egypt" w:history="1">
        <w:r>
          <w:rPr>
            <w:rStyle w:val="Hyperlink"/>
            <w:rFonts w:eastAsiaTheme="majorEastAsia"/>
          </w:rPr>
          <w:t>Egypt</w:t>
        </w:r>
      </w:hyperlink>
      <w:r>
        <w:t xml:space="preserve">. In the 1970s, the targets of terrorists were politicians and chiefs of police while now international tourists and visitors are selected as main targets of attacks. The attacks on the World Trade Center and the Pentagon on September 11, 2001, were the symbolic epicenter, which marked a new epoch in the use of civil transport against the main power of the planet. From this event onwards, the spaces of leisure that characterized the pride of West, were conceived as dangerous and frightful. </w:t>
      </w:r>
      <w:hyperlink r:id="rId162" w:tooltip="Maximiliano E Korstanje (page does not exist)" w:history="1">
        <w:r>
          <w:rPr>
            <w:rStyle w:val="Hyperlink"/>
            <w:rFonts w:eastAsiaTheme="majorEastAsia"/>
          </w:rPr>
          <w:t xml:space="preserve">Maximiliano E </w:t>
        </w:r>
        <w:proofErr w:type="spellStart"/>
        <w:r>
          <w:rPr>
            <w:rStyle w:val="Hyperlink"/>
            <w:rFonts w:eastAsiaTheme="majorEastAsia"/>
          </w:rPr>
          <w:t>Korstanje</w:t>
        </w:r>
        <w:proofErr w:type="spellEnd"/>
      </w:hyperlink>
      <w:r>
        <w:t xml:space="preserve"> argued that terrorism represents dialectic of hate, between a group of insurgents whose interests have been placed outside the electoral system and the state which is unable to anticipate the next blow. Historically, tourism and terrorism have inextricably intertwined. As enrooted in the capitalist ethos, terrorism rests on the logic of violence and extortion, where outsiders are used to achieve the in-group's goals. Similarly, Luke Howie explains that the actions of terrorists are not aimed at effacing entire civilizations, as the media portrays, but in administering an extreme fear so that their claims will be accepted. Terrorists are usually psychologically insensitive to the suffering of others. Using extortion as a main tactic, the media lays a fertile ground which amplifies the effects of terrorism on the society. Likely, one of the main problems of terrorism seems to be the need to capture the attention of an audience. To some extent, terrorists appear to jolt the society, however, the western audience experiences a gradual process of </w:t>
      </w:r>
      <w:hyperlink r:id="rId163" w:tooltip="Desensitization (psychology)" w:history="1">
        <w:r>
          <w:rPr>
            <w:rStyle w:val="Hyperlink"/>
            <w:rFonts w:eastAsiaTheme="majorEastAsia"/>
          </w:rPr>
          <w:t>desensitization</w:t>
        </w:r>
      </w:hyperlink>
      <w:r>
        <w:t>. This result leads these groups to innovate more cruel and violent strategies.</w:t>
      </w:r>
    </w:p>
    <w:p w14:paraId="49DE8A44" w14:textId="77777777" w:rsidR="00FF729E" w:rsidRDefault="00FF729E" w:rsidP="00EF052B">
      <w:pPr>
        <w:pStyle w:val="Heading2"/>
        <w:rPr>
          <w:rStyle w:val="mw-headline"/>
        </w:rPr>
      </w:pPr>
      <w:r>
        <w:rPr>
          <w:rStyle w:val="mw-headline"/>
        </w:rPr>
        <w:t>Funding</w:t>
      </w:r>
    </w:p>
    <w:p w14:paraId="796B3395" w14:textId="77777777" w:rsidR="00FF729E" w:rsidRDefault="00C901CA" w:rsidP="00EF052B">
      <w:pPr>
        <w:pStyle w:val="Heading2"/>
      </w:pPr>
      <w:hyperlink r:id="rId164" w:tooltip="State-sponsored terrorism" w:history="1">
        <w:r w:rsidR="00FF729E">
          <w:rPr>
            <w:rStyle w:val="Hyperlink"/>
          </w:rPr>
          <w:t>State sponsors</w:t>
        </w:r>
      </w:hyperlink>
      <w:r w:rsidR="00FF729E">
        <w:t xml:space="preserve"> have constituted a major form of funding; for example, </w:t>
      </w:r>
      <w:hyperlink r:id="rId165" w:tooltip="Palestine Liberation Organization" w:history="1">
        <w:r w:rsidR="00FF729E">
          <w:rPr>
            <w:rStyle w:val="Hyperlink"/>
          </w:rPr>
          <w:t>Palestine Liberation Organization</w:t>
        </w:r>
      </w:hyperlink>
      <w:r w:rsidR="00FF729E">
        <w:t xml:space="preserve">, </w:t>
      </w:r>
      <w:hyperlink r:id="rId166" w:tooltip="Democratic Front for the Liberation of Palestine" w:history="1">
        <w:r w:rsidR="00FF729E">
          <w:rPr>
            <w:rStyle w:val="Hyperlink"/>
          </w:rPr>
          <w:t>Democratic Front for the Liberation of Palestine</w:t>
        </w:r>
      </w:hyperlink>
      <w:r w:rsidR="00FF729E">
        <w:t xml:space="preserve"> and other groups considered to be terrorist organizations, were funded by the </w:t>
      </w:r>
      <w:hyperlink r:id="rId167" w:tooltip="Soviet Union" w:history="1">
        <w:r w:rsidR="00FF729E">
          <w:rPr>
            <w:rStyle w:val="Hyperlink"/>
          </w:rPr>
          <w:t>Soviet Union</w:t>
        </w:r>
      </w:hyperlink>
      <w:r w:rsidR="00FF729E">
        <w:t>.</w:t>
      </w:r>
      <w:r w:rsidR="00FF729E">
        <w:rPr>
          <w:vertAlign w:val="superscript"/>
        </w:rPr>
        <w:t xml:space="preserve"> </w:t>
      </w:r>
      <w:r w:rsidR="00FF729E">
        <w:t xml:space="preserve">The </w:t>
      </w:r>
      <w:hyperlink r:id="rId168" w:tooltip="Stern Gang" w:history="1">
        <w:r w:rsidR="00FF729E">
          <w:rPr>
            <w:rStyle w:val="Hyperlink"/>
          </w:rPr>
          <w:t>Stern Gang</w:t>
        </w:r>
      </w:hyperlink>
      <w:r w:rsidR="00FF729E">
        <w:t xml:space="preserve"> received funding from </w:t>
      </w:r>
      <w:hyperlink r:id="rId169" w:tooltip="Italian Fascism" w:history="1">
        <w:r w:rsidR="00FF729E">
          <w:rPr>
            <w:rStyle w:val="Hyperlink"/>
          </w:rPr>
          <w:t>Italian Fascist</w:t>
        </w:r>
      </w:hyperlink>
      <w:r w:rsidR="00FF729E">
        <w:t xml:space="preserve"> officers in Beirut to undermine the </w:t>
      </w:r>
      <w:hyperlink r:id="rId170" w:tooltip="British Mandate for Palestine" w:history="1">
        <w:r w:rsidR="00FF729E">
          <w:rPr>
            <w:rStyle w:val="Hyperlink"/>
          </w:rPr>
          <w:t>British Mandate for Palestine</w:t>
        </w:r>
      </w:hyperlink>
      <w:r w:rsidR="00FF729E">
        <w:t xml:space="preserve">. </w:t>
      </w:r>
      <w:hyperlink r:id="rId171" w:tooltip="Pakistan" w:history="1">
        <w:r w:rsidR="00FF729E">
          <w:rPr>
            <w:rStyle w:val="Hyperlink"/>
          </w:rPr>
          <w:t>Pakistan</w:t>
        </w:r>
      </w:hyperlink>
      <w:r w:rsidR="00FF729E">
        <w:t xml:space="preserve"> has created and nurtured terrorist groups as policy for achieving tactical objectives against its neighbours, especially </w:t>
      </w:r>
      <w:hyperlink r:id="rId172" w:tooltip="India" w:history="1">
        <w:r w:rsidR="00FF729E">
          <w:rPr>
            <w:rStyle w:val="Hyperlink"/>
          </w:rPr>
          <w:t>India</w:t>
        </w:r>
      </w:hyperlink>
      <w:r w:rsidR="00FF729E">
        <w:t>.</w:t>
      </w:r>
    </w:p>
    <w:p w14:paraId="20A6D603" w14:textId="77777777" w:rsidR="00FF729E" w:rsidRDefault="00FF729E" w:rsidP="00EF052B">
      <w:pPr>
        <w:pStyle w:val="NormalWeb"/>
      </w:pPr>
      <w:r>
        <w:t>"</w:t>
      </w:r>
      <w:hyperlink r:id="rId173" w:tooltip="Revolutionary tax" w:history="1">
        <w:r>
          <w:rPr>
            <w:rStyle w:val="Hyperlink"/>
            <w:rFonts w:eastAsiaTheme="majorEastAsia"/>
          </w:rPr>
          <w:t>Revolutionary tax</w:t>
        </w:r>
      </w:hyperlink>
      <w:r>
        <w:t>" is another major form of funding, and essentially a euphemism for "</w:t>
      </w:r>
      <w:hyperlink r:id="rId174" w:tooltip="Protection money" w:history="1">
        <w:r>
          <w:rPr>
            <w:rStyle w:val="Hyperlink"/>
            <w:rFonts w:eastAsiaTheme="majorEastAsia"/>
          </w:rPr>
          <w:t>protection money</w:t>
        </w:r>
      </w:hyperlink>
      <w:r>
        <w:t xml:space="preserve">". Revolutionary taxes are typically extorted from businesses (including farms cultivating illicit drugs (such as Papaver </w:t>
      </w:r>
      <w:proofErr w:type="spellStart"/>
      <w:r>
        <w:t>somniferum</w:t>
      </w:r>
      <w:proofErr w:type="spellEnd"/>
      <w:r>
        <w:t>)) and they also "play a secondary role as one other means of intimidating the target population".</w:t>
      </w:r>
    </w:p>
    <w:p w14:paraId="3B6D06BC" w14:textId="77777777" w:rsidR="00FF729E" w:rsidRDefault="00FF729E" w:rsidP="00EF052B">
      <w:pPr>
        <w:pStyle w:val="NormalWeb"/>
      </w:pPr>
      <w:r>
        <w:t xml:space="preserve">Other major sources of funding include </w:t>
      </w:r>
      <w:hyperlink r:id="rId175" w:tooltip="Kidnapping" w:history="1">
        <w:r>
          <w:rPr>
            <w:rStyle w:val="Hyperlink"/>
            <w:rFonts w:eastAsiaTheme="majorEastAsia"/>
          </w:rPr>
          <w:t>kidnapping</w:t>
        </w:r>
      </w:hyperlink>
      <w:r>
        <w:t xml:space="preserve"> for ransoms, </w:t>
      </w:r>
      <w:hyperlink r:id="rId176" w:tooltip="Smuggling" w:history="1">
        <w:r>
          <w:rPr>
            <w:rStyle w:val="Hyperlink"/>
            <w:rFonts w:eastAsiaTheme="majorEastAsia"/>
          </w:rPr>
          <w:t>smuggling</w:t>
        </w:r>
      </w:hyperlink>
      <w:r>
        <w:t xml:space="preserve"> (including </w:t>
      </w:r>
      <w:hyperlink r:id="rId177" w:tooltip="Wildlife smuggling" w:history="1">
        <w:r>
          <w:rPr>
            <w:rStyle w:val="Hyperlink"/>
            <w:rFonts w:eastAsiaTheme="majorEastAsia"/>
          </w:rPr>
          <w:t>wildlife smuggling</w:t>
        </w:r>
      </w:hyperlink>
      <w:r>
        <w:t>),</w:t>
      </w:r>
      <w:hyperlink r:id="rId178" w:tooltip="Fraud" w:history="1">
        <w:r>
          <w:rPr>
            <w:rStyle w:val="Hyperlink"/>
            <w:rFonts w:eastAsiaTheme="majorEastAsia"/>
          </w:rPr>
          <w:t>fraud</w:t>
        </w:r>
      </w:hyperlink>
      <w:r>
        <w:t xml:space="preserve">, and </w:t>
      </w:r>
      <w:hyperlink r:id="rId179" w:tooltip="Robbery" w:history="1">
        <w:r>
          <w:rPr>
            <w:rStyle w:val="Hyperlink"/>
            <w:rFonts w:eastAsiaTheme="majorEastAsia"/>
          </w:rPr>
          <w:t>robbery</w:t>
        </w:r>
      </w:hyperlink>
      <w:r>
        <w:t xml:space="preserve">. The </w:t>
      </w:r>
      <w:hyperlink r:id="rId180" w:tooltip="Islamic State in Iraq and the Levant" w:history="1">
        <w:r>
          <w:rPr>
            <w:rStyle w:val="Hyperlink"/>
            <w:rFonts w:eastAsiaTheme="majorEastAsia"/>
          </w:rPr>
          <w:t>Islamic State in Iraq and the Levant</w:t>
        </w:r>
      </w:hyperlink>
      <w:r>
        <w:t xml:space="preserve"> has reportedly received funding "via private donations from the </w:t>
      </w:r>
      <w:hyperlink r:id="rId181" w:tooltip="Arab states of the Persian Gulf" w:history="1">
        <w:r>
          <w:rPr>
            <w:rStyle w:val="Hyperlink"/>
            <w:rFonts w:eastAsiaTheme="majorEastAsia"/>
          </w:rPr>
          <w:t>Gulf states</w:t>
        </w:r>
      </w:hyperlink>
      <w:r>
        <w:t>".</w:t>
      </w:r>
    </w:p>
    <w:p w14:paraId="60A82560" w14:textId="77777777" w:rsidR="00FF729E" w:rsidRDefault="00FF729E" w:rsidP="00EF052B">
      <w:r>
        <w:t xml:space="preserve">The </w:t>
      </w:r>
      <w:hyperlink r:id="rId182" w:tooltip="Financial Action Task Force" w:history="1">
        <w:r>
          <w:rPr>
            <w:rStyle w:val="Hyperlink"/>
          </w:rPr>
          <w:t>Financial Action Task Force</w:t>
        </w:r>
      </w:hyperlink>
      <w:r>
        <w:t xml:space="preserve"> is an inter-governmental body whose mandate, since October 2001, has included combatting </w:t>
      </w:r>
      <w:hyperlink r:id="rId183" w:tooltip="Terrorist financing" w:history="1">
        <w:r>
          <w:rPr>
            <w:rStyle w:val="Hyperlink"/>
          </w:rPr>
          <w:t>terrorist financing</w:t>
        </w:r>
      </w:hyperlink>
    </w:p>
    <w:p w14:paraId="2DAEADDE" w14:textId="77777777" w:rsidR="00FF729E" w:rsidRDefault="00FF729E" w:rsidP="00EF052B">
      <w:pPr>
        <w:pStyle w:val="Heading3"/>
      </w:pPr>
      <w:r>
        <w:rPr>
          <w:rStyle w:val="mw-headline"/>
        </w:rPr>
        <w:lastRenderedPageBreak/>
        <w:t>Terrorism research</w:t>
      </w:r>
    </w:p>
    <w:p w14:paraId="2150D6E5" w14:textId="77777777" w:rsidR="00FF729E" w:rsidRDefault="00FF729E" w:rsidP="00EF052B">
      <w:r>
        <w:t xml:space="preserve">Terrorism research, also called terrorism and counter-terrorism research, is an interdisciplinary academic field which seeks to understand the causes of terrorism, how to prevent it as well as its impact in the broadest sense. Terrorism research can be carried out in both military and civilian contexts, for example by research centres such as the British </w:t>
      </w:r>
      <w:hyperlink r:id="rId184" w:tooltip="Centre for the Study of Terrorism and Political Violence Centre for Violence and Traumatic Stress Studies (page does not exist)" w:history="1">
        <w:r>
          <w:rPr>
            <w:rStyle w:val="Hyperlink"/>
          </w:rPr>
          <w:t>Centre for the Study of Terrorism and Political Violence Centre for Violence and Traumatic Stress Studies</w:t>
        </w:r>
      </w:hyperlink>
      <w:r>
        <w:t xml:space="preserve"> and the </w:t>
      </w:r>
      <w:hyperlink r:id="rId185" w:tooltip="International Centre for Counter-Terrorism" w:history="1">
        <w:r>
          <w:rPr>
            <w:rStyle w:val="Hyperlink"/>
          </w:rPr>
          <w:t>International Centre for Counter-Terrorism</w:t>
        </w:r>
      </w:hyperlink>
      <w:r>
        <w:t xml:space="preserve"> (ICCT). There are several academic journals devoted to the field</w:t>
      </w:r>
    </w:p>
    <w:p w14:paraId="3550E057"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Terrorism has taken on new importance for most people since the attacks on the World Trade Center in New York and the Pentagon in the suburbs of Washington, D.C., on 11 September 2001. In three daring attacks using airliners (as well as a fourth that failed when passengers forced the plane to crash land), terrorists took ten times more lives than they had in any previous incident in the U.S. and did so in a manner so audacious that it shocked virtually everyone around the world.</w:t>
      </w:r>
    </w:p>
    <w:p w14:paraId="7ABB3894"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E13E37">
        <w:rPr>
          <w:rFonts w:ascii="Times New Roman" w:eastAsia="Times New Roman" w:hAnsi="Times New Roman" w:cs="Times New Roman"/>
          <w:sz w:val="24"/>
          <w:szCs w:val="24"/>
          <w:lang w:eastAsia="en-GB"/>
        </w:rPr>
        <w:t>But,</w:t>
      </w:r>
      <w:proofErr w:type="gramEnd"/>
      <w:r w:rsidRPr="00E13E37">
        <w:rPr>
          <w:rFonts w:ascii="Times New Roman" w:eastAsia="Times New Roman" w:hAnsi="Times New Roman" w:cs="Times New Roman"/>
          <w:sz w:val="24"/>
          <w:szCs w:val="24"/>
          <w:lang w:eastAsia="en-GB"/>
        </w:rPr>
        <w:t xml:space="preserve"> terrorism is not new. Historians debate when the first instance of terrorism occurred. However, it was no later than the 1790s, when the revolutionary government in France used the term to refer to the way they treated members of the nobility and clergy as well as others who opposed their regime.</w:t>
      </w:r>
    </w:p>
    <w:p w14:paraId="7B7670D6"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Scholars also disagree about what terrorism </w:t>
      </w:r>
      <w:proofErr w:type="gramStart"/>
      <w:r w:rsidRPr="00E13E37">
        <w:rPr>
          <w:rFonts w:ascii="Times New Roman" w:eastAsia="Times New Roman" w:hAnsi="Times New Roman" w:cs="Times New Roman"/>
          <w:sz w:val="24"/>
          <w:szCs w:val="24"/>
          <w:lang w:eastAsia="en-GB"/>
        </w:rPr>
        <w:t>actually entails</w:t>
      </w:r>
      <w:proofErr w:type="gramEnd"/>
      <w:r w:rsidRPr="00E13E37">
        <w:rPr>
          <w:rFonts w:ascii="Times New Roman" w:eastAsia="Times New Roman" w:hAnsi="Times New Roman" w:cs="Times New Roman"/>
          <w:sz w:val="24"/>
          <w:szCs w:val="24"/>
          <w:lang w:eastAsia="en-GB"/>
        </w:rPr>
        <w:t xml:space="preserve">, as the </w:t>
      </w:r>
      <w:proofErr w:type="spellStart"/>
      <w:r w:rsidRPr="00E13E37">
        <w:rPr>
          <w:rFonts w:ascii="Times New Roman" w:eastAsia="Times New Roman" w:hAnsi="Times New Roman" w:cs="Times New Roman"/>
          <w:sz w:val="24"/>
          <w:szCs w:val="24"/>
          <w:lang w:eastAsia="en-GB"/>
        </w:rPr>
        <w:t>cliche</w:t>
      </w:r>
      <w:proofErr w:type="spellEnd"/>
      <w:r w:rsidRPr="00E13E37">
        <w:rPr>
          <w:rFonts w:ascii="Times New Roman" w:eastAsia="Times New Roman" w:hAnsi="Times New Roman" w:cs="Times New Roman"/>
          <w:sz w:val="24"/>
          <w:szCs w:val="24"/>
          <w:lang w:eastAsia="en-GB"/>
        </w:rPr>
        <w:t>, "one person's terrorist is another's freedom fighter" suggests. As the Council on Foreign Relations' Terrorism Question and Answer project has put it, most definitions of terrorism include the following:</w:t>
      </w:r>
    </w:p>
    <w:p w14:paraId="09D3B150"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It involves premeditated violence aimed at civilians and designed to provoke fear in a much broader target population.</w:t>
      </w:r>
    </w:p>
    <w:p w14:paraId="19460F60"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It is political and not criminal in nature.</w:t>
      </w:r>
    </w:p>
    <w:p w14:paraId="2FC88A07"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It is not carried out by an army o</w:t>
      </w:r>
      <w:r>
        <w:rPr>
          <w:rFonts w:ascii="Times New Roman" w:eastAsia="Times New Roman" w:hAnsi="Times New Roman" w:cs="Times New Roman"/>
          <w:sz w:val="24"/>
          <w:szCs w:val="24"/>
          <w:lang w:eastAsia="en-GB"/>
        </w:rPr>
        <w:t>r other officials of a state.</w:t>
      </w:r>
    </w:p>
    <w:p w14:paraId="3B63F234"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E13E37">
        <w:rPr>
          <w:rFonts w:ascii="Times New Roman" w:eastAsia="Times New Roman" w:hAnsi="Times New Roman" w:cs="Times New Roman"/>
          <w:sz w:val="24"/>
          <w:szCs w:val="24"/>
          <w:lang w:eastAsia="en-GB"/>
        </w:rPr>
        <w:t>A large number of</w:t>
      </w:r>
      <w:proofErr w:type="gramEnd"/>
      <w:r w:rsidRPr="00E13E37">
        <w:rPr>
          <w:rFonts w:ascii="Times New Roman" w:eastAsia="Times New Roman" w:hAnsi="Times New Roman" w:cs="Times New Roman"/>
          <w:sz w:val="24"/>
          <w:szCs w:val="24"/>
          <w:lang w:eastAsia="en-GB"/>
        </w:rPr>
        <w:t xml:space="preserve"> observers also claim that terrorism is a weapon used mostly by weak groups who believe that they have no effective way of addressing their grievance by working "inside the system." The point here is not that terrorist groups are not necessarily objectively weaker than their opponents, but participants in them are convinced they are in a relatively </w:t>
      </w:r>
      <w:hyperlink r:id="rId186" w:history="1">
        <w:r w:rsidRPr="00E13E37">
          <w:rPr>
            <w:rFonts w:ascii="Times New Roman" w:eastAsia="Times New Roman" w:hAnsi="Times New Roman" w:cs="Times New Roman"/>
            <w:color w:val="0000FF"/>
            <w:sz w:val="24"/>
            <w:szCs w:val="24"/>
            <w:u w:val="single"/>
            <w:lang w:eastAsia="en-GB"/>
          </w:rPr>
          <w:t>powerless</w:t>
        </w:r>
      </w:hyperlink>
      <w:r w:rsidRPr="00E13E37">
        <w:rPr>
          <w:rFonts w:ascii="Times New Roman" w:eastAsia="Times New Roman" w:hAnsi="Times New Roman" w:cs="Times New Roman"/>
          <w:sz w:val="24"/>
          <w:szCs w:val="24"/>
          <w:lang w:eastAsia="en-GB"/>
        </w:rPr>
        <w:t xml:space="preserve"> position.</w:t>
      </w:r>
    </w:p>
    <w:p w14:paraId="044F8F8F"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Defining terrorism is made </w:t>
      </w:r>
      <w:proofErr w:type="gramStart"/>
      <w:r w:rsidRPr="00E13E37">
        <w:rPr>
          <w:rFonts w:ascii="Times New Roman" w:eastAsia="Times New Roman" w:hAnsi="Times New Roman" w:cs="Times New Roman"/>
          <w:sz w:val="24"/>
          <w:szCs w:val="24"/>
          <w:lang w:eastAsia="en-GB"/>
        </w:rPr>
        <w:t>all the more</w:t>
      </w:r>
      <w:proofErr w:type="gramEnd"/>
      <w:r w:rsidRPr="00E13E37">
        <w:rPr>
          <w:rFonts w:ascii="Times New Roman" w:eastAsia="Times New Roman" w:hAnsi="Times New Roman" w:cs="Times New Roman"/>
          <w:sz w:val="24"/>
          <w:szCs w:val="24"/>
          <w:lang w:eastAsia="en-GB"/>
        </w:rPr>
        <w:t xml:space="preserve"> complicated by the fact that people almost never define themselves as terrorists and the use of the label by others often has political overtones. Consider the events of 28 November 2002. In Kenya, teams of activists blew up a hotel owned and frequented by Israelis and fired missiles at (but missed) an Israeli charter airliner. Few observers had any doubts that these were terrorist acts; the only question was </w:t>
      </w:r>
      <w:proofErr w:type="gramStart"/>
      <w:r w:rsidRPr="00E13E37">
        <w:rPr>
          <w:rFonts w:ascii="Times New Roman" w:eastAsia="Times New Roman" w:hAnsi="Times New Roman" w:cs="Times New Roman"/>
          <w:sz w:val="24"/>
          <w:szCs w:val="24"/>
          <w:lang w:eastAsia="en-GB"/>
        </w:rPr>
        <w:t>whether or not</w:t>
      </w:r>
      <w:proofErr w:type="gramEnd"/>
      <w:r w:rsidRPr="00E13E37">
        <w:rPr>
          <w:rFonts w:ascii="Times New Roman" w:eastAsia="Times New Roman" w:hAnsi="Times New Roman" w:cs="Times New Roman"/>
          <w:sz w:val="24"/>
          <w:szCs w:val="24"/>
          <w:lang w:eastAsia="en-GB"/>
        </w:rPr>
        <w:t xml:space="preserve"> al Qaeda was involved. Later that day, members of the Al Aqsa Martyrs Brigade attacked an Israeli village killing </w:t>
      </w:r>
      <w:proofErr w:type="gramStart"/>
      <w:r w:rsidRPr="00E13E37">
        <w:rPr>
          <w:rFonts w:ascii="Times New Roman" w:eastAsia="Times New Roman" w:hAnsi="Times New Roman" w:cs="Times New Roman"/>
          <w:sz w:val="24"/>
          <w:szCs w:val="24"/>
          <w:lang w:eastAsia="en-GB"/>
        </w:rPr>
        <w:t>a number of</w:t>
      </w:r>
      <w:proofErr w:type="gramEnd"/>
      <w:r w:rsidRPr="00E13E37">
        <w:rPr>
          <w:rFonts w:ascii="Times New Roman" w:eastAsia="Times New Roman" w:hAnsi="Times New Roman" w:cs="Times New Roman"/>
          <w:sz w:val="24"/>
          <w:szCs w:val="24"/>
          <w:lang w:eastAsia="en-GB"/>
        </w:rPr>
        <w:t xml:space="preserve"> civilians before they themselves were killed by Israeli forces. While U.S. President George Bush and Israeli Prime Minister Ariel Sharon were quick to condemn this as a </w:t>
      </w:r>
      <w:r w:rsidRPr="00E13E37">
        <w:rPr>
          <w:rFonts w:ascii="Times New Roman" w:eastAsia="Times New Roman" w:hAnsi="Times New Roman" w:cs="Times New Roman"/>
          <w:sz w:val="24"/>
          <w:szCs w:val="24"/>
          <w:lang w:eastAsia="en-GB"/>
        </w:rPr>
        <w:lastRenderedPageBreak/>
        <w:t>terrorist attack, many Palestinians would claim that this violence was a legitimate use of force in an undeclared war for their liberation.</w:t>
      </w:r>
    </w:p>
    <w:p w14:paraId="7B430C2E"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One of the most widely cited lists of terrorist organizations compiled by the United States State Department listed 31 such groups in 2001. Some, such as al Qaeda or the Real IRA (which broke from the main IRA when the latter supported the talks which led to the Good Friday Accords of 1998) unquestionably belong on any such list. Others are more problematic, including the Israeli </w:t>
      </w:r>
      <w:proofErr w:type="spellStart"/>
      <w:r w:rsidRPr="00E13E37">
        <w:rPr>
          <w:rFonts w:ascii="Times New Roman" w:eastAsia="Times New Roman" w:hAnsi="Times New Roman" w:cs="Times New Roman"/>
          <w:sz w:val="24"/>
          <w:szCs w:val="24"/>
          <w:lang w:eastAsia="en-GB"/>
        </w:rPr>
        <w:t>Kach</w:t>
      </w:r>
      <w:proofErr w:type="spellEnd"/>
      <w:r w:rsidRPr="00E13E37">
        <w:rPr>
          <w:rFonts w:ascii="Times New Roman" w:eastAsia="Times New Roman" w:hAnsi="Times New Roman" w:cs="Times New Roman"/>
          <w:sz w:val="24"/>
          <w:szCs w:val="24"/>
          <w:lang w:eastAsia="en-GB"/>
        </w:rPr>
        <w:t>, the Palestinian Liberation Organization, and the GAM movement seeking independ</w:t>
      </w:r>
      <w:r>
        <w:rPr>
          <w:rFonts w:ascii="Times New Roman" w:eastAsia="Times New Roman" w:hAnsi="Times New Roman" w:cs="Times New Roman"/>
          <w:sz w:val="24"/>
          <w:szCs w:val="24"/>
          <w:lang w:eastAsia="en-GB"/>
        </w:rPr>
        <w:t>ence for Aceh from Indonesia.</w:t>
      </w:r>
    </w:p>
    <w:p w14:paraId="5637397F"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Finally, deciding who is a terrorist is complicated by the fact that many states are involved. The United States government, for instance, has long complained about state-sponsored terrorism, actions by its adversaries, which, it claims, support the activity of the groups on its annual list of terrorist organizations. However, there are those who argue that some American allies, including Israel today, the United Kingdom during the height of "the troubles" in Northern Ireland, and South Africa during the apartheid years all engaged in activities that smacked of terrorism.</w:t>
      </w:r>
    </w:p>
    <w:p w14:paraId="1FA58F7C" w14:textId="77777777" w:rsidR="00FF729E" w:rsidRPr="00BD640A" w:rsidRDefault="00FF729E" w:rsidP="00EF052B">
      <w:pPr>
        <w:spacing w:after="0" w:line="240" w:lineRule="auto"/>
        <w:rPr>
          <w:rFonts w:ascii="Times New Roman" w:eastAsia="Times New Roman" w:hAnsi="Times New Roman" w:cs="Times New Roman"/>
          <w:b/>
          <w:sz w:val="24"/>
          <w:szCs w:val="24"/>
          <w:lang w:eastAsia="en-GB"/>
        </w:rPr>
      </w:pPr>
      <w:r w:rsidRPr="00BD640A">
        <w:rPr>
          <w:rFonts w:ascii="Times New Roman" w:eastAsia="Times New Roman" w:hAnsi="Times New Roman" w:cs="Times New Roman"/>
          <w:b/>
          <w:sz w:val="24"/>
          <w:szCs w:val="24"/>
          <w:lang w:eastAsia="en-GB"/>
        </w:rPr>
        <w:t xml:space="preserve">What Can Be Done About </w:t>
      </w:r>
      <w:proofErr w:type="gramStart"/>
      <w:r w:rsidRPr="00BD640A">
        <w:rPr>
          <w:rFonts w:ascii="Times New Roman" w:eastAsia="Times New Roman" w:hAnsi="Times New Roman" w:cs="Times New Roman"/>
          <w:b/>
          <w:sz w:val="24"/>
          <w:szCs w:val="24"/>
          <w:lang w:eastAsia="en-GB"/>
        </w:rPr>
        <w:t>Terrorism</w:t>
      </w:r>
      <w:proofErr w:type="gramEnd"/>
    </w:p>
    <w:p w14:paraId="2D7E536D"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Most of the modules in the Intractable Conflict Knowledge Base end with three sections on what individuals, governments, and third parties can do about the subject at hand. Here, it makes sense to take a slightly different approach which covers those three levels but explores the available options through the lens of two "voices" discussed by John Paul </w:t>
      </w:r>
      <w:proofErr w:type="spellStart"/>
      <w:r w:rsidRPr="00E13E37">
        <w:rPr>
          <w:rFonts w:ascii="Times New Roman" w:eastAsia="Times New Roman" w:hAnsi="Times New Roman" w:cs="Times New Roman"/>
          <w:sz w:val="24"/>
          <w:szCs w:val="24"/>
          <w:lang w:eastAsia="en-GB"/>
        </w:rPr>
        <w:t>Lederach</w:t>
      </w:r>
      <w:proofErr w:type="spellEnd"/>
      <w:r w:rsidRPr="00E13E37">
        <w:rPr>
          <w:rFonts w:ascii="Times New Roman" w:eastAsia="Times New Roman" w:hAnsi="Times New Roman" w:cs="Times New Roman"/>
          <w:sz w:val="24"/>
          <w:szCs w:val="24"/>
          <w:lang w:eastAsia="en-GB"/>
        </w:rPr>
        <w:t xml:space="preserve"> in a remarkable essay he wrote and widely circulated just after 9/11.[3] The rest of this module builds on </w:t>
      </w:r>
      <w:proofErr w:type="spellStart"/>
      <w:r w:rsidRPr="00E13E37">
        <w:rPr>
          <w:rFonts w:ascii="Times New Roman" w:eastAsia="Times New Roman" w:hAnsi="Times New Roman" w:cs="Times New Roman"/>
          <w:sz w:val="24"/>
          <w:szCs w:val="24"/>
          <w:lang w:eastAsia="en-GB"/>
        </w:rPr>
        <w:t>Lederach's</w:t>
      </w:r>
      <w:proofErr w:type="spellEnd"/>
      <w:r w:rsidRPr="00E13E37">
        <w:rPr>
          <w:rFonts w:ascii="Times New Roman" w:eastAsia="Times New Roman" w:hAnsi="Times New Roman" w:cs="Times New Roman"/>
          <w:sz w:val="24"/>
          <w:szCs w:val="24"/>
          <w:lang w:eastAsia="en-GB"/>
        </w:rPr>
        <w:t xml:space="preserve"> ideas and additions I have made to them at greater length in a chapter in a book on terrorism published by the Department of Defense's Threat Reduction Agency.</w:t>
      </w:r>
    </w:p>
    <w:p w14:paraId="62534C18" w14:textId="77777777" w:rsidR="00FF729E" w:rsidRPr="00E13E37" w:rsidRDefault="00FF729E" w:rsidP="00EF052B">
      <w:pPr>
        <w:spacing w:after="0"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A First Voice: Traditional Justice</w:t>
      </w:r>
    </w:p>
    <w:p w14:paraId="309B2A35"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The first voice is the desire, indeed the demand, for justice in the traditional sense of the term in which the perpetrators of terrorism are held accountable for their actions.</w:t>
      </w:r>
    </w:p>
    <w:p w14:paraId="4BAF05E6"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This desire for what can only be considered vengeance is not a common desire among people who work on either conflict resolution or in peace studies. However, it is one of the truisms in the study of terrorism that once an attack touches close to home, one's reaction becomes personal and this first voice is an inescapable part of any person's reaction. To that end, consider the words of Miroslav </w:t>
      </w:r>
      <w:proofErr w:type="spellStart"/>
      <w:r w:rsidRPr="00E13E37">
        <w:rPr>
          <w:rFonts w:ascii="Times New Roman" w:eastAsia="Times New Roman" w:hAnsi="Times New Roman" w:cs="Times New Roman"/>
          <w:sz w:val="24"/>
          <w:szCs w:val="24"/>
          <w:lang w:eastAsia="en-GB"/>
        </w:rPr>
        <w:t>Volf</w:t>
      </w:r>
      <w:proofErr w:type="spellEnd"/>
      <w:r w:rsidRPr="00E13E37">
        <w:rPr>
          <w:rFonts w:ascii="Times New Roman" w:eastAsia="Times New Roman" w:hAnsi="Times New Roman" w:cs="Times New Roman"/>
          <w:sz w:val="24"/>
          <w:szCs w:val="24"/>
          <w:lang w:eastAsia="en-GB"/>
        </w:rPr>
        <w:t xml:space="preserve"> who, along with </w:t>
      </w:r>
      <w:proofErr w:type="spellStart"/>
      <w:r w:rsidRPr="00E13E37">
        <w:rPr>
          <w:rFonts w:ascii="Times New Roman" w:eastAsia="Times New Roman" w:hAnsi="Times New Roman" w:cs="Times New Roman"/>
          <w:sz w:val="24"/>
          <w:szCs w:val="24"/>
          <w:lang w:eastAsia="en-GB"/>
        </w:rPr>
        <w:t>Lederach</w:t>
      </w:r>
      <w:proofErr w:type="spellEnd"/>
      <w:r w:rsidRPr="00E13E37">
        <w:rPr>
          <w:rFonts w:ascii="Times New Roman" w:eastAsia="Times New Roman" w:hAnsi="Times New Roman" w:cs="Times New Roman"/>
          <w:sz w:val="24"/>
          <w:szCs w:val="24"/>
          <w:lang w:eastAsia="en-GB"/>
        </w:rPr>
        <w:t>, is one of the world's leading experts on reconciliation:</w:t>
      </w:r>
    </w:p>
    <w:p w14:paraId="14822FCF"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 I felt very strange. I had been inside talking about reconciliation with our enemies </w:t>
      </w:r>
      <w:proofErr w:type="gramStart"/>
      <w:r w:rsidRPr="00E13E37">
        <w:rPr>
          <w:rFonts w:ascii="Times New Roman" w:eastAsia="Times New Roman" w:hAnsi="Times New Roman" w:cs="Times New Roman"/>
          <w:sz w:val="24"/>
          <w:szCs w:val="24"/>
          <w:lang w:eastAsia="en-GB"/>
        </w:rPr>
        <w:t>at the same time that</w:t>
      </w:r>
      <w:proofErr w:type="gramEnd"/>
      <w:r w:rsidRPr="00E13E37">
        <w:rPr>
          <w:rFonts w:ascii="Times New Roman" w:eastAsia="Times New Roman" w:hAnsi="Times New Roman" w:cs="Times New Roman"/>
          <w:sz w:val="24"/>
          <w:szCs w:val="24"/>
          <w:lang w:eastAsia="en-GB"/>
        </w:rPr>
        <w:t xml:space="preserve"> a terrorist attack was taking place and the World Trade Center Towers were collapsing. </w:t>
      </w:r>
    </w:p>
    <w:p w14:paraId="6170D736"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 I felt we needed to go after them that they needed to pay. The naming of the deeds as evil and the protection of those that are innocent </w:t>
      </w:r>
      <w:r>
        <w:rPr>
          <w:rFonts w:ascii="Times New Roman" w:eastAsia="Times New Roman" w:hAnsi="Times New Roman" w:cs="Times New Roman"/>
          <w:sz w:val="24"/>
          <w:szCs w:val="24"/>
          <w:lang w:eastAsia="en-GB"/>
        </w:rPr>
        <w:t>is extraordinarily important.</w:t>
      </w:r>
    </w:p>
    <w:p w14:paraId="40FD299B"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w:t>
      </w:r>
    </w:p>
    <w:p w14:paraId="4B31E3DE" w14:textId="77777777" w:rsidR="00FF729E" w:rsidRDefault="00FF729E" w:rsidP="00EF052B">
      <w:pPr>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lastRenderedPageBreak/>
        <w:t>There have been many proposals put forward to deal with terrorism non-violently, including in response to 9/11. Frankly, however, few of them hold much promise in dealing with men and women who are prepared to make such tremendous sacrifices for their causes -- at least in the short run. Indeed, it may well be the case that attacks of the magnitude of 9/11 require the use of force in reply, however distasteful it might be to members of the conflict resolution community or however counterproductive it might be in the long term</w:t>
      </w:r>
    </w:p>
    <w:p w14:paraId="53FF9D34"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E13E37">
        <w:rPr>
          <w:rFonts w:ascii="Times New Roman" w:eastAsia="Times New Roman" w:hAnsi="Times New Roman" w:cs="Times New Roman"/>
          <w:sz w:val="24"/>
          <w:szCs w:val="24"/>
          <w:lang w:eastAsia="en-GB"/>
        </w:rPr>
        <w:t>Lederach's</w:t>
      </w:r>
      <w:proofErr w:type="spellEnd"/>
      <w:r w:rsidRPr="00E13E37">
        <w:rPr>
          <w:rFonts w:ascii="Times New Roman" w:eastAsia="Times New Roman" w:hAnsi="Times New Roman" w:cs="Times New Roman"/>
          <w:sz w:val="24"/>
          <w:szCs w:val="24"/>
          <w:lang w:eastAsia="en-GB"/>
        </w:rPr>
        <w:t xml:space="preserve"> first voice calls on the skills of the soldier and traditional diplomat, not the conflict resolution practitioner. It requires the use of </w:t>
      </w:r>
      <w:hyperlink r:id="rId187" w:history="1">
        <w:r>
          <w:rPr>
            <w:rFonts w:ascii="Times New Roman" w:eastAsia="Times New Roman" w:hAnsi="Times New Roman" w:cs="Times New Roman"/>
            <w:b/>
            <w:color w:val="0000FF"/>
            <w:sz w:val="24"/>
            <w:szCs w:val="24"/>
            <w:u w:val="single"/>
            <w:lang w:eastAsia="en-GB"/>
          </w:rPr>
          <w:t>coerc</w:t>
        </w:r>
        <w:r w:rsidRPr="001A5455">
          <w:rPr>
            <w:rFonts w:ascii="Times New Roman" w:eastAsia="Times New Roman" w:hAnsi="Times New Roman" w:cs="Times New Roman"/>
            <w:b/>
            <w:color w:val="0000FF"/>
            <w:sz w:val="24"/>
            <w:szCs w:val="24"/>
            <w:u w:val="single"/>
            <w:lang w:eastAsia="en-GB"/>
          </w:rPr>
          <w:t>ive</w:t>
        </w:r>
      </w:hyperlink>
      <w:r w:rsidRPr="001A5455">
        <w:rPr>
          <w:rFonts w:ascii="Times New Roman" w:eastAsia="Times New Roman" w:hAnsi="Times New Roman" w:cs="Times New Roman"/>
          <w:b/>
          <w:sz w:val="24"/>
          <w:szCs w:val="24"/>
          <w:lang w:eastAsia="en-GB"/>
        </w:rPr>
        <w:t xml:space="preserve"> diplomacy</w:t>
      </w:r>
      <w:r w:rsidRPr="00E13E37">
        <w:rPr>
          <w:rFonts w:ascii="Times New Roman" w:eastAsia="Times New Roman" w:hAnsi="Times New Roman" w:cs="Times New Roman"/>
          <w:sz w:val="24"/>
          <w:szCs w:val="24"/>
          <w:lang w:eastAsia="en-GB"/>
        </w:rPr>
        <w:t>, at best and, more often than not, the imposition of force as in</w:t>
      </w:r>
      <w:r>
        <w:rPr>
          <w:rFonts w:ascii="Times New Roman" w:eastAsia="Times New Roman" w:hAnsi="Times New Roman" w:cs="Times New Roman"/>
          <w:sz w:val="24"/>
          <w:szCs w:val="24"/>
          <w:lang w:eastAsia="en-GB"/>
        </w:rPr>
        <w:t xml:space="preserve"> the post 9/11 war on terrorism</w:t>
      </w:r>
    </w:p>
    <w:p w14:paraId="103EC0C4"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However, as at least some national security scholars and policy makers now acknowledge, force alone will not bring terrorism to an end. To do that, we need to use the tools which conflict resolution professionals have been developing during the last generation or so and address the root cause of terrorism: </w:t>
      </w:r>
      <w:hyperlink r:id="rId188" w:history="1">
        <w:r w:rsidRPr="00E13E37">
          <w:rPr>
            <w:rFonts w:ascii="Times New Roman" w:eastAsia="Times New Roman" w:hAnsi="Times New Roman" w:cs="Times New Roman"/>
            <w:color w:val="0000FF"/>
            <w:sz w:val="24"/>
            <w:szCs w:val="24"/>
            <w:u w:val="single"/>
            <w:lang w:eastAsia="en-GB"/>
          </w:rPr>
          <w:t>empathic listening</w:t>
        </w:r>
      </w:hyperlink>
      <w:r w:rsidRPr="00E13E37">
        <w:rPr>
          <w:rFonts w:ascii="Times New Roman" w:eastAsia="Times New Roman" w:hAnsi="Times New Roman" w:cs="Times New Roman"/>
          <w:sz w:val="24"/>
          <w:szCs w:val="24"/>
          <w:lang w:eastAsia="en-GB"/>
        </w:rPr>
        <w:t xml:space="preserve">, </w:t>
      </w:r>
      <w:hyperlink r:id="rId189" w:history="1">
        <w:r w:rsidRPr="00E13E37">
          <w:rPr>
            <w:rFonts w:ascii="Times New Roman" w:eastAsia="Times New Roman" w:hAnsi="Times New Roman" w:cs="Times New Roman"/>
            <w:color w:val="0000FF"/>
            <w:sz w:val="24"/>
            <w:szCs w:val="24"/>
            <w:u w:val="single"/>
            <w:lang w:eastAsia="en-GB"/>
          </w:rPr>
          <w:t>reframing</w:t>
        </w:r>
      </w:hyperlink>
      <w:r w:rsidRPr="00E13E37">
        <w:rPr>
          <w:rFonts w:ascii="Times New Roman" w:eastAsia="Times New Roman" w:hAnsi="Times New Roman" w:cs="Times New Roman"/>
          <w:sz w:val="24"/>
          <w:szCs w:val="24"/>
          <w:lang w:eastAsia="en-GB"/>
        </w:rPr>
        <w:t xml:space="preserve">, </w:t>
      </w:r>
      <w:hyperlink r:id="rId190" w:history="1">
        <w:r w:rsidRPr="00E13E37">
          <w:rPr>
            <w:rFonts w:ascii="Times New Roman" w:eastAsia="Times New Roman" w:hAnsi="Times New Roman" w:cs="Times New Roman"/>
            <w:color w:val="0000FF"/>
            <w:sz w:val="24"/>
            <w:szCs w:val="24"/>
            <w:u w:val="single"/>
            <w:lang w:eastAsia="en-GB"/>
          </w:rPr>
          <w:t>dialogue</w:t>
        </w:r>
      </w:hyperlink>
      <w:r w:rsidRPr="00E13E37">
        <w:rPr>
          <w:rFonts w:ascii="Times New Roman" w:eastAsia="Times New Roman" w:hAnsi="Times New Roman" w:cs="Times New Roman"/>
          <w:sz w:val="24"/>
          <w:szCs w:val="24"/>
          <w:lang w:eastAsia="en-GB"/>
        </w:rPr>
        <w:t xml:space="preserve">, </w:t>
      </w:r>
      <w:hyperlink r:id="rId191" w:history="1">
        <w:r w:rsidRPr="00E13E37">
          <w:rPr>
            <w:rFonts w:ascii="Times New Roman" w:eastAsia="Times New Roman" w:hAnsi="Times New Roman" w:cs="Times New Roman"/>
            <w:color w:val="0000FF"/>
            <w:sz w:val="24"/>
            <w:szCs w:val="24"/>
            <w:u w:val="single"/>
            <w:lang w:eastAsia="en-GB"/>
          </w:rPr>
          <w:t>analytical problem solving</w:t>
        </w:r>
      </w:hyperlink>
      <w:r w:rsidRPr="00E13E37">
        <w:rPr>
          <w:rFonts w:ascii="Times New Roman" w:eastAsia="Times New Roman" w:hAnsi="Times New Roman" w:cs="Times New Roman"/>
          <w:sz w:val="24"/>
          <w:szCs w:val="24"/>
          <w:lang w:eastAsia="en-GB"/>
        </w:rPr>
        <w:t xml:space="preserve">, </w:t>
      </w:r>
      <w:hyperlink r:id="rId192" w:history="1">
        <w:r w:rsidRPr="00E13E37">
          <w:rPr>
            <w:rFonts w:ascii="Times New Roman" w:eastAsia="Times New Roman" w:hAnsi="Times New Roman" w:cs="Times New Roman"/>
            <w:color w:val="0000FF"/>
            <w:sz w:val="24"/>
            <w:szCs w:val="24"/>
            <w:u w:val="single"/>
            <w:lang w:eastAsia="en-GB"/>
          </w:rPr>
          <w:t>coalition-building</w:t>
        </w:r>
      </w:hyperlink>
      <w:r>
        <w:rPr>
          <w:rFonts w:ascii="Times New Roman" w:eastAsia="Times New Roman" w:hAnsi="Times New Roman" w:cs="Times New Roman"/>
          <w:sz w:val="24"/>
          <w:szCs w:val="24"/>
          <w:lang w:eastAsia="en-GB"/>
        </w:rPr>
        <w:t>, among others.</w:t>
      </w:r>
    </w:p>
    <w:p w14:paraId="5275CFC2"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But none of these things means we should not also seek to forgive the offender and reconcile with the offender. One of the points in my talk at the U.N. was that we, as Christians, must develop a will to embrace and be reco</w:t>
      </w:r>
      <w:r>
        <w:rPr>
          <w:rFonts w:ascii="Times New Roman" w:eastAsia="Times New Roman" w:hAnsi="Times New Roman" w:cs="Times New Roman"/>
          <w:sz w:val="24"/>
          <w:szCs w:val="24"/>
          <w:lang w:eastAsia="en-GB"/>
        </w:rPr>
        <w:t>nciled with our enemy. This will in question</w:t>
      </w:r>
      <w:r w:rsidRPr="00E13E37">
        <w:rPr>
          <w:rFonts w:ascii="Times New Roman" w:eastAsia="Times New Roman" w:hAnsi="Times New Roman" w:cs="Times New Roman"/>
          <w:sz w:val="24"/>
          <w:szCs w:val="24"/>
          <w:lang w:eastAsia="en-GB"/>
        </w:rPr>
        <w:t xml:space="preserve"> must be </w:t>
      </w:r>
      <w:proofErr w:type="gramStart"/>
      <w:r w:rsidRPr="00E13E37">
        <w:rPr>
          <w:rFonts w:ascii="Times New Roman" w:eastAsia="Times New Roman" w:hAnsi="Times New Roman" w:cs="Times New Roman"/>
          <w:sz w:val="24"/>
          <w:szCs w:val="24"/>
          <w:lang w:eastAsia="en-GB"/>
        </w:rPr>
        <w:t>absolutely unconditional</w:t>
      </w:r>
      <w:proofErr w:type="gramEnd"/>
      <w:r w:rsidRPr="00E13E37">
        <w:rPr>
          <w:rFonts w:ascii="Times New Roman" w:eastAsia="Times New Roman" w:hAnsi="Times New Roman" w:cs="Times New Roman"/>
          <w:sz w:val="24"/>
          <w:szCs w:val="24"/>
          <w:lang w:eastAsia="en-GB"/>
        </w:rPr>
        <w:t>. There is no imaginable deed that should take a person outside our will to embrace him, because there is no imaginable deed that can take a person out of God's will to embrace humanity.</w:t>
      </w:r>
    </w:p>
    <w:p w14:paraId="0CB013EE"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These tools are the ones we can use in answering the question first posed by President Bush in an address to Congress shortly after 9/11. "Why do they hate us?" People who resort to terrorism are almost certainly desperate; many of them may also suffer from psychological problems, which lead them to take such extremely violent steps. Nonetheless, terrorism only thrives and survives in contexts where a far larger number of people feel deeply aggrieved by their political, social, or economic situation. "They" attack "us" because "they" hate "us."</w:t>
      </w:r>
    </w:p>
    <w:p w14:paraId="59F94BC1"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It seems highly unlikely that such anger can be overcome with force alone, if by force at all. That requires the kind of long-term commitment to conflict resolution and </w:t>
      </w:r>
      <w:hyperlink r:id="rId193" w:history="1">
        <w:r w:rsidRPr="00E13E37">
          <w:rPr>
            <w:rFonts w:ascii="Times New Roman" w:eastAsia="Times New Roman" w:hAnsi="Times New Roman" w:cs="Times New Roman"/>
            <w:color w:val="0000FF"/>
            <w:sz w:val="24"/>
            <w:szCs w:val="24"/>
            <w:u w:val="single"/>
            <w:lang w:eastAsia="en-GB"/>
          </w:rPr>
          <w:t>reconciliation</w:t>
        </w:r>
      </w:hyperlink>
      <w:r w:rsidRPr="00E13E37">
        <w:rPr>
          <w:rFonts w:ascii="Times New Roman" w:eastAsia="Times New Roman" w:hAnsi="Times New Roman" w:cs="Times New Roman"/>
          <w:sz w:val="24"/>
          <w:szCs w:val="24"/>
          <w:lang w:eastAsia="en-GB"/>
        </w:rPr>
        <w:t xml:space="preserve">, which the likes of </w:t>
      </w:r>
      <w:proofErr w:type="spellStart"/>
      <w:r w:rsidRPr="00E13E37">
        <w:rPr>
          <w:rFonts w:ascii="Times New Roman" w:eastAsia="Times New Roman" w:hAnsi="Times New Roman" w:cs="Times New Roman"/>
          <w:sz w:val="24"/>
          <w:szCs w:val="24"/>
          <w:lang w:eastAsia="en-GB"/>
        </w:rPr>
        <w:t>Lederach</w:t>
      </w:r>
      <w:proofErr w:type="spellEnd"/>
      <w:r w:rsidRPr="00E13E37">
        <w:rPr>
          <w:rFonts w:ascii="Times New Roman" w:eastAsia="Times New Roman" w:hAnsi="Times New Roman" w:cs="Times New Roman"/>
          <w:sz w:val="24"/>
          <w:szCs w:val="24"/>
          <w:lang w:eastAsia="en-GB"/>
        </w:rPr>
        <w:t xml:space="preserve"> and </w:t>
      </w:r>
      <w:proofErr w:type="spellStart"/>
      <w:r w:rsidRPr="00E13E37">
        <w:rPr>
          <w:rFonts w:ascii="Times New Roman" w:eastAsia="Times New Roman" w:hAnsi="Times New Roman" w:cs="Times New Roman"/>
          <w:sz w:val="24"/>
          <w:szCs w:val="24"/>
          <w:lang w:eastAsia="en-GB"/>
        </w:rPr>
        <w:t>Volf</w:t>
      </w:r>
      <w:proofErr w:type="spellEnd"/>
      <w:r w:rsidRPr="00E13E37">
        <w:rPr>
          <w:rFonts w:ascii="Times New Roman" w:eastAsia="Times New Roman" w:hAnsi="Times New Roman" w:cs="Times New Roman"/>
          <w:sz w:val="24"/>
          <w:szCs w:val="24"/>
          <w:lang w:eastAsia="en-GB"/>
        </w:rPr>
        <w:t xml:space="preserve"> specialize in. There is no roadmap to follow to make that happen. Nonetheless, it is </w:t>
      </w:r>
      <w:proofErr w:type="gramStart"/>
      <w:r w:rsidRPr="00E13E37">
        <w:rPr>
          <w:rFonts w:ascii="Times New Roman" w:eastAsia="Times New Roman" w:hAnsi="Times New Roman" w:cs="Times New Roman"/>
          <w:sz w:val="24"/>
          <w:szCs w:val="24"/>
          <w:lang w:eastAsia="en-GB"/>
        </w:rPr>
        <w:t>fairly clear</w:t>
      </w:r>
      <w:proofErr w:type="gramEnd"/>
      <w:r w:rsidRPr="00E13E37">
        <w:rPr>
          <w:rFonts w:ascii="Times New Roman" w:eastAsia="Times New Roman" w:hAnsi="Times New Roman" w:cs="Times New Roman"/>
          <w:sz w:val="24"/>
          <w:szCs w:val="24"/>
          <w:lang w:eastAsia="en-GB"/>
        </w:rPr>
        <w:t xml:space="preserve"> that any long-term response to terrorism will have to include:</w:t>
      </w:r>
    </w:p>
    <w:p w14:paraId="4BDC1117" w14:textId="77777777" w:rsidR="00FF729E" w:rsidRPr="00E13E37" w:rsidRDefault="00FF729E" w:rsidP="00FF729E">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Creatively developing </w:t>
      </w:r>
      <w:hyperlink r:id="rId194" w:history="1">
        <w:r w:rsidRPr="00E13E37">
          <w:rPr>
            <w:rFonts w:ascii="Times New Roman" w:eastAsia="Times New Roman" w:hAnsi="Times New Roman" w:cs="Times New Roman"/>
            <w:color w:val="0000FF"/>
            <w:sz w:val="24"/>
            <w:szCs w:val="24"/>
            <w:u w:val="single"/>
            <w:lang w:eastAsia="en-GB"/>
          </w:rPr>
          <w:t>programs to redress the inequalities</w:t>
        </w:r>
      </w:hyperlink>
      <w:r w:rsidRPr="00E13E37">
        <w:rPr>
          <w:rFonts w:ascii="Times New Roman" w:eastAsia="Times New Roman" w:hAnsi="Times New Roman" w:cs="Times New Roman"/>
          <w:sz w:val="24"/>
          <w:szCs w:val="24"/>
          <w:lang w:eastAsia="en-GB"/>
        </w:rPr>
        <w:t xml:space="preserve"> and other social conditions, which give rise to the anger in the first place.</w:t>
      </w:r>
    </w:p>
    <w:p w14:paraId="5488815C" w14:textId="77777777" w:rsidR="00FF729E" w:rsidRPr="00E13E37" w:rsidRDefault="00FF729E" w:rsidP="00FF729E">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Finding ways to convince the angry young "terrorists of tomorrow" to forego violence and pursue peaceful pathways to profound political change.</w:t>
      </w:r>
    </w:p>
    <w:p w14:paraId="13D796BE" w14:textId="77777777" w:rsidR="00FF729E" w:rsidRPr="00E13E37" w:rsidRDefault="00FF729E" w:rsidP="00FF729E">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To the degree that the conflict between Israel and Palestine helps trigger terrorism, forging a lasting agreement that satisfies the interests of both parties.</w:t>
      </w:r>
    </w:p>
    <w:p w14:paraId="50BEB537" w14:textId="77777777" w:rsidR="00FF729E" w:rsidRPr="00E13E37" w:rsidRDefault="00FF729E" w:rsidP="00FF729E">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Treating at least potential terrorists with dignity and respect and not the arrogance that so often characterizes the rhetoric and reality of Western foreign policy.</w:t>
      </w:r>
    </w:p>
    <w:p w14:paraId="3F3ACFAE" w14:textId="77777777" w:rsidR="00FF729E" w:rsidRDefault="00FF729E" w:rsidP="00EF052B">
      <w:pPr>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lastRenderedPageBreak/>
        <w:t xml:space="preserve">This probably also requires </w:t>
      </w:r>
      <w:hyperlink r:id="rId195" w:history="1">
        <w:r w:rsidRPr="00E13E37">
          <w:rPr>
            <w:rFonts w:ascii="Times New Roman" w:eastAsia="Times New Roman" w:hAnsi="Times New Roman" w:cs="Times New Roman"/>
            <w:color w:val="0000FF"/>
            <w:sz w:val="24"/>
            <w:szCs w:val="24"/>
            <w:u w:val="single"/>
            <w:lang w:eastAsia="en-GB"/>
          </w:rPr>
          <w:t>apologizing</w:t>
        </w:r>
      </w:hyperlink>
      <w:r w:rsidRPr="00E13E37">
        <w:rPr>
          <w:rFonts w:ascii="Times New Roman" w:eastAsia="Times New Roman" w:hAnsi="Times New Roman" w:cs="Times New Roman"/>
          <w:sz w:val="24"/>
          <w:szCs w:val="24"/>
          <w:lang w:eastAsia="en-GB"/>
        </w:rPr>
        <w:t xml:space="preserve"> for past wrongs and making a sincere commitment to new approaches to the world's problems.</w:t>
      </w:r>
    </w:p>
    <w:p w14:paraId="4E3E11BD" w14:textId="77777777" w:rsidR="00FF729E" w:rsidRPr="00E13E37" w:rsidRDefault="00FF729E" w:rsidP="00EF052B">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E13E37">
        <w:rPr>
          <w:rFonts w:ascii="Times New Roman" w:eastAsia="Times New Roman" w:hAnsi="Times New Roman" w:cs="Times New Roman"/>
          <w:b/>
          <w:bCs/>
          <w:kern w:val="36"/>
          <w:sz w:val="48"/>
          <w:szCs w:val="48"/>
          <w:lang w:eastAsia="en-GB"/>
        </w:rPr>
        <w:t>Overview of America’s National Strategy for Combating Terrorism</w:t>
      </w:r>
    </w:p>
    <w:p w14:paraId="3E3B5D19"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America is at war with a transnational terrorist movement fuelled by a radical ideology of hatred, oppression, and murder. Our National Strategy for Combating Terrorism, first published in February 2003, recognizes that we are at war and that protecting and defending the Homeland, the American people, and their livelihoods remains our first and most solemn obligation. </w:t>
      </w:r>
    </w:p>
    <w:p w14:paraId="066F4EF8"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Our strategy also recognizes that the War on Terror is a different kind of war. From the beginning, it has been both a battle of arms and a battle of ideas. Not only do we fight our terrorist enemies on the battlefield, we promote freedom and human dignity as alternatives to the terrorists’ perverse vision of oppression and totalitarian rule. The paradigm for combating terrorism now involves the application of all elements of our national power and influence. Not only do we employ military power, we use diplomatic, financial, intelligence, and law enforcement activities to protect the Homeland and extend our defences, disrupt terrorist operations, and deprive our enemies of what they need to operate and survive.  We have broken old orthodoxies that once confined our counterterrorism efforts primarily to the criminal justice domain.</w:t>
      </w:r>
    </w:p>
    <w:p w14:paraId="77352D1F"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This updated strategy sets the course for winning the War on Terror. It builds directly from the National Security Strategy issued in March 2006 as well as the February 2003 National Strategy for Combating </w:t>
      </w:r>
      <w:proofErr w:type="gramStart"/>
      <w:r w:rsidRPr="00E13E37">
        <w:rPr>
          <w:rFonts w:ascii="Times New Roman" w:eastAsia="Times New Roman" w:hAnsi="Times New Roman" w:cs="Times New Roman"/>
          <w:sz w:val="24"/>
          <w:szCs w:val="24"/>
          <w:lang w:eastAsia="en-GB"/>
        </w:rPr>
        <w:t>Terrorism, and</w:t>
      </w:r>
      <w:proofErr w:type="gramEnd"/>
      <w:r w:rsidRPr="00E13E37">
        <w:rPr>
          <w:rFonts w:ascii="Times New Roman" w:eastAsia="Times New Roman" w:hAnsi="Times New Roman" w:cs="Times New Roman"/>
          <w:sz w:val="24"/>
          <w:szCs w:val="24"/>
          <w:lang w:eastAsia="en-GB"/>
        </w:rPr>
        <w:t xml:space="preserve"> incorporates our increased understanding of the enemy. From the beginning, we understood that the War on Terror involved more than simply finding and bringing to justice those who had planned and executed the terrorist attacks on September 11, 2001. Our strategy involved destroying the larger al-Qaida network </w:t>
      </w:r>
      <w:proofErr w:type="gramStart"/>
      <w:r w:rsidRPr="00E13E37">
        <w:rPr>
          <w:rFonts w:ascii="Times New Roman" w:eastAsia="Times New Roman" w:hAnsi="Times New Roman" w:cs="Times New Roman"/>
          <w:sz w:val="24"/>
          <w:szCs w:val="24"/>
          <w:lang w:eastAsia="en-GB"/>
        </w:rPr>
        <w:t>and also</w:t>
      </w:r>
      <w:proofErr w:type="gramEnd"/>
      <w:r w:rsidRPr="00E13E37">
        <w:rPr>
          <w:rFonts w:ascii="Times New Roman" w:eastAsia="Times New Roman" w:hAnsi="Times New Roman" w:cs="Times New Roman"/>
          <w:sz w:val="24"/>
          <w:szCs w:val="24"/>
          <w:lang w:eastAsia="en-GB"/>
        </w:rPr>
        <w:t xml:space="preserve"> confronting the radical ideology that inspired others to join or support the terrorist movement. Since 9/11, we have made substantial progress in degrading the al–Qaida network, killing or capturing key lieutenants, eliminating safe</w:t>
      </w:r>
      <w:r>
        <w:rPr>
          <w:rFonts w:ascii="Times New Roman" w:eastAsia="Times New Roman" w:hAnsi="Times New Roman" w:cs="Times New Roman"/>
          <w:sz w:val="24"/>
          <w:szCs w:val="24"/>
          <w:lang w:eastAsia="en-GB"/>
        </w:rPr>
        <w:t xml:space="preserve"> </w:t>
      </w:r>
      <w:r w:rsidRPr="00E13E37">
        <w:rPr>
          <w:rFonts w:ascii="Times New Roman" w:eastAsia="Times New Roman" w:hAnsi="Times New Roman" w:cs="Times New Roman"/>
          <w:sz w:val="24"/>
          <w:szCs w:val="24"/>
          <w:lang w:eastAsia="en-GB"/>
        </w:rPr>
        <w:t>havens, and disrupting existing lines of support. Through the freedom agenda, we also have promoted the best long-term answer to al–Qaida's agenda: the freedom and dignity that comes when human liberty is protected by effective democratic institutions.</w:t>
      </w:r>
    </w:p>
    <w:p w14:paraId="4E1104D5"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In response to our efforts, the terrorists have adjusted, and so we must continue to refine our strategy to meet the evolving threat. Today, we face a global terrorist movement and must confront the radical ideology that justifies the use of violence against innocents in the name of religion. As laid out in this strategy, to win the War on Terror, we will: </w:t>
      </w:r>
    </w:p>
    <w:p w14:paraId="7DF341E8" w14:textId="77777777" w:rsidR="00FF729E" w:rsidRPr="00E13E37" w:rsidRDefault="00FF729E" w:rsidP="00FF729E">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Advance effective democracies as the long–term antidote to the ideology of terrorism; </w:t>
      </w:r>
    </w:p>
    <w:p w14:paraId="78345C03" w14:textId="77777777" w:rsidR="00FF729E" w:rsidRPr="00E13E37" w:rsidRDefault="00FF729E" w:rsidP="00FF729E">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Prevent attacks by terrorist networks; </w:t>
      </w:r>
    </w:p>
    <w:p w14:paraId="0BBACD50" w14:textId="77777777" w:rsidR="00FF729E" w:rsidRPr="00E13E37" w:rsidRDefault="00FF729E" w:rsidP="00FF729E">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Deny terrorists the support and sanctuary of rogue states; </w:t>
      </w:r>
    </w:p>
    <w:p w14:paraId="18633109" w14:textId="77777777" w:rsidR="00FF729E" w:rsidRPr="00E13E37" w:rsidRDefault="00FF729E" w:rsidP="00FF729E">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lastRenderedPageBreak/>
        <w:t xml:space="preserve">Deny terrorists control of any nation they would use as a base and launching pad for terror; and </w:t>
      </w:r>
    </w:p>
    <w:p w14:paraId="305CD7E0" w14:textId="77777777" w:rsidR="00FF729E" w:rsidRPr="00E13E37" w:rsidRDefault="00FF729E" w:rsidP="00FF729E">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Lay the foundations and build the institutions and structures we need to carry the fight forward against terror and help ensure our ultimate success. </w:t>
      </w:r>
    </w:p>
    <w:p w14:paraId="74D2694A" w14:textId="77777777" w:rsidR="00FF729E" w:rsidRDefault="00FF729E" w:rsidP="00EF052B">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bookmarkStart w:id="3" w:name="realities"/>
      <w:bookmarkEnd w:id="3"/>
      <w:r w:rsidRPr="00E13E37">
        <w:rPr>
          <w:rFonts w:ascii="Times New Roman" w:eastAsia="Times New Roman" w:hAnsi="Times New Roman" w:cs="Times New Roman"/>
          <w:b/>
          <w:bCs/>
          <w:kern w:val="36"/>
          <w:sz w:val="48"/>
          <w:szCs w:val="48"/>
          <w:lang w:eastAsia="en-GB"/>
        </w:rPr>
        <w:t>Today’s Realities in the War on Terror</w:t>
      </w:r>
    </w:p>
    <w:p w14:paraId="471E2F92" w14:textId="6891ACDB" w:rsidR="00FF729E" w:rsidRPr="00E13E37" w:rsidRDefault="00990DF0" w:rsidP="00EF052B">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kern w:val="36"/>
          <w:sz w:val="48"/>
          <w:szCs w:val="48"/>
          <w:lang w:eastAsia="en-GB"/>
        </w:rPr>
        <w:t>Everyone</w:t>
      </w:r>
      <w:r w:rsidR="00FF729E">
        <w:rPr>
          <w:rFonts w:ascii="Times New Roman" w:eastAsia="Times New Roman" w:hAnsi="Times New Roman" w:cs="Times New Roman"/>
          <w:b/>
          <w:bCs/>
          <w:kern w:val="36"/>
          <w:sz w:val="48"/>
          <w:szCs w:val="48"/>
          <w:lang w:eastAsia="en-GB"/>
        </w:rPr>
        <w:t xml:space="preserve"> is at risk… all hands must be on deck.</w:t>
      </w:r>
    </w:p>
    <w:p w14:paraId="6C13DF42" w14:textId="77777777" w:rsidR="00FF729E" w:rsidRPr="00E13E37" w:rsidRDefault="00FF729E" w:rsidP="00FF729E">
      <w:pPr>
        <w:numPr>
          <w:ilvl w:val="0"/>
          <w:numId w:val="36"/>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We </w:t>
      </w:r>
      <w:proofErr w:type="gramStart"/>
      <w:r w:rsidRPr="00E13E37">
        <w:rPr>
          <w:rFonts w:ascii="Times New Roman" w:eastAsia="Times New Roman" w:hAnsi="Times New Roman" w:cs="Times New Roman"/>
          <w:sz w:val="24"/>
          <w:szCs w:val="24"/>
          <w:lang w:eastAsia="en-GB"/>
        </w:rPr>
        <w:t xml:space="preserve">have </w:t>
      </w:r>
      <w:r>
        <w:rPr>
          <w:rFonts w:ascii="Times New Roman" w:eastAsia="Times New Roman" w:hAnsi="Times New Roman" w:cs="Times New Roman"/>
          <w:sz w:val="24"/>
          <w:szCs w:val="24"/>
          <w:lang w:eastAsia="en-GB"/>
        </w:rPr>
        <w:t>to</w:t>
      </w:r>
      <w:proofErr w:type="gramEnd"/>
      <w:r>
        <w:rPr>
          <w:rFonts w:ascii="Times New Roman" w:eastAsia="Times New Roman" w:hAnsi="Times New Roman" w:cs="Times New Roman"/>
          <w:sz w:val="24"/>
          <w:szCs w:val="24"/>
          <w:lang w:eastAsia="en-GB"/>
        </w:rPr>
        <w:t xml:space="preserve"> help ensure true</w:t>
      </w:r>
      <w:r w:rsidRPr="00E13E37">
        <w:rPr>
          <w:rFonts w:ascii="Times New Roman" w:eastAsia="Times New Roman" w:hAnsi="Times New Roman" w:cs="Times New Roman"/>
          <w:sz w:val="24"/>
          <w:szCs w:val="24"/>
          <w:lang w:eastAsia="en-GB"/>
        </w:rPr>
        <w:t xml:space="preserve"> demo</w:t>
      </w:r>
      <w:r>
        <w:rPr>
          <w:rFonts w:ascii="Times New Roman" w:eastAsia="Times New Roman" w:hAnsi="Times New Roman" w:cs="Times New Roman"/>
          <w:sz w:val="24"/>
          <w:szCs w:val="24"/>
          <w:lang w:eastAsia="en-GB"/>
        </w:rPr>
        <w:t>cratic government to rise in every</w:t>
      </w:r>
      <w:r w:rsidRPr="00E13E37">
        <w:rPr>
          <w:rFonts w:ascii="Times New Roman" w:eastAsia="Times New Roman" w:hAnsi="Times New Roman" w:cs="Times New Roman"/>
          <w:sz w:val="24"/>
          <w:szCs w:val="24"/>
          <w:lang w:eastAsia="en-GB"/>
        </w:rPr>
        <w:t xml:space="preserve"> place</w:t>
      </w:r>
      <w:r>
        <w:rPr>
          <w:rFonts w:ascii="Times New Roman" w:eastAsia="Times New Roman" w:hAnsi="Times New Roman" w:cs="Times New Roman"/>
          <w:sz w:val="24"/>
          <w:szCs w:val="24"/>
          <w:lang w:eastAsia="en-GB"/>
        </w:rPr>
        <w:t xml:space="preserve"> and at every level</w:t>
      </w:r>
      <w:r w:rsidRPr="00E13E37">
        <w:rPr>
          <w:rFonts w:ascii="Times New Roman" w:eastAsia="Times New Roman" w:hAnsi="Times New Roman" w:cs="Times New Roman"/>
          <w:sz w:val="24"/>
          <w:szCs w:val="24"/>
          <w:lang w:eastAsia="en-GB"/>
        </w:rPr>
        <w:t xml:space="preserve"> </w:t>
      </w:r>
    </w:p>
    <w:p w14:paraId="5168E468" w14:textId="77777777" w:rsidR="00FF729E" w:rsidRPr="00E13E37" w:rsidRDefault="00FF729E" w:rsidP="00FF729E">
      <w:pPr>
        <w:numPr>
          <w:ilvl w:val="0"/>
          <w:numId w:val="36"/>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A multinational coalition joined by</w:t>
      </w:r>
      <w:r>
        <w:rPr>
          <w:rFonts w:ascii="Times New Roman" w:eastAsia="Times New Roman" w:hAnsi="Times New Roman" w:cs="Times New Roman"/>
          <w:sz w:val="24"/>
          <w:szCs w:val="24"/>
          <w:lang w:eastAsia="en-GB"/>
        </w:rPr>
        <w:t xml:space="preserve"> all religious group</w:t>
      </w:r>
      <w:r w:rsidRPr="00E13E37">
        <w:rPr>
          <w:rFonts w:ascii="Times New Roman" w:eastAsia="Times New Roman" w:hAnsi="Times New Roman" w:cs="Times New Roman"/>
          <w:sz w:val="24"/>
          <w:szCs w:val="24"/>
          <w:lang w:eastAsia="en-GB"/>
        </w:rPr>
        <w:t>s</w:t>
      </w:r>
      <w:r>
        <w:rPr>
          <w:rFonts w:ascii="Times New Roman" w:eastAsia="Times New Roman" w:hAnsi="Times New Roman" w:cs="Times New Roman"/>
          <w:sz w:val="24"/>
          <w:szCs w:val="24"/>
          <w:lang w:eastAsia="en-GB"/>
        </w:rPr>
        <w:t xml:space="preserve"> should aggressively prosecute the war against the terrorists. </w:t>
      </w:r>
      <w:r w:rsidRPr="00E13E37">
        <w:rPr>
          <w:rFonts w:ascii="Times New Roman" w:eastAsia="Times New Roman" w:hAnsi="Times New Roman" w:cs="Times New Roman"/>
          <w:sz w:val="24"/>
          <w:szCs w:val="24"/>
          <w:lang w:eastAsia="en-GB"/>
        </w:rPr>
        <w:t>Together, we are</w:t>
      </w:r>
      <w:r>
        <w:rPr>
          <w:rFonts w:ascii="Times New Roman" w:eastAsia="Times New Roman" w:hAnsi="Times New Roman" w:cs="Times New Roman"/>
          <w:sz w:val="24"/>
          <w:szCs w:val="24"/>
          <w:lang w:eastAsia="en-GB"/>
        </w:rPr>
        <w:t xml:space="preserve"> stronger.</w:t>
      </w:r>
      <w:r w:rsidRPr="00E13E37">
        <w:rPr>
          <w:rFonts w:ascii="Times New Roman" w:eastAsia="Times New Roman" w:hAnsi="Times New Roman" w:cs="Times New Roman"/>
          <w:sz w:val="24"/>
          <w:szCs w:val="24"/>
          <w:lang w:eastAsia="en-GB"/>
        </w:rPr>
        <w:t xml:space="preserve"> </w:t>
      </w:r>
    </w:p>
    <w:p w14:paraId="400F4651" w14:textId="77777777" w:rsidR="00FF729E" w:rsidRDefault="00FF729E" w:rsidP="00FF729E">
      <w:pPr>
        <w:numPr>
          <w:ilvl w:val="0"/>
          <w:numId w:val="36"/>
        </w:numPr>
        <w:spacing w:before="100" w:beforeAutospacing="1" w:after="100" w:afterAutospacing="1" w:line="240" w:lineRule="auto"/>
        <w:rPr>
          <w:rFonts w:ascii="Times New Roman" w:eastAsia="Times New Roman" w:hAnsi="Times New Roman" w:cs="Times New Roman"/>
          <w:sz w:val="24"/>
          <w:szCs w:val="24"/>
          <w:lang w:eastAsia="en-GB"/>
        </w:rPr>
      </w:pPr>
      <w:r w:rsidRPr="00C46375">
        <w:rPr>
          <w:rFonts w:ascii="Times New Roman" w:eastAsia="Times New Roman" w:hAnsi="Times New Roman" w:cs="Times New Roman"/>
          <w:sz w:val="24"/>
          <w:szCs w:val="24"/>
          <w:lang w:eastAsia="en-GB"/>
        </w:rPr>
        <w:t xml:space="preserve">We </w:t>
      </w:r>
      <w:proofErr w:type="gramStart"/>
      <w:r w:rsidRPr="00C46375">
        <w:rPr>
          <w:rFonts w:ascii="Times New Roman" w:eastAsia="Times New Roman" w:hAnsi="Times New Roman" w:cs="Times New Roman"/>
          <w:sz w:val="24"/>
          <w:szCs w:val="24"/>
          <w:lang w:eastAsia="en-GB"/>
        </w:rPr>
        <w:t>have to</w:t>
      </w:r>
      <w:proofErr w:type="gramEnd"/>
      <w:r w:rsidRPr="00C46375">
        <w:rPr>
          <w:rFonts w:ascii="Times New Roman" w:eastAsia="Times New Roman" w:hAnsi="Times New Roman" w:cs="Times New Roman"/>
          <w:sz w:val="24"/>
          <w:szCs w:val="24"/>
          <w:lang w:eastAsia="en-GB"/>
        </w:rPr>
        <w:t xml:space="preserve"> significantly degraded the terrorist networks by reporting them to appropriate and local vigilante groups.</w:t>
      </w:r>
    </w:p>
    <w:p w14:paraId="250977C8" w14:textId="77777777" w:rsidR="00FF729E" w:rsidRPr="00E13E37" w:rsidRDefault="00FF729E" w:rsidP="00FF729E">
      <w:pPr>
        <w:numPr>
          <w:ilvl w:val="0"/>
          <w:numId w:val="36"/>
        </w:numPr>
        <w:spacing w:before="100" w:beforeAutospacing="1" w:after="100" w:afterAutospacing="1" w:line="240" w:lineRule="auto"/>
        <w:rPr>
          <w:rFonts w:ascii="Times New Roman" w:eastAsia="Times New Roman" w:hAnsi="Times New Roman" w:cs="Times New Roman"/>
          <w:sz w:val="24"/>
          <w:szCs w:val="24"/>
          <w:lang w:eastAsia="en-GB"/>
        </w:rPr>
      </w:pPr>
      <w:r w:rsidRPr="00C46375">
        <w:rPr>
          <w:rFonts w:ascii="Times New Roman" w:eastAsia="Times New Roman" w:hAnsi="Times New Roman" w:cs="Times New Roman"/>
          <w:sz w:val="24"/>
          <w:szCs w:val="24"/>
          <w:lang w:eastAsia="en-GB"/>
        </w:rPr>
        <w:t xml:space="preserve"> We </w:t>
      </w:r>
      <w:r>
        <w:rPr>
          <w:rFonts w:ascii="Times New Roman" w:eastAsia="Times New Roman" w:hAnsi="Times New Roman" w:cs="Times New Roman"/>
          <w:sz w:val="24"/>
          <w:szCs w:val="24"/>
          <w:lang w:eastAsia="en-GB"/>
        </w:rPr>
        <w:t>as Inner Wheel members can lead</w:t>
      </w:r>
      <w:r w:rsidRPr="00C46375">
        <w:rPr>
          <w:rFonts w:ascii="Times New Roman" w:eastAsia="Times New Roman" w:hAnsi="Times New Roman" w:cs="Times New Roman"/>
          <w:sz w:val="24"/>
          <w:szCs w:val="24"/>
          <w:lang w:eastAsia="en-GB"/>
        </w:rPr>
        <w:t xml:space="preserve"> unprecedented international campaign</w:t>
      </w:r>
      <w:r>
        <w:rPr>
          <w:rFonts w:ascii="Times New Roman" w:eastAsia="Times New Roman" w:hAnsi="Times New Roman" w:cs="Times New Roman"/>
          <w:sz w:val="24"/>
          <w:szCs w:val="24"/>
          <w:lang w:eastAsia="en-GB"/>
        </w:rPr>
        <w:t>s</w:t>
      </w:r>
      <w:r w:rsidRPr="00C46375">
        <w:rPr>
          <w:rFonts w:ascii="Times New Roman" w:eastAsia="Times New Roman" w:hAnsi="Times New Roman" w:cs="Times New Roman"/>
          <w:sz w:val="24"/>
          <w:szCs w:val="24"/>
          <w:lang w:eastAsia="en-GB"/>
        </w:rPr>
        <w:t xml:space="preserve"> to combat terrorist financing that has made it harder, costlier, and riskier for </w:t>
      </w:r>
      <w:r>
        <w:rPr>
          <w:rFonts w:ascii="Times New Roman" w:eastAsia="Times New Roman" w:hAnsi="Times New Roman" w:cs="Times New Roman"/>
          <w:sz w:val="24"/>
          <w:szCs w:val="24"/>
          <w:lang w:eastAsia="en-GB"/>
        </w:rPr>
        <w:t>the terrorists to raise funds easily</w:t>
      </w:r>
      <w:r w:rsidRPr="00C46375">
        <w:rPr>
          <w:rFonts w:ascii="Times New Roman" w:eastAsia="Times New Roman" w:hAnsi="Times New Roman" w:cs="Times New Roman"/>
          <w:sz w:val="24"/>
          <w:szCs w:val="24"/>
          <w:lang w:eastAsia="en-GB"/>
        </w:rPr>
        <w:t xml:space="preserve">. </w:t>
      </w:r>
    </w:p>
    <w:p w14:paraId="7744EBC6" w14:textId="77777777" w:rsidR="00FF729E" w:rsidRPr="00E13E37" w:rsidRDefault="00FF729E" w:rsidP="00FF729E">
      <w:pPr>
        <w:numPr>
          <w:ilvl w:val="0"/>
          <w:numId w:val="36"/>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There is a broad and growing global consensus that the deliberate targeting of innocents is never justified by any calling or cause. </w:t>
      </w:r>
    </w:p>
    <w:p w14:paraId="2A160D02" w14:textId="77777777" w:rsidR="00FF729E" w:rsidRPr="00E13E37" w:rsidRDefault="00FF729E" w:rsidP="00FF729E">
      <w:pPr>
        <w:numPr>
          <w:ilvl w:val="0"/>
          <w:numId w:val="36"/>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Many nations have rallied to fight terrorism, with unprecedented cooperation on law enforcement, intelligence, military, and diplomatic activity. </w:t>
      </w:r>
    </w:p>
    <w:p w14:paraId="2AFDC5CB" w14:textId="77777777" w:rsidR="00FF729E" w:rsidRPr="00E13E37" w:rsidRDefault="00FF729E" w:rsidP="00FF729E">
      <w:pPr>
        <w:numPr>
          <w:ilvl w:val="0"/>
          <w:numId w:val="36"/>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We have strengthened our ability to disrupt and help prevent future attacks in the Homeland by enhancing our counterterrorism architecture through the creation of the Department of Homeland Security, the Office of Director of National Intelligence, and the National Counterterrorism Center. </w:t>
      </w:r>
    </w:p>
    <w:p w14:paraId="6499BBD5" w14:textId="77777777" w:rsidR="00FF729E" w:rsidRPr="00E13E37" w:rsidRDefault="00FF729E" w:rsidP="00FF729E">
      <w:pPr>
        <w:numPr>
          <w:ilvl w:val="0"/>
          <w:numId w:val="36"/>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Numerous countries that were part of the problem before September 11 are now increasingly becoming part of the solution – and this transformation has occurred without destabilizing </w:t>
      </w:r>
      <w:r>
        <w:rPr>
          <w:rFonts w:ascii="Times New Roman" w:eastAsia="Times New Roman" w:hAnsi="Times New Roman" w:cs="Times New Roman"/>
          <w:sz w:val="24"/>
          <w:szCs w:val="24"/>
          <w:lang w:eastAsia="en-GB"/>
        </w:rPr>
        <w:t>friendly regimes in key regions we can build a replica through advocacies and roles.</w:t>
      </w:r>
      <w:r w:rsidRPr="00E13E37">
        <w:rPr>
          <w:rFonts w:ascii="Times New Roman" w:eastAsia="Times New Roman" w:hAnsi="Times New Roman" w:cs="Times New Roman"/>
          <w:sz w:val="24"/>
          <w:szCs w:val="24"/>
          <w:lang w:eastAsia="en-GB"/>
        </w:rPr>
        <w:t xml:space="preserve"> </w:t>
      </w:r>
    </w:p>
    <w:p w14:paraId="78C7D855"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C46375">
        <w:rPr>
          <w:rFonts w:ascii="Times New Roman" w:eastAsia="Times New Roman" w:hAnsi="Times New Roman" w:cs="Times New Roman"/>
          <w:b/>
          <w:i/>
          <w:sz w:val="24"/>
          <w:szCs w:val="24"/>
          <w:lang w:eastAsia="en-GB"/>
        </w:rPr>
        <w:t>Ch</w:t>
      </w:r>
      <w:r w:rsidRPr="00E13E37">
        <w:rPr>
          <w:rFonts w:ascii="Times New Roman" w:eastAsia="Times New Roman" w:hAnsi="Times New Roman" w:cs="Times New Roman"/>
          <w:b/>
          <w:bCs/>
          <w:i/>
          <w:iCs/>
          <w:sz w:val="24"/>
          <w:szCs w:val="24"/>
          <w:lang w:eastAsia="en-GB"/>
        </w:rPr>
        <w:t>allenges</w:t>
      </w:r>
    </w:p>
    <w:p w14:paraId="25C31BAF" w14:textId="77777777" w:rsidR="00FF729E" w:rsidRPr="00E13E37" w:rsidRDefault="00FF729E" w:rsidP="00FF729E">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Terrorist networks today are more dispersed and less centralized. They are more reliant on smaller cells inspired by a common ideology and less directed by a central command structure. </w:t>
      </w:r>
    </w:p>
    <w:p w14:paraId="4909C424" w14:textId="77777777" w:rsidR="00FF729E" w:rsidRPr="00E13E37" w:rsidRDefault="00FF729E" w:rsidP="00FF729E">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While the United States Government and its partners have thwarted many attacks, we have not been able to prevent them all. Terrorists have struck in many places throughout the world, from Bali to Beslan to Baghdad. </w:t>
      </w:r>
    </w:p>
    <w:p w14:paraId="16B6826E" w14:textId="77777777" w:rsidR="00FF729E" w:rsidRPr="00E13E37" w:rsidRDefault="00FF729E" w:rsidP="00FF729E">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While we have substantially improved our air, land, sea, and border security, our Homeland is not immune from attack. </w:t>
      </w:r>
    </w:p>
    <w:p w14:paraId="72B67845" w14:textId="77777777" w:rsidR="00FF729E" w:rsidRPr="00E13E37" w:rsidRDefault="00FF729E" w:rsidP="00FF729E">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lastRenderedPageBreak/>
        <w:t xml:space="preserve">Terrorists have declared their intention to acquire and use weapons of mass destruction (WMD) to inflict even more catastrophic attacks against the United States, our allies, partners, and other interests around the world. </w:t>
      </w:r>
    </w:p>
    <w:p w14:paraId="5D30E5C0" w14:textId="77777777" w:rsidR="00FF729E" w:rsidRPr="00E13E37" w:rsidRDefault="00FF729E" w:rsidP="00FF729E">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Some states, such as Syria and Iran, continue to harbor terrorists at home and sponsor terrorist activity abroad. </w:t>
      </w:r>
    </w:p>
    <w:p w14:paraId="37EAEC2A" w14:textId="77777777" w:rsidR="00FF729E" w:rsidRPr="00E13E37" w:rsidRDefault="00FF729E" w:rsidP="00FF729E">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The ongoing fight for freedom in Iraq has been twisted by terrorist propaganda as a rallying cry. </w:t>
      </w:r>
    </w:p>
    <w:p w14:paraId="4A72D2EF" w14:textId="77777777" w:rsidR="00FF729E" w:rsidRPr="00E13E37" w:rsidRDefault="00FF729E" w:rsidP="00FF729E">
      <w:pPr>
        <w:numPr>
          <w:ilvl w:val="0"/>
          <w:numId w:val="37"/>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Increasingly sophisticated use of the Internet and media has enabled our terrorist enemies to communicate, recruit, train, rally support, proselytize, and spread their propaganda without risking personal contact. </w:t>
      </w:r>
    </w:p>
    <w:p w14:paraId="32130633" w14:textId="77777777" w:rsidR="00FF729E" w:rsidRDefault="00FF729E" w:rsidP="00EF052B">
      <w:pPr>
        <w:spacing w:before="100" w:beforeAutospacing="1" w:after="100" w:afterAutospacing="1" w:line="240" w:lineRule="auto"/>
        <w:rPr>
          <w:rFonts w:ascii="Times New Roman" w:eastAsia="Times New Roman" w:hAnsi="Times New Roman" w:cs="Times New Roman"/>
          <w:b/>
          <w:i/>
          <w:sz w:val="24"/>
          <w:szCs w:val="24"/>
          <w:lang w:eastAsia="en-GB"/>
        </w:rPr>
      </w:pPr>
      <w:bookmarkStart w:id="4" w:name="enemy"/>
      <w:bookmarkEnd w:id="4"/>
      <w:r w:rsidRPr="00C46375">
        <w:rPr>
          <w:rFonts w:ascii="Times New Roman" w:eastAsia="Times New Roman" w:hAnsi="Times New Roman" w:cs="Times New Roman"/>
          <w:b/>
          <w:i/>
          <w:sz w:val="24"/>
          <w:szCs w:val="24"/>
          <w:lang w:eastAsia="en-GB"/>
        </w:rPr>
        <w:t>STOP</w:t>
      </w:r>
    </w:p>
    <w:p w14:paraId="1EE1912B" w14:textId="77777777" w:rsidR="00FF729E" w:rsidRDefault="00FF729E" w:rsidP="00FF729E">
      <w:pPr>
        <w:pStyle w:val="ListParagraph"/>
        <w:numPr>
          <w:ilvl w:val="0"/>
          <w:numId w:val="46"/>
        </w:numPr>
        <w:spacing w:before="100" w:beforeAutospacing="1" w:after="100" w:afterAutospacing="1"/>
        <w:rPr>
          <w:lang w:eastAsia="en-GB"/>
        </w:rPr>
      </w:pPr>
      <w:r w:rsidRPr="00667767">
        <w:rPr>
          <w:lang w:eastAsia="en-GB"/>
        </w:rPr>
        <w:t>Terrorists from instituting divisions between the Muslim and non-Muslim world and within the Muslim world itself. The terrorists distort the idea of jihad into a call for violence and murder against those they regard as apostates or unbelievers, including all those who disagree with them. Most of the terrorist attacks since September 11 have occurred in Muslim countries – and most of the victims have been Muslims.</w:t>
      </w:r>
    </w:p>
    <w:p w14:paraId="4E8AF2C4" w14:textId="77777777" w:rsidR="00FF729E" w:rsidRDefault="00FF729E" w:rsidP="00FF729E">
      <w:pPr>
        <w:pStyle w:val="ListParagraph"/>
        <w:numPr>
          <w:ilvl w:val="0"/>
          <w:numId w:val="46"/>
        </w:numPr>
        <w:spacing w:before="100" w:beforeAutospacing="1" w:after="100" w:afterAutospacing="1"/>
        <w:rPr>
          <w:lang w:eastAsia="en-GB"/>
        </w:rPr>
      </w:pPr>
      <w:r>
        <w:rPr>
          <w:lang w:eastAsia="en-GB"/>
        </w:rPr>
        <w:t xml:space="preserve">Do not be quiet when they </w:t>
      </w:r>
      <w:r w:rsidRPr="00667767">
        <w:rPr>
          <w:lang w:eastAsia="en-GB"/>
        </w:rPr>
        <w:t>use terror and violence against innocent civilians to pursue their political objectives. Though their motives and goals may be different, an</w:t>
      </w:r>
      <w:r>
        <w:rPr>
          <w:lang w:eastAsia="en-GB"/>
        </w:rPr>
        <w:t xml:space="preserve">d often include secular </w:t>
      </w:r>
      <w:proofErr w:type="gramStart"/>
      <w:r>
        <w:rPr>
          <w:lang w:eastAsia="en-GB"/>
        </w:rPr>
        <w:t xml:space="preserve">and </w:t>
      </w:r>
      <w:r w:rsidRPr="00667767">
        <w:rPr>
          <w:lang w:eastAsia="en-GB"/>
        </w:rPr>
        <w:t xml:space="preserve"> narrow</w:t>
      </w:r>
      <w:proofErr w:type="gramEnd"/>
      <w:r w:rsidRPr="00667767">
        <w:rPr>
          <w:lang w:eastAsia="en-GB"/>
        </w:rPr>
        <w:t xml:space="preserve"> territorial aims, they threaten our interests and those of our partners as they attempt to overthrow civil order and replace freedom with conflict and intolerance. Their terrorist tactics ensure that they are enemies of humanity regardless of their goals and no matter where they operate.</w:t>
      </w:r>
    </w:p>
    <w:p w14:paraId="4390225E" w14:textId="77777777" w:rsidR="00FF729E" w:rsidRPr="001472F0" w:rsidRDefault="00FF729E" w:rsidP="00FF729E">
      <w:pPr>
        <w:pStyle w:val="ListParagraph"/>
        <w:numPr>
          <w:ilvl w:val="0"/>
          <w:numId w:val="46"/>
        </w:numPr>
        <w:spacing w:before="100" w:beforeAutospacing="1" w:after="100" w:afterAutospacing="1"/>
        <w:rPr>
          <w:lang w:eastAsia="en-GB"/>
        </w:rPr>
      </w:pPr>
      <w:r>
        <w:rPr>
          <w:lang w:eastAsia="en-GB"/>
        </w:rPr>
        <w:t xml:space="preserve">Reject threat to </w:t>
      </w:r>
      <w:r w:rsidRPr="001472F0">
        <w:rPr>
          <w:lang w:eastAsia="en-GB"/>
        </w:rPr>
        <w:t>peaceful coexistence</w:t>
      </w:r>
      <w:r>
        <w:rPr>
          <w:lang w:eastAsia="en-GB"/>
        </w:rPr>
        <w:t xml:space="preserve"> by proposing and projecting alternative </w:t>
      </w:r>
      <w:proofErr w:type="gramStart"/>
      <w:r>
        <w:rPr>
          <w:lang w:eastAsia="en-GB"/>
        </w:rPr>
        <w:t>view points</w:t>
      </w:r>
      <w:proofErr w:type="gramEnd"/>
      <w:r>
        <w:rPr>
          <w:lang w:eastAsia="en-GB"/>
        </w:rPr>
        <w:t>. Terrorists mainly attack</w:t>
      </w:r>
      <w:r w:rsidRPr="001472F0">
        <w:rPr>
          <w:lang w:eastAsia="en-GB"/>
        </w:rPr>
        <w:t xml:space="preserve"> those who do not subscribe to their distorted and violent view of the world. They accept no dissent and tolerate no alternative points of view. Ultimately, the terrorist enemy we face threatens global peace, international security and prosperity, the rising tide of democracy, and the right of all people to live without fear of indiscriminate violence. </w:t>
      </w:r>
    </w:p>
    <w:p w14:paraId="0B834FD6" w14:textId="77777777" w:rsidR="00FF729E" w:rsidRPr="00E13E37" w:rsidRDefault="00FF729E" w:rsidP="00EF052B">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bookmarkStart w:id="5" w:name="vision"/>
      <w:bookmarkEnd w:id="5"/>
      <w:r w:rsidRPr="00E13E37">
        <w:rPr>
          <w:rFonts w:ascii="Times New Roman" w:eastAsia="Times New Roman" w:hAnsi="Times New Roman" w:cs="Times New Roman"/>
          <w:b/>
          <w:bCs/>
          <w:kern w:val="36"/>
          <w:sz w:val="48"/>
          <w:szCs w:val="48"/>
          <w:lang w:eastAsia="en-GB"/>
        </w:rPr>
        <w:t>Strategic Vision</w:t>
      </w:r>
      <w:r>
        <w:rPr>
          <w:rFonts w:ascii="Times New Roman" w:eastAsia="Times New Roman" w:hAnsi="Times New Roman" w:cs="Times New Roman"/>
          <w:b/>
          <w:bCs/>
          <w:kern w:val="36"/>
          <w:sz w:val="48"/>
          <w:szCs w:val="48"/>
          <w:lang w:eastAsia="en-GB"/>
        </w:rPr>
        <w:t xml:space="preserve"> </w:t>
      </w:r>
    </w:p>
    <w:p w14:paraId="479A767F"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From the beginning, the War on Terror has been both a battle of arms and a battle of ideas – a fight against the terrorists and their murderous ideology.  In the short run, the fight involves the application of all instruments of national power and influence to kill or capture the terrorists; deny them safe</w:t>
      </w:r>
      <w:r>
        <w:rPr>
          <w:rFonts w:ascii="Times New Roman" w:eastAsia="Times New Roman" w:hAnsi="Times New Roman" w:cs="Times New Roman"/>
          <w:sz w:val="24"/>
          <w:szCs w:val="24"/>
          <w:lang w:eastAsia="en-GB"/>
        </w:rPr>
        <w:t xml:space="preserve"> </w:t>
      </w:r>
      <w:r w:rsidRPr="00E13E37">
        <w:rPr>
          <w:rFonts w:ascii="Times New Roman" w:eastAsia="Times New Roman" w:hAnsi="Times New Roman" w:cs="Times New Roman"/>
          <w:sz w:val="24"/>
          <w:szCs w:val="24"/>
          <w:lang w:eastAsia="en-GB"/>
        </w:rPr>
        <w:t>haven and control of any nation; prevent them from gaining access</w:t>
      </w:r>
      <w:r>
        <w:rPr>
          <w:rFonts w:ascii="Times New Roman" w:eastAsia="Times New Roman" w:hAnsi="Times New Roman" w:cs="Times New Roman"/>
          <w:sz w:val="24"/>
          <w:szCs w:val="24"/>
          <w:lang w:eastAsia="en-GB"/>
        </w:rPr>
        <w:t xml:space="preserve"> and</w:t>
      </w:r>
      <w:r w:rsidRPr="00E13E37">
        <w:rPr>
          <w:rFonts w:ascii="Times New Roman" w:eastAsia="Times New Roman" w:hAnsi="Times New Roman" w:cs="Times New Roman"/>
          <w:sz w:val="24"/>
          <w:szCs w:val="24"/>
          <w:lang w:eastAsia="en-GB"/>
        </w:rPr>
        <w:t xml:space="preserve"> render potential terrorist targets less attractive by strengthening security; and cut off their sources of funding and other resources they need to operate and survive.  In the long run, ideas</w:t>
      </w:r>
      <w:r>
        <w:rPr>
          <w:rFonts w:ascii="Times New Roman" w:eastAsia="Times New Roman" w:hAnsi="Times New Roman" w:cs="Times New Roman"/>
          <w:sz w:val="24"/>
          <w:szCs w:val="24"/>
          <w:lang w:eastAsia="en-GB"/>
        </w:rPr>
        <w:t xml:space="preserve"> are needed</w:t>
      </w:r>
      <w:r w:rsidRPr="00E13E37">
        <w:rPr>
          <w:rFonts w:ascii="Times New Roman" w:eastAsia="Times New Roman" w:hAnsi="Times New Roman" w:cs="Times New Roman"/>
          <w:sz w:val="24"/>
          <w:szCs w:val="24"/>
          <w:lang w:eastAsia="en-GB"/>
        </w:rPr>
        <w:t>.  Ideas can transform the embittered and disillusioned either into murderers willing to kill innocents, or into free peoples living harmoniously in a diverse society.</w:t>
      </w:r>
    </w:p>
    <w:p w14:paraId="0BC0B0FE" w14:textId="77777777" w:rsidR="00FF729E" w:rsidRPr="00E13E37" w:rsidRDefault="00FF729E" w:rsidP="00EF052B">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bookmarkStart w:id="6" w:name="winning"/>
      <w:bookmarkEnd w:id="6"/>
      <w:r w:rsidRPr="00E13E37">
        <w:rPr>
          <w:rFonts w:ascii="Times New Roman" w:eastAsia="Times New Roman" w:hAnsi="Times New Roman" w:cs="Times New Roman"/>
          <w:b/>
          <w:bCs/>
          <w:kern w:val="36"/>
          <w:sz w:val="48"/>
          <w:szCs w:val="48"/>
          <w:lang w:eastAsia="en-GB"/>
        </w:rPr>
        <w:t>Strategy for Winning the War on Terror</w:t>
      </w:r>
    </w:p>
    <w:p w14:paraId="7A52C55B"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bookmarkStart w:id="7" w:name="longterm"/>
      <w:bookmarkStart w:id="8" w:name="long"/>
      <w:bookmarkEnd w:id="7"/>
      <w:bookmarkEnd w:id="8"/>
      <w:r w:rsidRPr="00E13E37">
        <w:rPr>
          <w:rFonts w:ascii="Times New Roman" w:eastAsia="Times New Roman" w:hAnsi="Times New Roman" w:cs="Times New Roman"/>
          <w:b/>
          <w:bCs/>
          <w:i/>
          <w:iCs/>
          <w:sz w:val="24"/>
          <w:szCs w:val="24"/>
          <w:lang w:eastAsia="en-GB"/>
        </w:rPr>
        <w:lastRenderedPageBreak/>
        <w:t>Long-term approach: Advancing effective democracy</w:t>
      </w:r>
    </w:p>
    <w:p w14:paraId="546A2008"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The long-term solution for winning the War on Terror is the advancement of freedom and human dignity through effective democracy. Elections are the most visible sign of a free society and can play a critical role in advancing effective democracy. But elections alone are not enough. Effective democracies honor and uphold basic human rights, including freedom of religion, conscience, speech, assembly, association, and press. They are responsive to their citizens, submitting to the will of the people. Effective democracies exercise effective sovereignty and maintain order within their own borders, address causes of conflict peacefully, protect independent and impartial systems of justice, punish crime, embrace the rule of law, and resist corruption. Effective democracies also limit the reach of government, protecting the institutions of civil society. In effective democracies, freedom is indivisible. They are the long-term antidote to the ideology of terrorism today. This is the battle of ideas. </w:t>
      </w:r>
    </w:p>
    <w:p w14:paraId="065BA302"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To wage the battle of ideas effectively, we must recognize what does and does not give rise to terrorism:</w:t>
      </w:r>
    </w:p>
    <w:p w14:paraId="04893DE0" w14:textId="77777777" w:rsidR="00FF729E" w:rsidRDefault="00FF729E" w:rsidP="00FF729E">
      <w:pPr>
        <w:numPr>
          <w:ilvl w:val="0"/>
          <w:numId w:val="38"/>
        </w:numPr>
        <w:spacing w:before="100" w:beforeAutospacing="1" w:after="100" w:afterAutospacing="1" w:line="240" w:lineRule="auto"/>
        <w:rPr>
          <w:rFonts w:ascii="Times New Roman" w:eastAsia="Times New Roman" w:hAnsi="Times New Roman" w:cs="Times New Roman"/>
          <w:sz w:val="24"/>
          <w:szCs w:val="24"/>
          <w:lang w:eastAsia="en-GB"/>
        </w:rPr>
      </w:pPr>
      <w:r w:rsidRPr="001472F0">
        <w:rPr>
          <w:rFonts w:ascii="Times New Roman" w:eastAsia="Times New Roman" w:hAnsi="Times New Roman" w:cs="Times New Roman"/>
          <w:sz w:val="24"/>
          <w:szCs w:val="24"/>
          <w:lang w:eastAsia="en-GB"/>
        </w:rPr>
        <w:t>Terrorism is not the inevitable by-product of poverty.</w:t>
      </w:r>
    </w:p>
    <w:p w14:paraId="20176C0E" w14:textId="77777777" w:rsidR="00FF729E" w:rsidRPr="00E13E37" w:rsidRDefault="00FF729E" w:rsidP="00FF729E">
      <w:pPr>
        <w:numPr>
          <w:ilvl w:val="0"/>
          <w:numId w:val="38"/>
        </w:numPr>
        <w:spacing w:before="100" w:beforeAutospacing="1" w:after="100" w:afterAutospacing="1" w:line="240" w:lineRule="auto"/>
        <w:rPr>
          <w:rFonts w:ascii="Times New Roman" w:eastAsia="Times New Roman" w:hAnsi="Times New Roman" w:cs="Times New Roman"/>
          <w:sz w:val="24"/>
          <w:szCs w:val="24"/>
          <w:lang w:eastAsia="en-GB"/>
        </w:rPr>
      </w:pPr>
      <w:r w:rsidRPr="001472F0">
        <w:rPr>
          <w:rFonts w:ascii="Times New Roman" w:eastAsia="Times New Roman" w:hAnsi="Times New Roman" w:cs="Times New Roman"/>
          <w:sz w:val="24"/>
          <w:szCs w:val="24"/>
          <w:lang w:eastAsia="en-GB"/>
        </w:rPr>
        <w:t xml:space="preserve"> Terrorism is not simply a result of hostility </w:t>
      </w:r>
    </w:p>
    <w:p w14:paraId="3D9918F9" w14:textId="77777777" w:rsidR="00FF729E" w:rsidRDefault="00FF729E" w:rsidP="00FF729E">
      <w:pPr>
        <w:numPr>
          <w:ilvl w:val="0"/>
          <w:numId w:val="38"/>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Terrorism is not simply a response to our efforts to prevent terror attacks.</w:t>
      </w:r>
    </w:p>
    <w:p w14:paraId="355FD1AA" w14:textId="77777777" w:rsidR="00FF729E" w:rsidRDefault="00FF729E" w:rsidP="00FF729E">
      <w:pPr>
        <w:numPr>
          <w:ilvl w:val="0"/>
          <w:numId w:val="38"/>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T</w:t>
      </w:r>
      <w:r w:rsidRPr="001472F0">
        <w:rPr>
          <w:rFonts w:ascii="Times New Roman" w:eastAsia="Times New Roman" w:hAnsi="Times New Roman" w:cs="Times New Roman"/>
          <w:sz w:val="24"/>
          <w:szCs w:val="24"/>
          <w:lang w:eastAsia="en-GB"/>
        </w:rPr>
        <w:t xml:space="preserve">errorists are emboldened more by perceptions of weakness than by demonstrations of resolve. </w:t>
      </w:r>
    </w:p>
    <w:p w14:paraId="37FB2BFE" w14:textId="77777777" w:rsidR="00FF729E" w:rsidRPr="001472F0" w:rsidRDefault="00FF729E" w:rsidP="00FF729E">
      <w:pPr>
        <w:numPr>
          <w:ilvl w:val="0"/>
          <w:numId w:val="38"/>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Pr="001472F0">
        <w:rPr>
          <w:rFonts w:ascii="Times New Roman" w:eastAsia="Times New Roman" w:hAnsi="Times New Roman" w:cs="Times New Roman"/>
          <w:sz w:val="24"/>
          <w:szCs w:val="24"/>
          <w:lang w:eastAsia="en-GB"/>
        </w:rPr>
        <w:t xml:space="preserve">Terrorists lure recruits by telling them that we are decadent, easily intimidated, and will retreat if attacked. </w:t>
      </w:r>
    </w:p>
    <w:p w14:paraId="39D382D2"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The terrorism we confront today springs from:</w:t>
      </w:r>
    </w:p>
    <w:p w14:paraId="024E7A13" w14:textId="77777777" w:rsidR="00FF729E" w:rsidRPr="00E13E37" w:rsidRDefault="00FF729E" w:rsidP="00FF729E">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b/>
          <w:bCs/>
          <w:i/>
          <w:iCs/>
          <w:sz w:val="24"/>
          <w:szCs w:val="24"/>
          <w:lang w:eastAsia="en-GB"/>
        </w:rPr>
        <w:t>Political alienation</w:t>
      </w:r>
      <w:r w:rsidRPr="00E13E37">
        <w:rPr>
          <w:rFonts w:ascii="Times New Roman" w:eastAsia="Times New Roman" w:hAnsi="Times New Roman" w:cs="Times New Roman"/>
          <w:sz w:val="24"/>
          <w:szCs w:val="24"/>
          <w:lang w:eastAsia="en-GB"/>
        </w:rPr>
        <w:t xml:space="preserve">. Transnational terrorists are recruited from populations with no voice in their own government and see no legitimate way to promote change in their own country. Without a stake in the existing order, they are vulnerable to manipulation by those who advocate a perverse political vision based on violence and destruction. </w:t>
      </w:r>
    </w:p>
    <w:p w14:paraId="17ADDED5" w14:textId="77777777" w:rsidR="00FF729E" w:rsidRPr="00E13E37" w:rsidRDefault="00FF729E" w:rsidP="00FF729E">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b/>
          <w:bCs/>
          <w:i/>
          <w:iCs/>
          <w:sz w:val="24"/>
          <w:szCs w:val="24"/>
          <w:lang w:eastAsia="en-GB"/>
        </w:rPr>
        <w:t>Grievances that can be blamed on others</w:t>
      </w:r>
      <w:r w:rsidRPr="00E13E37">
        <w:rPr>
          <w:rFonts w:ascii="Times New Roman" w:eastAsia="Times New Roman" w:hAnsi="Times New Roman" w:cs="Times New Roman"/>
          <w:sz w:val="24"/>
          <w:szCs w:val="24"/>
          <w:lang w:eastAsia="en-GB"/>
        </w:rPr>
        <w:t xml:space="preserve">. The failures the terrorists feel and see are blamed both on others and on perceived injustices from the recent or sometimes distant past. The terrorists’ rhetoric keeps wounds associated with this past fresh and raw, a potent motivation for revenge and terror. </w:t>
      </w:r>
    </w:p>
    <w:p w14:paraId="044A4024" w14:textId="77777777" w:rsidR="00FF729E" w:rsidRPr="00E13E37" w:rsidRDefault="00FF729E" w:rsidP="00FF729E">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b/>
          <w:bCs/>
          <w:i/>
          <w:iCs/>
          <w:sz w:val="24"/>
          <w:szCs w:val="24"/>
          <w:lang w:eastAsia="en-GB"/>
        </w:rPr>
        <w:t>Subcultures of conspiracy and misinformation</w:t>
      </w:r>
      <w:r w:rsidRPr="00E13E37">
        <w:rPr>
          <w:rFonts w:ascii="Times New Roman" w:eastAsia="Times New Roman" w:hAnsi="Times New Roman" w:cs="Times New Roman"/>
          <w:sz w:val="24"/>
          <w:szCs w:val="24"/>
          <w:lang w:eastAsia="en-GB"/>
        </w:rPr>
        <w:t xml:space="preserve">. Terrorists recruit more effectively from populations whose information about the world is contaminated by falsehoods and corrupted by conspiracy theories. The distortions keep alive grievances and filter out facts that would challenge popular prejudices and self-serving propaganda. </w:t>
      </w:r>
    </w:p>
    <w:p w14:paraId="2F8B5662" w14:textId="77777777" w:rsidR="00FF729E" w:rsidRPr="00E13E37" w:rsidRDefault="00FF729E" w:rsidP="00FF729E">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b/>
          <w:bCs/>
          <w:i/>
          <w:iCs/>
          <w:sz w:val="24"/>
          <w:szCs w:val="24"/>
          <w:lang w:eastAsia="en-GB"/>
        </w:rPr>
        <w:t>An ideology that justifies murder</w:t>
      </w:r>
      <w:r w:rsidRPr="00E13E37">
        <w:rPr>
          <w:rFonts w:ascii="Times New Roman" w:eastAsia="Times New Roman" w:hAnsi="Times New Roman" w:cs="Times New Roman"/>
          <w:sz w:val="24"/>
          <w:szCs w:val="24"/>
          <w:lang w:eastAsia="en-GB"/>
        </w:rPr>
        <w:t xml:space="preserve">. Terrorism ultimately depends upon the appeal of an ideology that excuses or even glorifies the deliberate killing of innocents. Islam has been twisted and made to serve an evil end, as in other times and places other religions have been similarly abused. </w:t>
      </w:r>
    </w:p>
    <w:p w14:paraId="0F7DB503"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lastRenderedPageBreak/>
        <w:t>Defeating terrorism in the long run requires that each of these factors be addressed. Effective democracy provides a counter to each, diminishing the underlying conditions terrorists seek to exploit.</w:t>
      </w:r>
    </w:p>
    <w:p w14:paraId="6495EB89" w14:textId="77777777" w:rsidR="00FF729E" w:rsidRPr="00E13E37" w:rsidRDefault="00FF729E" w:rsidP="00FF729E">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In place of alienation, democracy offers an ownership stake in society, a chance to shape one’s own future. </w:t>
      </w:r>
    </w:p>
    <w:p w14:paraId="6679D07E" w14:textId="77777777" w:rsidR="00FF729E" w:rsidRPr="00E13E37" w:rsidRDefault="00FF729E" w:rsidP="00FF729E">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In place of festering grievances, democracy offers the rule of law, the peaceful resolution of disputes, and the habits of advancing interests through compromise. </w:t>
      </w:r>
    </w:p>
    <w:p w14:paraId="6A4056ED" w14:textId="77777777" w:rsidR="00FF729E" w:rsidRPr="00E13E37" w:rsidRDefault="00FF729E" w:rsidP="00FF729E">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In place of a culture of conspiracy and misinformation, democracy offers freedom of speech, independent media, and the marketplace of ideas, which can expose and discredit falsehoods, prejudices, and dishonest propaganda. </w:t>
      </w:r>
    </w:p>
    <w:p w14:paraId="4153A42E" w14:textId="77777777" w:rsidR="00FF729E" w:rsidRPr="00E13E37" w:rsidRDefault="00FF729E" w:rsidP="00FF729E">
      <w:pPr>
        <w:numPr>
          <w:ilvl w:val="0"/>
          <w:numId w:val="40"/>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In place of an ideology that justifies murder, democracy offers a respect for human dignity that abhors the deliberate targeting of innocent civilians. </w:t>
      </w:r>
    </w:p>
    <w:p w14:paraId="40CE49A2"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Democracy is the antithesis of terrorist tyranny, which is why the terrorists denounce it and are willing to kill the innocent to stop it. Democracy is based on empowerment, while the terrorists’ ideology is based on enslavement. Democracies expand the freedom of their citizens, while the terrorists seek to impose a single set of narrow beliefs. Democracy sees individuals as equal in worth and dignity, having an inherent potential to create, govern themselves, and exercise basic freedoms of speech and conscience. The terrorists see individuals as objects to be exploited, and then to be ruled and oppressed.</w:t>
      </w:r>
    </w:p>
    <w:p w14:paraId="44EBAC49"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Democracies are not immune to terrorism. In some democracies, some ethnic or religious groups are unable or unwilling to grasp the benefits of freedom otherwise available in the society. Such groups can evidence the same alienation and despair that the transnational terrorists exploit in undemocratic states. This accounts for the emergence in democratic societies of </w:t>
      </w:r>
      <w:proofErr w:type="gramStart"/>
      <w:r w:rsidRPr="00E13E37">
        <w:rPr>
          <w:rFonts w:ascii="Times New Roman" w:eastAsia="Times New Roman" w:hAnsi="Times New Roman" w:cs="Times New Roman"/>
          <w:sz w:val="24"/>
          <w:szCs w:val="24"/>
          <w:lang w:eastAsia="en-GB"/>
        </w:rPr>
        <w:t>home</w:t>
      </w:r>
      <w:r>
        <w:rPr>
          <w:rFonts w:ascii="Times New Roman" w:eastAsia="Times New Roman" w:hAnsi="Times New Roman" w:cs="Times New Roman"/>
          <w:sz w:val="24"/>
          <w:szCs w:val="24"/>
          <w:lang w:eastAsia="en-GB"/>
        </w:rPr>
        <w:t xml:space="preserve"> </w:t>
      </w:r>
      <w:r w:rsidRPr="00E13E37">
        <w:rPr>
          <w:rFonts w:ascii="Times New Roman" w:eastAsia="Times New Roman" w:hAnsi="Times New Roman" w:cs="Times New Roman"/>
          <w:sz w:val="24"/>
          <w:szCs w:val="24"/>
          <w:lang w:eastAsia="en-GB"/>
        </w:rPr>
        <w:t>grown</w:t>
      </w:r>
      <w:proofErr w:type="gramEnd"/>
      <w:r w:rsidRPr="00E13E37">
        <w:rPr>
          <w:rFonts w:ascii="Times New Roman" w:eastAsia="Times New Roman" w:hAnsi="Times New Roman" w:cs="Times New Roman"/>
          <w:sz w:val="24"/>
          <w:szCs w:val="24"/>
          <w:lang w:eastAsia="en-GB"/>
        </w:rPr>
        <w:t xml:space="preserve"> terrorists – even among second- and third-generation citizens. Even in these cases, the long-term solution remains deepening the reach of democracy so that all citizens enjoy its benefits. We will continue to guard against the emergence of </w:t>
      </w:r>
      <w:proofErr w:type="gramStart"/>
      <w:r w:rsidRPr="00E13E37">
        <w:rPr>
          <w:rFonts w:ascii="Times New Roman" w:eastAsia="Times New Roman" w:hAnsi="Times New Roman" w:cs="Times New Roman"/>
          <w:sz w:val="24"/>
          <w:szCs w:val="24"/>
          <w:lang w:eastAsia="en-GB"/>
        </w:rPr>
        <w:t>home</w:t>
      </w:r>
      <w:r>
        <w:rPr>
          <w:rFonts w:ascii="Times New Roman" w:eastAsia="Times New Roman" w:hAnsi="Times New Roman" w:cs="Times New Roman"/>
          <w:sz w:val="24"/>
          <w:szCs w:val="24"/>
          <w:lang w:eastAsia="en-GB"/>
        </w:rPr>
        <w:t xml:space="preserve"> </w:t>
      </w:r>
      <w:r w:rsidRPr="00E13E37">
        <w:rPr>
          <w:rFonts w:ascii="Times New Roman" w:eastAsia="Times New Roman" w:hAnsi="Times New Roman" w:cs="Times New Roman"/>
          <w:sz w:val="24"/>
          <w:szCs w:val="24"/>
          <w:lang w:eastAsia="en-GB"/>
        </w:rPr>
        <w:t>grown</w:t>
      </w:r>
      <w:proofErr w:type="gramEnd"/>
      <w:r w:rsidRPr="00E13E37">
        <w:rPr>
          <w:rFonts w:ascii="Times New Roman" w:eastAsia="Times New Roman" w:hAnsi="Times New Roman" w:cs="Times New Roman"/>
          <w:sz w:val="24"/>
          <w:szCs w:val="24"/>
          <w:lang w:eastAsia="en-GB"/>
        </w:rPr>
        <w:t xml:space="preserve"> terrorists within our own Home</w:t>
      </w:r>
      <w:r>
        <w:rPr>
          <w:rFonts w:ascii="Times New Roman" w:eastAsia="Times New Roman" w:hAnsi="Times New Roman" w:cs="Times New Roman"/>
          <w:sz w:val="24"/>
          <w:szCs w:val="24"/>
          <w:lang w:eastAsia="en-GB"/>
        </w:rPr>
        <w:t xml:space="preserve"> </w:t>
      </w:r>
      <w:r w:rsidRPr="00E13E37">
        <w:rPr>
          <w:rFonts w:ascii="Times New Roman" w:eastAsia="Times New Roman" w:hAnsi="Times New Roman" w:cs="Times New Roman"/>
          <w:sz w:val="24"/>
          <w:szCs w:val="24"/>
          <w:lang w:eastAsia="en-GB"/>
        </w:rPr>
        <w:t xml:space="preserve">land as well. </w:t>
      </w:r>
    </w:p>
    <w:p w14:paraId="203D3D98"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The strategy to counter the lies behind the terrorists’ ideology and deny them future recruits must empower the very people the terrorists most want to exploit: the faithful followers of Islam. We will continue to support political reforms that empower peaceful Muslims to practice and interpret their faith. We will work to undermine the ideological underpinnings of violent Islamic extremism and gain the support of non-violent Muslims around the world. The most vital work will be done within the Islamic world itself, and Jordan, Morocco, and Indonesia, among others, have begun to make important strides in this effort. Responsible Islamic leaders need to denounce an ideology that distorts and exploits Islam to justify the murder of innocent people and defiles a proud religion.</w:t>
      </w:r>
    </w:p>
    <w:p w14:paraId="6870B839"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sz w:val="24"/>
          <w:szCs w:val="24"/>
          <w:lang w:eastAsia="en-GB"/>
        </w:rPr>
        <w:t xml:space="preserve">Many of the Muslim faith are already making this commitment at great personal risk. They realize they are a target of this ideology of terror. Everywhere we have joined in the fight against terrorism, Muslim allies have stood beside us, becoming partners in this vital cause. They know the stakes – the survival of their own liberty, the future of their own region, the justice and humanity of their own traditions – and </w:t>
      </w:r>
      <w:r>
        <w:rPr>
          <w:rFonts w:ascii="Times New Roman" w:eastAsia="Times New Roman" w:hAnsi="Times New Roman" w:cs="Times New Roman"/>
          <w:sz w:val="24"/>
          <w:szCs w:val="24"/>
          <w:lang w:eastAsia="en-GB"/>
        </w:rPr>
        <w:t xml:space="preserve">we should also be </w:t>
      </w:r>
      <w:r w:rsidRPr="00E13E37">
        <w:rPr>
          <w:rFonts w:ascii="Times New Roman" w:eastAsia="Times New Roman" w:hAnsi="Times New Roman" w:cs="Times New Roman"/>
          <w:sz w:val="24"/>
          <w:szCs w:val="24"/>
          <w:lang w:eastAsia="en-GB"/>
        </w:rPr>
        <w:t xml:space="preserve">proud to stand beside them. Not only </w:t>
      </w:r>
      <w:r w:rsidRPr="00E13E37">
        <w:rPr>
          <w:rFonts w:ascii="Times New Roman" w:eastAsia="Times New Roman" w:hAnsi="Times New Roman" w:cs="Times New Roman"/>
          <w:sz w:val="24"/>
          <w:szCs w:val="24"/>
          <w:lang w:eastAsia="en-GB"/>
        </w:rPr>
        <w:lastRenderedPageBreak/>
        <w:t>will we continue to support the efforts of our Muslim partners to reject violent extremism, we will continue to engage with and strengthen the efforts of Muslims within</w:t>
      </w:r>
      <w:r>
        <w:rPr>
          <w:rFonts w:ascii="Times New Roman" w:eastAsia="Times New Roman" w:hAnsi="Times New Roman" w:cs="Times New Roman"/>
          <w:sz w:val="24"/>
          <w:szCs w:val="24"/>
          <w:lang w:eastAsia="en-GB"/>
        </w:rPr>
        <w:t xml:space="preserve"> our</w:t>
      </w:r>
      <w:r w:rsidRPr="00E13E37">
        <w:rPr>
          <w:rFonts w:ascii="Times New Roman" w:eastAsia="Times New Roman" w:hAnsi="Times New Roman" w:cs="Times New Roman"/>
          <w:sz w:val="24"/>
          <w:szCs w:val="24"/>
          <w:lang w:eastAsia="en-GB"/>
        </w:rPr>
        <w:t xml:space="preserve"> States as well. Through outreach programs and public </w:t>
      </w:r>
      <w:proofErr w:type="gramStart"/>
      <w:r w:rsidRPr="00E13E37">
        <w:rPr>
          <w:rFonts w:ascii="Times New Roman" w:eastAsia="Times New Roman" w:hAnsi="Times New Roman" w:cs="Times New Roman"/>
          <w:sz w:val="24"/>
          <w:szCs w:val="24"/>
          <w:lang w:eastAsia="en-GB"/>
        </w:rPr>
        <w:t>diplomacy</w:t>
      </w:r>
      <w:proofErr w:type="gramEnd"/>
      <w:r w:rsidRPr="00E13E37">
        <w:rPr>
          <w:rFonts w:ascii="Times New Roman" w:eastAsia="Times New Roman" w:hAnsi="Times New Roman" w:cs="Times New Roman"/>
          <w:sz w:val="24"/>
          <w:szCs w:val="24"/>
          <w:lang w:eastAsia="en-GB"/>
        </w:rPr>
        <w:t xml:space="preserve"> we will reveal the terrorists’ violent extremist ideology for what it is – a form of totalitarianism following in the path of fascism and Nazism.</w:t>
      </w:r>
    </w:p>
    <w:p w14:paraId="475851E7"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bookmarkStart w:id="9" w:name="shortterm"/>
      <w:bookmarkStart w:id="10" w:name="short"/>
      <w:bookmarkEnd w:id="9"/>
      <w:bookmarkEnd w:id="10"/>
      <w:r w:rsidRPr="00E13E37">
        <w:rPr>
          <w:rFonts w:ascii="Times New Roman" w:eastAsia="Times New Roman" w:hAnsi="Times New Roman" w:cs="Times New Roman"/>
          <w:b/>
          <w:bCs/>
          <w:i/>
          <w:iCs/>
          <w:sz w:val="24"/>
          <w:szCs w:val="24"/>
          <w:lang w:eastAsia="en-GB"/>
        </w:rPr>
        <w:t>Over the short term: Four priorities of action</w:t>
      </w:r>
    </w:p>
    <w:p w14:paraId="224AD3AD" w14:textId="77777777" w:rsidR="00FF729E" w:rsidRPr="006D5E93" w:rsidRDefault="00FF729E" w:rsidP="00FF729E">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b/>
          <w:bCs/>
          <w:i/>
          <w:iCs/>
          <w:sz w:val="24"/>
          <w:szCs w:val="24"/>
          <w:lang w:eastAsia="en-GB"/>
        </w:rPr>
        <w:t>Attack terrorists and their capacity to operate</w:t>
      </w:r>
      <w:r w:rsidRPr="00E13E37">
        <w:rPr>
          <w:rFonts w:ascii="Times New Roman" w:eastAsia="Times New Roman" w:hAnsi="Times New Roman" w:cs="Times New Roman"/>
          <w:b/>
          <w:bCs/>
          <w:sz w:val="24"/>
          <w:szCs w:val="24"/>
          <w:lang w:eastAsia="en-GB"/>
        </w:rPr>
        <w:t>.</w:t>
      </w:r>
    </w:p>
    <w:p w14:paraId="2BA755A3" w14:textId="77777777" w:rsidR="00FF729E" w:rsidRPr="00E13E37" w:rsidRDefault="00FF729E" w:rsidP="00EF052B">
      <w:pPr>
        <w:spacing w:before="100" w:beforeAutospacing="1" w:after="100" w:afterAutospacing="1" w:line="240" w:lineRule="auto"/>
        <w:ind w:left="72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We need to stand against</w:t>
      </w:r>
    </w:p>
    <w:p w14:paraId="4D8D141F" w14:textId="77777777" w:rsidR="00FF729E" w:rsidRPr="00E13E37" w:rsidRDefault="00FF729E" w:rsidP="00FF729E">
      <w:pPr>
        <w:numPr>
          <w:ilvl w:val="1"/>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i/>
          <w:iCs/>
          <w:sz w:val="24"/>
          <w:szCs w:val="24"/>
          <w:lang w:eastAsia="en-GB"/>
        </w:rPr>
        <w:t>Leaders</w:t>
      </w:r>
      <w:r w:rsidRPr="00E13E37">
        <w:rPr>
          <w:rFonts w:ascii="Times New Roman" w:eastAsia="Times New Roman" w:hAnsi="Times New Roman" w:cs="Times New Roman"/>
          <w:sz w:val="24"/>
          <w:szCs w:val="24"/>
          <w:lang w:eastAsia="en-GB"/>
        </w:rPr>
        <w:t>, who</w:t>
      </w:r>
      <w:r>
        <w:rPr>
          <w:rFonts w:ascii="Times New Roman" w:eastAsia="Times New Roman" w:hAnsi="Times New Roman" w:cs="Times New Roman"/>
          <w:sz w:val="24"/>
          <w:szCs w:val="24"/>
          <w:lang w:eastAsia="en-GB"/>
        </w:rPr>
        <w:t xml:space="preserve"> do not</w:t>
      </w:r>
      <w:r w:rsidRPr="00E13E37">
        <w:rPr>
          <w:rFonts w:ascii="Times New Roman" w:eastAsia="Times New Roman" w:hAnsi="Times New Roman" w:cs="Times New Roman"/>
          <w:sz w:val="24"/>
          <w:szCs w:val="24"/>
          <w:lang w:eastAsia="en-GB"/>
        </w:rPr>
        <w:t xml:space="preserve"> provide the vision that follow</w:t>
      </w:r>
      <w:r>
        <w:rPr>
          <w:rFonts w:ascii="Times New Roman" w:eastAsia="Times New Roman" w:hAnsi="Times New Roman" w:cs="Times New Roman"/>
          <w:sz w:val="24"/>
          <w:szCs w:val="24"/>
          <w:lang w:eastAsia="en-GB"/>
        </w:rPr>
        <w:t>ers strive to realize. They should</w:t>
      </w:r>
      <w:r w:rsidRPr="00E13E37">
        <w:rPr>
          <w:rFonts w:ascii="Times New Roman" w:eastAsia="Times New Roman" w:hAnsi="Times New Roman" w:cs="Times New Roman"/>
          <w:sz w:val="24"/>
          <w:szCs w:val="24"/>
          <w:lang w:eastAsia="en-GB"/>
        </w:rPr>
        <w:t xml:space="preserve"> offer the necessary direction, discipline, and motivation for accomplishing a given goal or task. </w:t>
      </w:r>
    </w:p>
    <w:p w14:paraId="3849D529" w14:textId="77777777" w:rsidR="00FF729E" w:rsidRDefault="00FF729E" w:rsidP="00FF729E">
      <w:pPr>
        <w:numPr>
          <w:ilvl w:val="1"/>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D5E93">
        <w:rPr>
          <w:rFonts w:ascii="Times New Roman" w:eastAsia="Times New Roman" w:hAnsi="Times New Roman" w:cs="Times New Roman"/>
          <w:i/>
          <w:iCs/>
          <w:sz w:val="24"/>
          <w:szCs w:val="24"/>
          <w:lang w:eastAsia="en-GB"/>
        </w:rPr>
        <w:t>Foot soldiers</w:t>
      </w:r>
      <w:r w:rsidRPr="006D5E93">
        <w:rPr>
          <w:rFonts w:ascii="Times New Roman" w:eastAsia="Times New Roman" w:hAnsi="Times New Roman" w:cs="Times New Roman"/>
          <w:sz w:val="24"/>
          <w:szCs w:val="24"/>
          <w:lang w:eastAsia="en-GB"/>
        </w:rPr>
        <w:t xml:space="preserve">, which include the operatives, facilitators, and trainers in a terrorist network. They are the lifeblood of a terrorist group – they make it run. Technology and globalization have enhanced the ability of groups to recruit foot soldiers to their cause, including well-educated recruits. </w:t>
      </w:r>
    </w:p>
    <w:p w14:paraId="03834EF4" w14:textId="77777777" w:rsidR="00FF729E" w:rsidRPr="006D5E93" w:rsidRDefault="00FF729E" w:rsidP="00FF729E">
      <w:pPr>
        <w:numPr>
          <w:ilvl w:val="1"/>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D5E93">
        <w:rPr>
          <w:rFonts w:ascii="Times New Roman" w:eastAsia="Times New Roman" w:hAnsi="Times New Roman" w:cs="Times New Roman"/>
          <w:i/>
          <w:iCs/>
          <w:sz w:val="24"/>
          <w:szCs w:val="24"/>
          <w:lang w:eastAsia="en-GB"/>
        </w:rPr>
        <w:t>Weapons,</w:t>
      </w:r>
      <w:r w:rsidRPr="006D5E93">
        <w:rPr>
          <w:rFonts w:ascii="Times New Roman" w:eastAsia="Times New Roman" w:hAnsi="Times New Roman" w:cs="Times New Roman"/>
          <w:sz w:val="24"/>
          <w:szCs w:val="24"/>
          <w:lang w:eastAsia="en-GB"/>
        </w:rPr>
        <w:t xml:space="preserve"> the tools of terrorists and the means by which they murder to advance their cause. Terrorists exploit many avenues to develop and acquire weapons, including through state sponsors, theft or capture, and </w:t>
      </w:r>
      <w:proofErr w:type="gramStart"/>
      <w:r w:rsidRPr="006D5E93">
        <w:rPr>
          <w:rFonts w:ascii="Times New Roman" w:eastAsia="Times New Roman" w:hAnsi="Times New Roman" w:cs="Times New Roman"/>
          <w:sz w:val="24"/>
          <w:szCs w:val="24"/>
          <w:lang w:eastAsia="en-GB"/>
        </w:rPr>
        <w:t>black market</w:t>
      </w:r>
      <w:proofErr w:type="gramEnd"/>
      <w:r w:rsidRPr="006D5E93">
        <w:rPr>
          <w:rFonts w:ascii="Times New Roman" w:eastAsia="Times New Roman" w:hAnsi="Times New Roman" w:cs="Times New Roman"/>
          <w:sz w:val="24"/>
          <w:szCs w:val="24"/>
          <w:lang w:eastAsia="en-GB"/>
        </w:rPr>
        <w:t xml:space="preserve"> purchases. </w:t>
      </w:r>
    </w:p>
    <w:p w14:paraId="5F789DF0" w14:textId="77777777" w:rsidR="00FF729E" w:rsidRPr="00E13E37" w:rsidRDefault="00FF729E" w:rsidP="00FF729E">
      <w:pPr>
        <w:numPr>
          <w:ilvl w:val="1"/>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i/>
          <w:iCs/>
          <w:sz w:val="24"/>
          <w:szCs w:val="24"/>
          <w:lang w:eastAsia="en-GB"/>
        </w:rPr>
        <w:t>Funds</w:t>
      </w:r>
      <w:r w:rsidRPr="00E13E37">
        <w:rPr>
          <w:rFonts w:ascii="Times New Roman" w:eastAsia="Times New Roman" w:hAnsi="Times New Roman" w:cs="Times New Roman"/>
          <w:sz w:val="24"/>
          <w:szCs w:val="24"/>
          <w:lang w:eastAsia="en-GB"/>
        </w:rPr>
        <w:t xml:space="preserve">, which provide the fungible, easily transportable means to secure all other forms of material support necessary to the survival and operation of terrorist organizations. </w:t>
      </w:r>
    </w:p>
    <w:p w14:paraId="314FDBFA" w14:textId="77777777" w:rsidR="00FF729E" w:rsidRPr="00E13E37" w:rsidRDefault="00FF729E" w:rsidP="00FF729E">
      <w:pPr>
        <w:numPr>
          <w:ilvl w:val="1"/>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i/>
          <w:iCs/>
          <w:sz w:val="24"/>
          <w:szCs w:val="24"/>
          <w:lang w:eastAsia="en-GB"/>
        </w:rPr>
        <w:t>Communications</w:t>
      </w:r>
      <w:r w:rsidRPr="00E13E37">
        <w:rPr>
          <w:rFonts w:ascii="Times New Roman" w:eastAsia="Times New Roman" w:hAnsi="Times New Roman" w:cs="Times New Roman"/>
          <w:sz w:val="24"/>
          <w:szCs w:val="24"/>
          <w:lang w:eastAsia="en-GB"/>
        </w:rPr>
        <w:t xml:space="preserve">, which allow terrorists the ability to receive, store, manipulate, and exchange information. The methods by which terrorists communicate are numerous and varied. Our enemies rely on couriers and face-to-face contacts with associates and tend to use what is accessible in their local areas as well as what they can afford. </w:t>
      </w:r>
    </w:p>
    <w:p w14:paraId="5FB6CCDA" w14:textId="77777777" w:rsidR="00FF729E" w:rsidRPr="00E13E37" w:rsidRDefault="00FF729E" w:rsidP="00FF729E">
      <w:pPr>
        <w:numPr>
          <w:ilvl w:val="1"/>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i/>
          <w:iCs/>
          <w:sz w:val="24"/>
          <w:szCs w:val="24"/>
          <w:lang w:eastAsia="en-GB"/>
        </w:rPr>
        <w:t>Propaganda operations</w:t>
      </w:r>
      <w:r w:rsidRPr="00E13E37">
        <w:rPr>
          <w:rFonts w:ascii="Times New Roman" w:eastAsia="Times New Roman" w:hAnsi="Times New Roman" w:cs="Times New Roman"/>
          <w:sz w:val="24"/>
          <w:szCs w:val="24"/>
          <w:lang w:eastAsia="en-GB"/>
        </w:rPr>
        <w:t xml:space="preserve">, which are used by terrorists to justify violent action as well as inspire individuals to support or join the movement. These are force multipliers for our enemy. </w:t>
      </w:r>
    </w:p>
    <w:p w14:paraId="02DDA888" w14:textId="77777777" w:rsidR="00FF729E" w:rsidRDefault="00FF729E" w:rsidP="00FF729E">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GB"/>
        </w:rPr>
      </w:pPr>
      <w:r w:rsidRPr="006D5E93">
        <w:rPr>
          <w:rFonts w:ascii="Times New Roman" w:eastAsia="Times New Roman" w:hAnsi="Times New Roman" w:cs="Times New Roman"/>
          <w:b/>
          <w:bCs/>
          <w:i/>
          <w:iCs/>
          <w:sz w:val="24"/>
          <w:szCs w:val="24"/>
          <w:lang w:eastAsia="en-GB"/>
        </w:rPr>
        <w:t>Deny terrorists entry to homes and disrupt their travel internationally</w:t>
      </w:r>
      <w:r w:rsidRPr="006D5E93">
        <w:rPr>
          <w:rFonts w:ascii="Times New Roman" w:eastAsia="Times New Roman" w:hAnsi="Times New Roman" w:cs="Times New Roman"/>
          <w:b/>
          <w:bCs/>
          <w:sz w:val="24"/>
          <w:szCs w:val="24"/>
          <w:lang w:eastAsia="en-GB"/>
        </w:rPr>
        <w:t>.</w:t>
      </w:r>
      <w:r w:rsidRPr="006D5E93">
        <w:rPr>
          <w:rFonts w:ascii="Times New Roman" w:eastAsia="Times New Roman" w:hAnsi="Times New Roman" w:cs="Times New Roman"/>
          <w:sz w:val="24"/>
          <w:szCs w:val="24"/>
          <w:lang w:eastAsia="en-GB"/>
        </w:rPr>
        <w:t xml:space="preserve"> Denying our </w:t>
      </w:r>
      <w:proofErr w:type="gramStart"/>
      <w:r w:rsidRPr="006D5E93">
        <w:rPr>
          <w:rFonts w:ascii="Times New Roman" w:eastAsia="Times New Roman" w:hAnsi="Times New Roman" w:cs="Times New Roman"/>
          <w:sz w:val="24"/>
          <w:szCs w:val="24"/>
          <w:lang w:eastAsia="en-GB"/>
        </w:rPr>
        <w:t>enemies</w:t>
      </w:r>
      <w:proofErr w:type="gramEnd"/>
      <w:r w:rsidRPr="006D5E93">
        <w:rPr>
          <w:rFonts w:ascii="Times New Roman" w:eastAsia="Times New Roman" w:hAnsi="Times New Roman" w:cs="Times New Roman"/>
          <w:sz w:val="24"/>
          <w:szCs w:val="24"/>
          <w:lang w:eastAsia="en-GB"/>
        </w:rPr>
        <w:t xml:space="preserve"> the tools to travel internationally and across and within our borders significantly impedes their mobility and can inhibit their effectiveness.</w:t>
      </w:r>
    </w:p>
    <w:p w14:paraId="0C971B03" w14:textId="77777777" w:rsidR="00FF729E" w:rsidRPr="00C0575F" w:rsidRDefault="00FF729E" w:rsidP="00FF729E">
      <w:pPr>
        <w:numPr>
          <w:ilvl w:val="0"/>
          <w:numId w:val="42"/>
        </w:numPr>
        <w:spacing w:before="100" w:beforeAutospacing="1" w:after="100" w:afterAutospacing="1" w:line="240" w:lineRule="auto"/>
        <w:rPr>
          <w:rFonts w:ascii="Times New Roman" w:eastAsia="Times New Roman" w:hAnsi="Times New Roman" w:cs="Times New Roman"/>
          <w:sz w:val="24"/>
          <w:szCs w:val="24"/>
          <w:lang w:eastAsia="en-GB"/>
        </w:rPr>
      </w:pPr>
      <w:r w:rsidRPr="00C0575F">
        <w:rPr>
          <w:rFonts w:ascii="Times New Roman" w:eastAsia="Times New Roman" w:hAnsi="Times New Roman" w:cs="Times New Roman"/>
          <w:b/>
          <w:bCs/>
          <w:i/>
          <w:iCs/>
          <w:sz w:val="24"/>
          <w:szCs w:val="24"/>
          <w:lang w:eastAsia="en-GB"/>
        </w:rPr>
        <w:t xml:space="preserve"> Defend potential targets of attack</w:t>
      </w:r>
      <w:r w:rsidRPr="00C0575F">
        <w:rPr>
          <w:rFonts w:ascii="Times New Roman" w:eastAsia="Times New Roman" w:hAnsi="Times New Roman" w:cs="Times New Roman"/>
          <w:b/>
          <w:bCs/>
          <w:sz w:val="24"/>
          <w:szCs w:val="24"/>
          <w:lang w:eastAsia="en-GB"/>
        </w:rPr>
        <w:t>.</w:t>
      </w:r>
      <w:r w:rsidRPr="00C0575F">
        <w:rPr>
          <w:rFonts w:ascii="Times New Roman" w:eastAsia="Times New Roman" w:hAnsi="Times New Roman" w:cs="Times New Roman"/>
          <w:sz w:val="24"/>
          <w:szCs w:val="24"/>
          <w:lang w:eastAsia="en-GB"/>
        </w:rPr>
        <w:t xml:space="preserve"> Our enemies are opportunistic, exploiting vulnerabilities and seeking alternatives to those targets with increased security measures. schools, restaurants, places of worship, and nodes of public transportation – where innocent civilians </w:t>
      </w:r>
      <w:proofErr w:type="gramStart"/>
      <w:r w:rsidRPr="00C0575F">
        <w:rPr>
          <w:rFonts w:ascii="Times New Roman" w:eastAsia="Times New Roman" w:hAnsi="Times New Roman" w:cs="Times New Roman"/>
          <w:sz w:val="24"/>
          <w:szCs w:val="24"/>
          <w:lang w:eastAsia="en-GB"/>
        </w:rPr>
        <w:t>gather</w:t>
      </w:r>
      <w:proofErr w:type="gramEnd"/>
      <w:r w:rsidRPr="00C0575F">
        <w:rPr>
          <w:rFonts w:ascii="Times New Roman" w:eastAsia="Times New Roman" w:hAnsi="Times New Roman" w:cs="Times New Roman"/>
          <w:sz w:val="24"/>
          <w:szCs w:val="24"/>
          <w:lang w:eastAsia="en-GB"/>
        </w:rPr>
        <w:t xml:space="preserve"> and which are not always well secured. Specific targets vary, but they tend to be symbolic and often selected because they will produce mass casualties, economic damage, or both.</w:t>
      </w:r>
      <w:r w:rsidRPr="00C0575F">
        <w:rPr>
          <w:rFonts w:ascii="Times New Roman" w:eastAsia="Times New Roman" w:hAnsi="Times New Roman" w:cs="Times New Roman"/>
          <w:sz w:val="24"/>
          <w:szCs w:val="24"/>
          <w:lang w:eastAsia="en-GB"/>
        </w:rPr>
        <w:br/>
      </w:r>
      <w:r w:rsidRPr="00C0575F">
        <w:rPr>
          <w:rFonts w:ascii="Times New Roman" w:eastAsia="Times New Roman" w:hAnsi="Times New Roman" w:cs="Times New Roman"/>
          <w:sz w:val="24"/>
          <w:szCs w:val="24"/>
          <w:lang w:eastAsia="en-GB"/>
        </w:rPr>
        <w:br/>
      </w:r>
      <w:bookmarkStart w:id="11" w:name="support"/>
      <w:bookmarkStart w:id="12" w:name="deny2"/>
      <w:bookmarkEnd w:id="11"/>
      <w:bookmarkEnd w:id="12"/>
      <w:r w:rsidRPr="00C0575F">
        <w:rPr>
          <w:rFonts w:ascii="Times New Roman" w:eastAsia="Times New Roman" w:hAnsi="Times New Roman" w:cs="Times New Roman"/>
          <w:b/>
          <w:bCs/>
          <w:i/>
          <w:iCs/>
          <w:sz w:val="24"/>
          <w:szCs w:val="24"/>
          <w:lang w:eastAsia="en-GB"/>
        </w:rPr>
        <w:t>End state sponsorship of terrorism</w:t>
      </w:r>
      <w:r w:rsidRPr="00C0575F">
        <w:rPr>
          <w:rFonts w:ascii="Times New Roman" w:eastAsia="Times New Roman" w:hAnsi="Times New Roman" w:cs="Times New Roman"/>
          <w:b/>
          <w:bCs/>
          <w:sz w:val="24"/>
          <w:szCs w:val="24"/>
          <w:lang w:eastAsia="en-GB"/>
        </w:rPr>
        <w:t>.</w:t>
      </w:r>
      <w:r w:rsidRPr="00C0575F">
        <w:rPr>
          <w:rFonts w:ascii="Times New Roman" w:eastAsia="Times New Roman" w:hAnsi="Times New Roman" w:cs="Times New Roman"/>
          <w:sz w:val="24"/>
          <w:szCs w:val="24"/>
          <w:lang w:eastAsia="en-GB"/>
        </w:rPr>
        <w:t xml:space="preserve"> State sponsors are a critical resource for our terrorist enemies, often providing funds, weapons, training, safe passage, and sanctuary. </w:t>
      </w:r>
    </w:p>
    <w:p w14:paraId="1BF3FF03" w14:textId="77777777" w:rsidR="00FF729E" w:rsidRPr="00E13E37" w:rsidRDefault="00FF729E" w:rsidP="00FF729E">
      <w:pPr>
        <w:numPr>
          <w:ilvl w:val="0"/>
          <w:numId w:val="42"/>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b/>
          <w:bCs/>
          <w:i/>
          <w:iCs/>
          <w:sz w:val="24"/>
          <w:szCs w:val="24"/>
          <w:lang w:eastAsia="en-GB"/>
        </w:rPr>
        <w:lastRenderedPageBreak/>
        <w:t>Disrupt the flow of resources from rogue states to terrorists</w:t>
      </w:r>
      <w:r w:rsidRPr="00E13E37">
        <w:rPr>
          <w:rFonts w:ascii="Times New Roman" w:eastAsia="Times New Roman" w:hAnsi="Times New Roman" w:cs="Times New Roman"/>
          <w:b/>
          <w:bCs/>
          <w:sz w:val="24"/>
          <w:szCs w:val="24"/>
          <w:lang w:eastAsia="en-GB"/>
        </w:rPr>
        <w:t>.</w:t>
      </w:r>
      <w:r w:rsidRPr="00E13E37">
        <w:rPr>
          <w:rFonts w:ascii="Times New Roman" w:eastAsia="Times New Roman" w:hAnsi="Times New Roman" w:cs="Times New Roman"/>
          <w:sz w:val="24"/>
          <w:szCs w:val="24"/>
          <w:lang w:eastAsia="en-GB"/>
        </w:rPr>
        <w:t xml:space="preserve"> Until we can eliminate state sponsorship of terror</w:t>
      </w:r>
      <w:r>
        <w:rPr>
          <w:rFonts w:ascii="Times New Roman" w:eastAsia="Times New Roman" w:hAnsi="Times New Roman" w:cs="Times New Roman"/>
          <w:sz w:val="24"/>
          <w:szCs w:val="24"/>
          <w:lang w:eastAsia="en-GB"/>
        </w:rPr>
        <w:t>. We need</w:t>
      </w:r>
      <w:r w:rsidRPr="00E13E37">
        <w:rPr>
          <w:rFonts w:ascii="Times New Roman" w:eastAsia="Times New Roman" w:hAnsi="Times New Roman" w:cs="Times New Roman"/>
          <w:sz w:val="24"/>
          <w:szCs w:val="24"/>
          <w:lang w:eastAsia="en-GB"/>
        </w:rPr>
        <w:t xml:space="preserve"> to expose the vehicles and fronts that states use to support their terrorist surrogates. </w:t>
      </w:r>
    </w:p>
    <w:p w14:paraId="7A8AD40B" w14:textId="77777777" w:rsidR="00FF729E" w:rsidRPr="002D6089" w:rsidRDefault="00FF729E" w:rsidP="00FF729E">
      <w:pPr>
        <w:numPr>
          <w:ilvl w:val="0"/>
          <w:numId w:val="43"/>
        </w:numPr>
        <w:spacing w:before="100" w:beforeAutospacing="1" w:after="100" w:afterAutospacing="1" w:line="240" w:lineRule="auto"/>
        <w:rPr>
          <w:rFonts w:ascii="Times New Roman" w:eastAsia="Times New Roman" w:hAnsi="Times New Roman" w:cs="Times New Roman"/>
          <w:sz w:val="24"/>
          <w:szCs w:val="24"/>
          <w:lang w:eastAsia="en-GB"/>
        </w:rPr>
      </w:pPr>
      <w:bookmarkStart w:id="13" w:name="control"/>
      <w:bookmarkStart w:id="14" w:name="deny3"/>
      <w:bookmarkEnd w:id="13"/>
      <w:bookmarkEnd w:id="14"/>
      <w:r w:rsidRPr="00E13E37">
        <w:rPr>
          <w:rFonts w:ascii="Times New Roman" w:eastAsia="Times New Roman" w:hAnsi="Times New Roman" w:cs="Times New Roman"/>
          <w:b/>
          <w:bCs/>
          <w:i/>
          <w:iCs/>
          <w:sz w:val="24"/>
          <w:szCs w:val="24"/>
          <w:lang w:eastAsia="en-GB"/>
        </w:rPr>
        <w:t>Eliminate physical safe</w:t>
      </w:r>
      <w:r>
        <w:rPr>
          <w:rFonts w:ascii="Times New Roman" w:eastAsia="Times New Roman" w:hAnsi="Times New Roman" w:cs="Times New Roman"/>
          <w:b/>
          <w:bCs/>
          <w:i/>
          <w:iCs/>
          <w:sz w:val="24"/>
          <w:szCs w:val="24"/>
          <w:lang w:eastAsia="en-GB"/>
        </w:rPr>
        <w:t xml:space="preserve"> </w:t>
      </w:r>
      <w:r w:rsidRPr="00E13E37">
        <w:rPr>
          <w:rFonts w:ascii="Times New Roman" w:eastAsia="Times New Roman" w:hAnsi="Times New Roman" w:cs="Times New Roman"/>
          <w:b/>
          <w:bCs/>
          <w:i/>
          <w:iCs/>
          <w:sz w:val="24"/>
          <w:szCs w:val="24"/>
          <w:lang w:eastAsia="en-GB"/>
        </w:rPr>
        <w:t>havens</w:t>
      </w:r>
      <w:r w:rsidRPr="00E13E37">
        <w:rPr>
          <w:rFonts w:ascii="Times New Roman" w:eastAsia="Times New Roman" w:hAnsi="Times New Roman" w:cs="Times New Roman"/>
          <w:b/>
          <w:bCs/>
          <w:sz w:val="24"/>
          <w:szCs w:val="24"/>
          <w:lang w:eastAsia="en-GB"/>
        </w:rPr>
        <w:t>.</w:t>
      </w:r>
      <w:r w:rsidRPr="00E13E37">
        <w:rPr>
          <w:rFonts w:ascii="Times New Roman" w:eastAsia="Times New Roman" w:hAnsi="Times New Roman" w:cs="Times New Roman"/>
          <w:sz w:val="24"/>
          <w:szCs w:val="24"/>
          <w:lang w:eastAsia="en-GB"/>
        </w:rPr>
        <w:t xml:space="preserve"> Physical sanctuaries can stretch across an entire sovereign state, be limited to specific ungoverned or ill-governed areas in an otherwise functioning state, or cross borders.</w:t>
      </w:r>
      <w:r w:rsidRPr="00E13E37">
        <w:rPr>
          <w:rFonts w:ascii="Times New Roman" w:eastAsia="Times New Roman" w:hAnsi="Times New Roman" w:cs="Times New Roman"/>
          <w:b/>
          <w:bCs/>
          <w:i/>
          <w:iCs/>
          <w:sz w:val="24"/>
          <w:szCs w:val="24"/>
          <w:lang w:eastAsia="en-GB"/>
        </w:rPr>
        <w:t xml:space="preserve"> </w:t>
      </w:r>
    </w:p>
    <w:p w14:paraId="3AF5A345" w14:textId="77777777" w:rsidR="00FF729E" w:rsidRDefault="00FF729E" w:rsidP="00FF729E">
      <w:pPr>
        <w:numPr>
          <w:ilvl w:val="0"/>
          <w:numId w:val="44"/>
        </w:numPr>
        <w:spacing w:before="100" w:beforeAutospacing="1" w:after="100" w:afterAutospacing="1" w:line="240" w:lineRule="auto"/>
        <w:rPr>
          <w:rFonts w:ascii="Times New Roman" w:eastAsia="Times New Roman" w:hAnsi="Times New Roman" w:cs="Times New Roman"/>
          <w:sz w:val="24"/>
          <w:szCs w:val="24"/>
          <w:lang w:eastAsia="en-GB"/>
        </w:rPr>
      </w:pPr>
      <w:r w:rsidRPr="002D6089">
        <w:rPr>
          <w:rFonts w:ascii="Times New Roman" w:eastAsia="Times New Roman" w:hAnsi="Times New Roman" w:cs="Times New Roman"/>
          <w:b/>
          <w:bCs/>
          <w:i/>
          <w:iCs/>
          <w:sz w:val="24"/>
          <w:szCs w:val="24"/>
          <w:lang w:eastAsia="en-GB"/>
        </w:rPr>
        <w:t>Legal safe</w:t>
      </w:r>
      <w:r>
        <w:rPr>
          <w:rFonts w:ascii="Times New Roman" w:eastAsia="Times New Roman" w:hAnsi="Times New Roman" w:cs="Times New Roman"/>
          <w:b/>
          <w:bCs/>
          <w:i/>
          <w:iCs/>
          <w:sz w:val="24"/>
          <w:szCs w:val="24"/>
          <w:lang w:eastAsia="en-GB"/>
        </w:rPr>
        <w:t xml:space="preserve"> </w:t>
      </w:r>
      <w:r w:rsidRPr="002D6089">
        <w:rPr>
          <w:rFonts w:ascii="Times New Roman" w:eastAsia="Times New Roman" w:hAnsi="Times New Roman" w:cs="Times New Roman"/>
          <w:b/>
          <w:bCs/>
          <w:i/>
          <w:iCs/>
          <w:sz w:val="24"/>
          <w:szCs w:val="24"/>
          <w:lang w:eastAsia="en-GB"/>
        </w:rPr>
        <w:t>havens</w:t>
      </w:r>
      <w:r w:rsidRPr="002D6089">
        <w:rPr>
          <w:rFonts w:ascii="Times New Roman" w:eastAsia="Times New Roman" w:hAnsi="Times New Roman" w:cs="Times New Roman"/>
          <w:sz w:val="24"/>
          <w:szCs w:val="24"/>
          <w:lang w:eastAsia="en-GB"/>
        </w:rPr>
        <w:t>. Some legal systems lack adequate procedural, substantive, and international assistance laws that enable effective investigation, prosecution, and extradition of terrorists. Such gaps offer a haven in which terrorists and their organizations can operate free from fear of prosecution.</w:t>
      </w:r>
    </w:p>
    <w:p w14:paraId="7C855445" w14:textId="77777777" w:rsidR="00FF729E" w:rsidRPr="00E13E37" w:rsidRDefault="00FF729E" w:rsidP="00FF729E">
      <w:pPr>
        <w:numPr>
          <w:ilvl w:val="0"/>
          <w:numId w:val="44"/>
        </w:numPr>
        <w:spacing w:before="100" w:beforeAutospacing="1" w:after="100" w:afterAutospacing="1" w:line="240" w:lineRule="auto"/>
        <w:rPr>
          <w:rFonts w:ascii="Times New Roman" w:eastAsia="Times New Roman" w:hAnsi="Times New Roman" w:cs="Times New Roman"/>
          <w:b/>
          <w:bCs/>
          <w:i/>
          <w:iCs/>
          <w:sz w:val="24"/>
          <w:szCs w:val="24"/>
          <w:lang w:eastAsia="en-GB"/>
        </w:rPr>
      </w:pPr>
      <w:r w:rsidRPr="002D6089">
        <w:rPr>
          <w:rFonts w:ascii="Times New Roman" w:eastAsia="Times New Roman" w:hAnsi="Times New Roman" w:cs="Times New Roman"/>
          <w:b/>
          <w:bCs/>
          <w:i/>
          <w:iCs/>
          <w:sz w:val="24"/>
          <w:szCs w:val="24"/>
          <w:lang w:eastAsia="en-GB"/>
        </w:rPr>
        <w:t xml:space="preserve"> Cyber safe</w:t>
      </w:r>
      <w:r>
        <w:rPr>
          <w:rFonts w:ascii="Times New Roman" w:eastAsia="Times New Roman" w:hAnsi="Times New Roman" w:cs="Times New Roman"/>
          <w:b/>
          <w:bCs/>
          <w:i/>
          <w:iCs/>
          <w:sz w:val="24"/>
          <w:szCs w:val="24"/>
          <w:lang w:eastAsia="en-GB"/>
        </w:rPr>
        <w:t xml:space="preserve"> </w:t>
      </w:r>
      <w:r w:rsidRPr="002D6089">
        <w:rPr>
          <w:rFonts w:ascii="Times New Roman" w:eastAsia="Times New Roman" w:hAnsi="Times New Roman" w:cs="Times New Roman"/>
          <w:b/>
          <w:bCs/>
          <w:i/>
          <w:iCs/>
          <w:sz w:val="24"/>
          <w:szCs w:val="24"/>
          <w:lang w:eastAsia="en-GB"/>
        </w:rPr>
        <w:t>havens.</w:t>
      </w:r>
      <w:r w:rsidRPr="002D6089">
        <w:rPr>
          <w:rFonts w:ascii="Times New Roman" w:eastAsia="Times New Roman" w:hAnsi="Times New Roman" w:cs="Times New Roman"/>
          <w:sz w:val="24"/>
          <w:szCs w:val="24"/>
          <w:lang w:eastAsia="en-GB"/>
        </w:rPr>
        <w:t xml:space="preserve"> The Internet provides an inexpensive, anonymous, geographically unbounded, and largely unregulated virtual haven for terrorists. Terrorist organizations can use virtual safe</w:t>
      </w:r>
      <w:r>
        <w:rPr>
          <w:rFonts w:ascii="Times New Roman" w:eastAsia="Times New Roman" w:hAnsi="Times New Roman" w:cs="Times New Roman"/>
          <w:sz w:val="24"/>
          <w:szCs w:val="24"/>
          <w:lang w:eastAsia="en-GB"/>
        </w:rPr>
        <w:t xml:space="preserve"> </w:t>
      </w:r>
      <w:r w:rsidRPr="002D6089">
        <w:rPr>
          <w:rFonts w:ascii="Times New Roman" w:eastAsia="Times New Roman" w:hAnsi="Times New Roman" w:cs="Times New Roman"/>
          <w:sz w:val="24"/>
          <w:szCs w:val="24"/>
          <w:lang w:eastAsia="en-GB"/>
        </w:rPr>
        <w:t xml:space="preserve">havens based anywhere in the world, regardless of where their members or operatives are located. Use of the Internet, however, creates opportunities for us to exploit. To counter terrorist use of the Internet as a virtual sanctuary, we will discredit terrorist propaganda by promoting truthful and peaceful messages. </w:t>
      </w:r>
    </w:p>
    <w:p w14:paraId="21FEE2D7" w14:textId="77777777" w:rsidR="00FF729E" w:rsidRPr="00E13E37" w:rsidRDefault="00FF729E" w:rsidP="00EF052B">
      <w:pPr>
        <w:spacing w:before="100" w:beforeAutospacing="1" w:after="100" w:afterAutospacing="1" w:line="240" w:lineRule="auto"/>
        <w:ind w:left="720"/>
        <w:rPr>
          <w:rFonts w:ascii="Times New Roman" w:eastAsia="Times New Roman" w:hAnsi="Times New Roman" w:cs="Times New Roman"/>
          <w:sz w:val="24"/>
          <w:szCs w:val="24"/>
          <w:lang w:eastAsia="en-GB"/>
        </w:rPr>
      </w:pPr>
    </w:p>
    <w:p w14:paraId="4A510AAD" w14:textId="77777777" w:rsidR="00FF729E" w:rsidRPr="00E13E37" w:rsidRDefault="00FF729E" w:rsidP="00EF052B">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bookmarkStart w:id="15" w:name="institute"/>
      <w:bookmarkEnd w:id="15"/>
      <w:r w:rsidRPr="00E13E37">
        <w:rPr>
          <w:rFonts w:ascii="Times New Roman" w:eastAsia="Times New Roman" w:hAnsi="Times New Roman" w:cs="Times New Roman"/>
          <w:b/>
          <w:bCs/>
          <w:kern w:val="36"/>
          <w:sz w:val="48"/>
          <w:szCs w:val="48"/>
          <w:lang w:eastAsia="en-GB"/>
        </w:rPr>
        <w:t>Institutionalizing Our Strategy for Long-term Success</w:t>
      </w:r>
    </w:p>
    <w:p w14:paraId="22136E02" w14:textId="77777777" w:rsidR="00FF729E" w:rsidRPr="00E13E37" w:rsidRDefault="00FF729E" w:rsidP="00EF052B">
      <w:pPr>
        <w:spacing w:before="100" w:beforeAutospacing="1" w:after="100" w:afterAutospacing="1" w:line="240" w:lineRule="auto"/>
        <w:rPr>
          <w:rFonts w:ascii="Times New Roman" w:eastAsia="Times New Roman" w:hAnsi="Times New Roman" w:cs="Times New Roman"/>
          <w:sz w:val="24"/>
          <w:szCs w:val="24"/>
          <w:lang w:eastAsia="en-GB"/>
        </w:rPr>
      </w:pPr>
    </w:p>
    <w:p w14:paraId="5E70106D" w14:textId="77777777" w:rsidR="00FF729E" w:rsidRPr="00E13E37" w:rsidRDefault="00FF729E" w:rsidP="00FF729E">
      <w:pPr>
        <w:numPr>
          <w:ilvl w:val="0"/>
          <w:numId w:val="45"/>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b/>
          <w:bCs/>
          <w:i/>
          <w:iCs/>
          <w:sz w:val="24"/>
          <w:szCs w:val="24"/>
          <w:lang w:eastAsia="en-GB"/>
        </w:rPr>
        <w:t>Establish and maintain international standards of accountability.</w:t>
      </w:r>
      <w:r w:rsidRPr="00E13E37">
        <w:rPr>
          <w:rFonts w:ascii="Times New Roman" w:eastAsia="Times New Roman" w:hAnsi="Times New Roman" w:cs="Times New Roman"/>
          <w:sz w:val="24"/>
          <w:szCs w:val="24"/>
          <w:lang w:eastAsia="en-GB"/>
        </w:rPr>
        <w:t xml:space="preserve"> States that have sovereign rights also have sovereign responsibilities, including the responsibility to combat terrorism. The international community has developed a compelling body of international obligations relating to counterterrorism. Twelve universal conventions and protocols in force against terrorism have been developed under the auspices of the United Nations as well as various U.N. Security Council Resolutions related to combating </w:t>
      </w:r>
      <w:proofErr w:type="gramStart"/>
      <w:r w:rsidRPr="00E13E37">
        <w:rPr>
          <w:rFonts w:ascii="Times New Roman" w:eastAsia="Times New Roman" w:hAnsi="Times New Roman" w:cs="Times New Roman"/>
          <w:sz w:val="24"/>
          <w:szCs w:val="24"/>
          <w:lang w:eastAsia="en-GB"/>
        </w:rPr>
        <w:t>terror.</w:t>
      </w:r>
      <w:r>
        <w:rPr>
          <w:rFonts w:ascii="Times New Roman" w:eastAsia="Times New Roman" w:hAnsi="Times New Roman" w:cs="Times New Roman"/>
          <w:sz w:val="24"/>
          <w:szCs w:val="24"/>
          <w:lang w:eastAsia="en-GB"/>
        </w:rPr>
        <w:t>~</w:t>
      </w:r>
      <w:proofErr w:type="gramEnd"/>
    </w:p>
    <w:p w14:paraId="0C330D4D" w14:textId="77777777" w:rsidR="00FF729E" w:rsidRPr="00E13E37" w:rsidRDefault="00FF729E" w:rsidP="00FF729E">
      <w:pPr>
        <w:numPr>
          <w:ilvl w:val="0"/>
          <w:numId w:val="45"/>
        </w:numPr>
        <w:spacing w:before="100" w:beforeAutospacing="1" w:after="100" w:afterAutospacing="1" w:line="240" w:lineRule="auto"/>
        <w:rPr>
          <w:rFonts w:ascii="Times New Roman" w:eastAsia="Times New Roman" w:hAnsi="Times New Roman" w:cs="Times New Roman"/>
          <w:sz w:val="24"/>
          <w:szCs w:val="24"/>
          <w:lang w:eastAsia="en-GB"/>
        </w:rPr>
      </w:pPr>
      <w:r w:rsidRPr="00E13E37">
        <w:rPr>
          <w:rFonts w:ascii="Times New Roman" w:eastAsia="Times New Roman" w:hAnsi="Times New Roman" w:cs="Times New Roman"/>
          <w:b/>
          <w:bCs/>
          <w:i/>
          <w:iCs/>
          <w:sz w:val="24"/>
          <w:szCs w:val="24"/>
          <w:lang w:eastAsia="en-GB"/>
        </w:rPr>
        <w:t>Foster intellectual and human capital</w:t>
      </w:r>
      <w:r w:rsidRPr="00E13E37">
        <w:rPr>
          <w:rFonts w:ascii="Times New Roman" w:eastAsia="Times New Roman" w:hAnsi="Times New Roman" w:cs="Times New Roman"/>
          <w:sz w:val="24"/>
          <w:szCs w:val="24"/>
          <w:lang w:eastAsia="en-GB"/>
        </w:rPr>
        <w:t>. To better prepare ourselves for a generational struggle against terrorism and the extremist ideologies fue</w:t>
      </w:r>
      <w:r>
        <w:rPr>
          <w:rFonts w:ascii="Times New Roman" w:eastAsia="Times New Roman" w:hAnsi="Times New Roman" w:cs="Times New Roman"/>
          <w:sz w:val="24"/>
          <w:szCs w:val="24"/>
          <w:lang w:eastAsia="en-GB"/>
        </w:rPr>
        <w:t>l</w:t>
      </w:r>
      <w:r w:rsidRPr="00E13E37">
        <w:rPr>
          <w:rFonts w:ascii="Times New Roman" w:eastAsia="Times New Roman" w:hAnsi="Times New Roman" w:cs="Times New Roman"/>
          <w:sz w:val="24"/>
          <w:szCs w:val="24"/>
          <w:lang w:eastAsia="en-GB"/>
        </w:rPr>
        <w:t xml:space="preserve">ling it, we will create an expert community of counterterrorism professionals. We will continue to establish more systematic programs for the development and education of current professionals in counterterrorism-related fields. We will substantively expand our existing programs with curricula that include not only training in counterterrorism policies, plans and planning, strategies, and legal authorities, but continuing education in appropriate area studies, religious philosophies, and languages. </w:t>
      </w:r>
    </w:p>
    <w:p w14:paraId="1D920570" w14:textId="77777777" w:rsidR="00FF729E" w:rsidRPr="00E13E37" w:rsidRDefault="00FF729E" w:rsidP="00EF052B">
      <w:pPr>
        <w:spacing w:before="100" w:beforeAutospacing="1" w:after="100" w:afterAutospacing="1" w:line="240" w:lineRule="auto"/>
        <w:jc w:val="center"/>
        <w:outlineLvl w:val="2"/>
        <w:rPr>
          <w:rFonts w:ascii="Times New Roman" w:eastAsia="Times New Roman" w:hAnsi="Times New Roman" w:cs="Times New Roman"/>
          <w:b/>
          <w:bCs/>
          <w:sz w:val="27"/>
          <w:szCs w:val="27"/>
          <w:lang w:eastAsia="en-GB"/>
        </w:rPr>
      </w:pPr>
      <w:bookmarkStart w:id="16" w:name="conclusion"/>
      <w:bookmarkEnd w:id="16"/>
      <w:r w:rsidRPr="00E13E37">
        <w:rPr>
          <w:rFonts w:ascii="Times New Roman" w:eastAsia="Times New Roman" w:hAnsi="Times New Roman" w:cs="Times New Roman"/>
          <w:b/>
          <w:bCs/>
          <w:color w:val="000080"/>
          <w:sz w:val="27"/>
          <w:szCs w:val="27"/>
          <w:lang w:eastAsia="en-GB"/>
        </w:rPr>
        <w:t xml:space="preserve">"Prove all things; hold fast that which is good." (1 </w:t>
      </w:r>
      <w:proofErr w:type="spellStart"/>
      <w:r w:rsidRPr="00E13E37">
        <w:rPr>
          <w:rFonts w:ascii="Times New Roman" w:eastAsia="Times New Roman" w:hAnsi="Times New Roman" w:cs="Times New Roman"/>
          <w:b/>
          <w:bCs/>
          <w:color w:val="000080"/>
          <w:sz w:val="27"/>
          <w:szCs w:val="27"/>
          <w:lang w:eastAsia="en-GB"/>
        </w:rPr>
        <w:t>Thes</w:t>
      </w:r>
      <w:proofErr w:type="spellEnd"/>
      <w:r w:rsidRPr="00E13E37">
        <w:rPr>
          <w:rFonts w:ascii="Times New Roman" w:eastAsia="Times New Roman" w:hAnsi="Times New Roman" w:cs="Times New Roman"/>
          <w:b/>
          <w:bCs/>
          <w:color w:val="000080"/>
          <w:sz w:val="27"/>
          <w:szCs w:val="27"/>
          <w:lang w:eastAsia="en-GB"/>
        </w:rPr>
        <w:t>. 5:21)</w:t>
      </w:r>
    </w:p>
    <w:p w14:paraId="05E75196" w14:textId="77777777" w:rsidR="00FF729E" w:rsidRDefault="00FF729E" w:rsidP="00EF052B"/>
    <w:p w14:paraId="1631AE4D" w14:textId="77777777" w:rsidR="00FF729E" w:rsidRDefault="00FF729E"/>
    <w:p w14:paraId="09A4C263" w14:textId="77777777" w:rsidR="00FF729E" w:rsidRDefault="00FF729E" w:rsidP="00EF052B">
      <w:pPr>
        <w:tabs>
          <w:tab w:val="left" w:pos="3435"/>
        </w:tabs>
        <w:spacing w:after="0" w:line="240" w:lineRule="auto"/>
        <w:jc w:val="both"/>
        <w:rPr>
          <w:b/>
          <w:sz w:val="28"/>
          <w:szCs w:val="28"/>
        </w:rPr>
      </w:pPr>
      <w:r>
        <w:rPr>
          <w:b/>
          <w:sz w:val="28"/>
          <w:szCs w:val="28"/>
        </w:rPr>
        <w:t>YOUTH PRACTICES &amp; FAMILY ETHICS: GENERATION GAP OR NEGLIGENCE</w:t>
      </w:r>
      <w:r w:rsidRPr="00C54710">
        <w:rPr>
          <w:b/>
          <w:sz w:val="28"/>
          <w:szCs w:val="28"/>
        </w:rPr>
        <w:tab/>
      </w:r>
    </w:p>
    <w:p w14:paraId="10C202FF" w14:textId="77777777" w:rsidR="00FF729E" w:rsidRDefault="00FF729E" w:rsidP="00EF052B">
      <w:pPr>
        <w:tabs>
          <w:tab w:val="left" w:pos="3435"/>
        </w:tabs>
        <w:spacing w:after="0" w:line="240" w:lineRule="auto"/>
        <w:jc w:val="both"/>
        <w:rPr>
          <w:b/>
          <w:sz w:val="28"/>
          <w:szCs w:val="28"/>
        </w:rPr>
      </w:pPr>
    </w:p>
    <w:p w14:paraId="7DF9987F" w14:textId="77777777" w:rsidR="00FF729E" w:rsidRPr="008B37A2" w:rsidRDefault="00FF729E" w:rsidP="00EF052B">
      <w:pPr>
        <w:tabs>
          <w:tab w:val="left" w:pos="3435"/>
        </w:tabs>
        <w:spacing w:after="0" w:line="240" w:lineRule="auto"/>
        <w:jc w:val="right"/>
        <w:rPr>
          <w:i/>
        </w:rPr>
      </w:pPr>
    </w:p>
    <w:p w14:paraId="6B5C3240" w14:textId="77777777" w:rsidR="00FF729E" w:rsidRDefault="00FF729E" w:rsidP="00EF052B">
      <w:pPr>
        <w:tabs>
          <w:tab w:val="left" w:pos="3435"/>
        </w:tabs>
        <w:spacing w:after="0" w:line="240" w:lineRule="auto"/>
        <w:jc w:val="both"/>
      </w:pPr>
      <w:r>
        <w:t xml:space="preserve">The Generation Next of is one group that mirrors the complexity and breath of dichotomies that define Nigeria today. This group includes at least five different categories of people who are critical to understand in order to determine how to reach, engage and galvanize them. I will attempt to define these distinct groups using broad, stereotypical descriptions of five individuals – Ikenna, </w:t>
      </w:r>
      <w:proofErr w:type="spellStart"/>
      <w:r>
        <w:t>Ukamaka</w:t>
      </w:r>
      <w:proofErr w:type="spellEnd"/>
      <w:r>
        <w:t xml:space="preserve">, Sammy, Cynthia and </w:t>
      </w:r>
      <w:proofErr w:type="spellStart"/>
      <w:r>
        <w:t>Izu</w:t>
      </w:r>
      <w:proofErr w:type="spellEnd"/>
      <w:r>
        <w:t>:</w:t>
      </w:r>
    </w:p>
    <w:p w14:paraId="4B00B3AA" w14:textId="77777777" w:rsidR="00FF729E" w:rsidRDefault="00FF729E" w:rsidP="00EF052B">
      <w:pPr>
        <w:tabs>
          <w:tab w:val="left" w:pos="3435"/>
        </w:tabs>
        <w:spacing w:after="0" w:line="240" w:lineRule="auto"/>
        <w:jc w:val="both"/>
      </w:pPr>
    </w:p>
    <w:p w14:paraId="74F968AE" w14:textId="77777777" w:rsidR="00FF729E" w:rsidRDefault="00FF729E" w:rsidP="00FF729E">
      <w:pPr>
        <w:pStyle w:val="ListParagraph"/>
        <w:numPr>
          <w:ilvl w:val="0"/>
          <w:numId w:val="47"/>
        </w:numPr>
        <w:tabs>
          <w:tab w:val="left" w:pos="3435"/>
        </w:tabs>
        <w:jc w:val="both"/>
      </w:pPr>
      <w:r>
        <w:rPr>
          <w:b/>
        </w:rPr>
        <w:t xml:space="preserve">Ikenna - the over-achieving young man who lives in the Diaspora: </w:t>
      </w:r>
      <w:r>
        <w:t xml:space="preserve">Ikenna excels in sports, the arts, sciences, and academics. He has recently graduated with first and second degrees from leading global universities. He works with a leading global IT company and he is performing above his peers. His parents pushed him to imbibe the values of excellence, hard work, and the value of a name. Ikenna is proud of his </w:t>
      </w:r>
      <w:proofErr w:type="gramStart"/>
      <w:r>
        <w:t>heritage, but</w:t>
      </w:r>
      <w:proofErr w:type="gramEnd"/>
      <w:r>
        <w:t xml:space="preserve"> has limited knowledge of his culture and language. He yearns for a connection to his </w:t>
      </w:r>
      <w:proofErr w:type="gramStart"/>
      <w:r>
        <w:t>culture, but</w:t>
      </w:r>
      <w:proofErr w:type="gramEnd"/>
      <w:r>
        <w:t xml:space="preserve"> struggles to build this given his distance from the homeland and competing interests.</w:t>
      </w:r>
    </w:p>
    <w:p w14:paraId="1F31D8F1" w14:textId="77777777" w:rsidR="00FF729E" w:rsidRDefault="00FF729E" w:rsidP="00EF052B">
      <w:pPr>
        <w:pStyle w:val="ListParagraph"/>
        <w:tabs>
          <w:tab w:val="left" w:pos="3435"/>
        </w:tabs>
        <w:ind w:left="750"/>
        <w:jc w:val="both"/>
      </w:pPr>
    </w:p>
    <w:p w14:paraId="565C6799" w14:textId="77777777" w:rsidR="00FF729E" w:rsidRDefault="00FF729E" w:rsidP="00EF052B">
      <w:pPr>
        <w:tabs>
          <w:tab w:val="left" w:pos="3435"/>
        </w:tabs>
        <w:spacing w:after="0" w:line="240" w:lineRule="auto"/>
        <w:ind w:left="720"/>
        <w:jc w:val="both"/>
      </w:pPr>
      <w:r>
        <w:t xml:space="preserve">Ikenna has only visited his homeland once in his lifetime. He will likely marry someone who is not from his region and will raise his children abroad. </w:t>
      </w:r>
    </w:p>
    <w:p w14:paraId="31FF2E73" w14:textId="77777777" w:rsidR="00FF729E" w:rsidRPr="00F25A11" w:rsidRDefault="00FF729E" w:rsidP="00EF052B">
      <w:pPr>
        <w:tabs>
          <w:tab w:val="left" w:pos="3435"/>
        </w:tabs>
        <w:spacing w:after="0" w:line="240" w:lineRule="auto"/>
        <w:ind w:left="720"/>
        <w:jc w:val="both"/>
      </w:pPr>
    </w:p>
    <w:p w14:paraId="25A5D1C3" w14:textId="77777777" w:rsidR="00FF729E" w:rsidRDefault="00FF729E" w:rsidP="00FF729E">
      <w:pPr>
        <w:pStyle w:val="ListParagraph"/>
        <w:numPr>
          <w:ilvl w:val="0"/>
          <w:numId w:val="47"/>
        </w:numPr>
        <w:tabs>
          <w:tab w:val="left" w:pos="3435"/>
        </w:tabs>
        <w:jc w:val="both"/>
      </w:pPr>
      <w:proofErr w:type="spellStart"/>
      <w:r>
        <w:rPr>
          <w:b/>
        </w:rPr>
        <w:t>Ukamaka</w:t>
      </w:r>
      <w:proofErr w:type="spellEnd"/>
      <w:r>
        <w:rPr>
          <w:b/>
        </w:rPr>
        <w:t xml:space="preserve"> - </w:t>
      </w:r>
      <w:r w:rsidRPr="00F25A11">
        <w:rPr>
          <w:b/>
        </w:rPr>
        <w:t xml:space="preserve">The </w:t>
      </w:r>
      <w:r>
        <w:rPr>
          <w:b/>
        </w:rPr>
        <w:t xml:space="preserve">semi-literate, </w:t>
      </w:r>
      <w:r w:rsidRPr="00F25A11">
        <w:rPr>
          <w:b/>
        </w:rPr>
        <w:t xml:space="preserve">relatively unskilled </w:t>
      </w:r>
      <w:r>
        <w:rPr>
          <w:b/>
        </w:rPr>
        <w:t>and under-employed lady who lives in the Southeast</w:t>
      </w:r>
      <w:r w:rsidRPr="00F25A11">
        <w:rPr>
          <w:b/>
        </w:rPr>
        <w:t>:</w:t>
      </w:r>
      <w:r>
        <w:t xml:space="preserve"> </w:t>
      </w:r>
      <w:proofErr w:type="spellStart"/>
      <w:r>
        <w:t>Ukamaka</w:t>
      </w:r>
      <w:proofErr w:type="spellEnd"/>
      <w:r>
        <w:t xml:space="preserve"> lives in a small town in Igboland. She has never completed secondary </w:t>
      </w:r>
      <w:proofErr w:type="gramStart"/>
      <w:r>
        <w:t>school, and</w:t>
      </w:r>
      <w:proofErr w:type="gramEnd"/>
      <w:r>
        <w:t xml:space="preserve"> has only benefited from limited vocational skills training </w:t>
      </w:r>
      <w:proofErr w:type="spellStart"/>
      <w:r>
        <w:t>programmes</w:t>
      </w:r>
      <w:proofErr w:type="spellEnd"/>
      <w:r>
        <w:t xml:space="preserve">. She has not been able to find a steady source of </w:t>
      </w:r>
      <w:proofErr w:type="gramStart"/>
      <w:r>
        <w:t>income, but</w:t>
      </w:r>
      <w:proofErr w:type="gramEnd"/>
      <w:r>
        <w:t xml:space="preserve"> engages in part-time work for relatives. She has significant idle time, which makes her susceptible to a range of vices including robbery, 419, kidnapping, prostitution and drug and human trafficking. </w:t>
      </w:r>
    </w:p>
    <w:p w14:paraId="656CF377" w14:textId="77777777" w:rsidR="00FF729E" w:rsidRDefault="00FF729E" w:rsidP="00EF052B">
      <w:pPr>
        <w:pStyle w:val="ListParagraph"/>
        <w:jc w:val="both"/>
      </w:pPr>
    </w:p>
    <w:p w14:paraId="1FC4FCF7" w14:textId="77777777" w:rsidR="00FF729E" w:rsidRDefault="00FF729E" w:rsidP="00EF052B">
      <w:pPr>
        <w:pStyle w:val="ListParagraph"/>
        <w:tabs>
          <w:tab w:val="left" w:pos="3435"/>
        </w:tabs>
        <w:ind w:left="750"/>
        <w:jc w:val="both"/>
      </w:pPr>
      <w:proofErr w:type="spellStart"/>
      <w:r>
        <w:t>Ukamaka</w:t>
      </w:r>
      <w:proofErr w:type="spellEnd"/>
      <w:r>
        <w:t xml:space="preserve"> knows her language, understands aspects of the culture, but embraces qualities of self preservation above anything else. Her values are reflective of the decay in the Nigerian </w:t>
      </w:r>
      <w:proofErr w:type="gramStart"/>
      <w:r>
        <w:t>society, but</w:t>
      </w:r>
      <w:proofErr w:type="gramEnd"/>
      <w:r>
        <w:t xml:space="preserve"> are often exaggerated among her category of youth.</w:t>
      </w:r>
    </w:p>
    <w:p w14:paraId="63295650" w14:textId="77777777" w:rsidR="00FF729E" w:rsidRDefault="00FF729E" w:rsidP="00EF052B">
      <w:pPr>
        <w:pStyle w:val="ListParagraph"/>
        <w:tabs>
          <w:tab w:val="left" w:pos="3435"/>
        </w:tabs>
        <w:ind w:left="750"/>
        <w:jc w:val="both"/>
      </w:pPr>
    </w:p>
    <w:p w14:paraId="43E118F3" w14:textId="77777777" w:rsidR="00FF729E" w:rsidRDefault="00FF729E" w:rsidP="00EF052B">
      <w:pPr>
        <w:pStyle w:val="ListParagraph"/>
        <w:tabs>
          <w:tab w:val="left" w:pos="3435"/>
        </w:tabs>
        <w:ind w:left="750"/>
        <w:jc w:val="both"/>
      </w:pPr>
      <w:proofErr w:type="spellStart"/>
      <w:r>
        <w:t>Ukamaka</w:t>
      </w:r>
      <w:proofErr w:type="spellEnd"/>
      <w:r>
        <w:t xml:space="preserve"> is waiting for marriage to to give her some sense of security and a source of income.</w:t>
      </w:r>
    </w:p>
    <w:p w14:paraId="2D86EC9C" w14:textId="77777777" w:rsidR="00FF729E" w:rsidRDefault="00FF729E" w:rsidP="00EF052B">
      <w:pPr>
        <w:pStyle w:val="ListParagraph"/>
        <w:tabs>
          <w:tab w:val="left" w:pos="3435"/>
        </w:tabs>
        <w:ind w:left="750"/>
        <w:jc w:val="both"/>
      </w:pPr>
    </w:p>
    <w:p w14:paraId="2C2FD758" w14:textId="77777777" w:rsidR="00FF729E" w:rsidRDefault="00FF729E" w:rsidP="00FF729E">
      <w:pPr>
        <w:pStyle w:val="ListParagraph"/>
        <w:numPr>
          <w:ilvl w:val="0"/>
          <w:numId w:val="47"/>
        </w:numPr>
        <w:tabs>
          <w:tab w:val="left" w:pos="3435"/>
        </w:tabs>
        <w:jc w:val="both"/>
      </w:pPr>
      <w:r>
        <w:rPr>
          <w:b/>
        </w:rPr>
        <w:t>Sammy - The micro/</w:t>
      </w:r>
      <w:r w:rsidRPr="005A003C">
        <w:rPr>
          <w:b/>
        </w:rPr>
        <w:t>small business owner</w:t>
      </w:r>
      <w:r>
        <w:rPr>
          <w:b/>
        </w:rPr>
        <w:t xml:space="preserve"> operating in a market in Abuja</w:t>
      </w:r>
      <w:r w:rsidRPr="005A003C">
        <w:rPr>
          <w:b/>
        </w:rPr>
        <w:t xml:space="preserve">: </w:t>
      </w:r>
      <w:r>
        <w:t xml:space="preserve">Sammy was educated only up to the primary school level. When he was only 11 years old, his parents sent him to live with a relative in the North, where he was engaged in an informal apprenticeship </w:t>
      </w:r>
      <w:proofErr w:type="spellStart"/>
      <w:r>
        <w:t>programme</w:t>
      </w:r>
      <w:proofErr w:type="spellEnd"/>
      <w:r>
        <w:t xml:space="preserve">. After 10 years of service to his patron, he received seed money to start his own trading business. He has worked diligently to grow this business but struggles for survival, largely because he operates in the informal economy, with limited business training, and poor access to expansion capital and networks across the country.  </w:t>
      </w:r>
      <w:r>
        <w:lastRenderedPageBreak/>
        <w:t>Sammy does not have a corporate bank account because he is worried about generating unwanted attention from the tax authorities.</w:t>
      </w:r>
    </w:p>
    <w:p w14:paraId="42650710" w14:textId="77777777" w:rsidR="00FF729E" w:rsidRDefault="00FF729E" w:rsidP="00EF052B">
      <w:pPr>
        <w:pStyle w:val="ListParagraph"/>
        <w:tabs>
          <w:tab w:val="left" w:pos="3435"/>
        </w:tabs>
        <w:ind w:left="750"/>
        <w:jc w:val="both"/>
      </w:pPr>
    </w:p>
    <w:p w14:paraId="38CCBE37" w14:textId="2D3FBFC8" w:rsidR="00FF729E" w:rsidRPr="00F0765E" w:rsidRDefault="00FF729E" w:rsidP="00EF052B">
      <w:pPr>
        <w:tabs>
          <w:tab w:val="left" w:pos="3435"/>
        </w:tabs>
        <w:spacing w:after="0" w:line="240" w:lineRule="auto"/>
        <w:ind w:left="720"/>
        <w:jc w:val="both"/>
      </w:pPr>
      <w:r>
        <w:t xml:space="preserve">Sammy knows his language and embraces his culture. He belongs to a social club, age grade and village association because he has a deep desire for a sense of belonging. However, like </w:t>
      </w:r>
      <w:proofErr w:type="spellStart"/>
      <w:r>
        <w:t>Ukamaka</w:t>
      </w:r>
      <w:proofErr w:type="spellEnd"/>
      <w:r>
        <w:t xml:space="preserve"> he embraces </w:t>
      </w:r>
      <w:r w:rsidR="00990DF0">
        <w:t>self-preservation</w:t>
      </w:r>
      <w:r>
        <w:t xml:space="preserve"> above anything else, sometimes cheating customers or adulterating his products to generate extra income.</w:t>
      </w:r>
    </w:p>
    <w:p w14:paraId="21AA0FCF" w14:textId="77777777" w:rsidR="00FF729E" w:rsidRDefault="00FF729E" w:rsidP="00EF052B">
      <w:pPr>
        <w:pStyle w:val="ListParagraph"/>
        <w:tabs>
          <w:tab w:val="left" w:pos="3435"/>
        </w:tabs>
        <w:ind w:left="360"/>
        <w:jc w:val="both"/>
        <w:rPr>
          <w:b/>
        </w:rPr>
      </w:pPr>
    </w:p>
    <w:p w14:paraId="142D4B26" w14:textId="77777777" w:rsidR="00FF729E" w:rsidRPr="003E0C56" w:rsidRDefault="00FF729E" w:rsidP="00FF729E">
      <w:pPr>
        <w:pStyle w:val="ListParagraph"/>
        <w:numPr>
          <w:ilvl w:val="0"/>
          <w:numId w:val="48"/>
        </w:numPr>
        <w:tabs>
          <w:tab w:val="left" w:pos="3435"/>
        </w:tabs>
        <w:ind w:left="360"/>
        <w:jc w:val="both"/>
        <w:rPr>
          <w:b/>
        </w:rPr>
      </w:pPr>
      <w:r>
        <w:rPr>
          <w:b/>
        </w:rPr>
        <w:t xml:space="preserve">Cynthia – a high-flying banker who lives and works in Lagos: </w:t>
      </w:r>
      <w:r>
        <w:t xml:space="preserve">Cynthia is a focused, driven young woman who was born and raised in Lagos, by a </w:t>
      </w:r>
      <w:proofErr w:type="gramStart"/>
      <w:r>
        <w:t>working class</w:t>
      </w:r>
      <w:proofErr w:type="gramEnd"/>
      <w:r>
        <w:t xml:space="preserve"> family. She excelled in primary and secondary school, earned a degree in finance from the University of Lagos and secured a position with a new generation bank. She speaks Igbo and Yoruba fluently and identifies herself as a Nigerian first, before associating herself with any ethnic group. While she has visited her parent’s homeland multiple times during her childhood and has fond memories, she currently avoids the region out of fear of being kidnapped or robbed. </w:t>
      </w:r>
    </w:p>
    <w:p w14:paraId="28A8A734" w14:textId="77777777" w:rsidR="00FF729E" w:rsidRPr="0077047A" w:rsidRDefault="00FF729E" w:rsidP="00EF052B">
      <w:pPr>
        <w:pStyle w:val="ListParagraph"/>
        <w:tabs>
          <w:tab w:val="left" w:pos="3435"/>
        </w:tabs>
        <w:ind w:left="360"/>
        <w:jc w:val="both"/>
        <w:rPr>
          <w:b/>
        </w:rPr>
      </w:pPr>
    </w:p>
    <w:p w14:paraId="69234AC8" w14:textId="77777777" w:rsidR="00FF729E" w:rsidRDefault="00FF729E" w:rsidP="00EF052B">
      <w:pPr>
        <w:tabs>
          <w:tab w:val="left" w:pos="3435"/>
        </w:tabs>
        <w:spacing w:after="0" w:line="240" w:lineRule="auto"/>
        <w:ind w:left="360"/>
        <w:jc w:val="both"/>
      </w:pPr>
      <w:r w:rsidRPr="0077047A">
        <w:t xml:space="preserve">Unlike </w:t>
      </w:r>
      <w:proofErr w:type="spellStart"/>
      <w:r w:rsidRPr="0077047A">
        <w:t>Ukamaka</w:t>
      </w:r>
      <w:proofErr w:type="spellEnd"/>
      <w:r w:rsidRPr="0077047A">
        <w:t>, Cynthia is focused on advancing her career and rising in corp</w:t>
      </w:r>
      <w:r>
        <w:t xml:space="preserve">orate Nigeria and will likely postpone marriage until her early thirties. </w:t>
      </w:r>
    </w:p>
    <w:p w14:paraId="09F8D325" w14:textId="77777777" w:rsidR="00FF729E" w:rsidRDefault="00FF729E" w:rsidP="00EF052B">
      <w:pPr>
        <w:tabs>
          <w:tab w:val="left" w:pos="3435"/>
        </w:tabs>
        <w:spacing w:after="0" w:line="240" w:lineRule="auto"/>
        <w:jc w:val="both"/>
      </w:pPr>
    </w:p>
    <w:p w14:paraId="29C8E8EA" w14:textId="77777777" w:rsidR="00FF729E" w:rsidRDefault="00FF729E" w:rsidP="00EF052B">
      <w:pPr>
        <w:tabs>
          <w:tab w:val="left" w:pos="3435"/>
        </w:tabs>
        <w:spacing w:after="0" w:line="240" w:lineRule="auto"/>
        <w:jc w:val="both"/>
      </w:pPr>
    </w:p>
    <w:p w14:paraId="1B9C34DF" w14:textId="77777777" w:rsidR="00FF729E" w:rsidRPr="002B4779" w:rsidRDefault="00FF729E" w:rsidP="00FF729E">
      <w:pPr>
        <w:pStyle w:val="ListParagraph"/>
        <w:numPr>
          <w:ilvl w:val="0"/>
          <w:numId w:val="48"/>
        </w:numPr>
        <w:tabs>
          <w:tab w:val="left" w:pos="3435"/>
        </w:tabs>
        <w:ind w:left="720"/>
        <w:jc w:val="both"/>
        <w:rPr>
          <w:b/>
        </w:rPr>
      </w:pPr>
      <w:proofErr w:type="spellStart"/>
      <w:r>
        <w:rPr>
          <w:b/>
        </w:rPr>
        <w:t>Izu</w:t>
      </w:r>
      <w:proofErr w:type="spellEnd"/>
      <w:r>
        <w:rPr>
          <w:b/>
        </w:rPr>
        <w:t xml:space="preserve"> – a young politician who lives in the South east. </w:t>
      </w:r>
      <w:r>
        <w:t xml:space="preserve">After three years of unsuccessfully trying to obtain admission into the university, </w:t>
      </w:r>
      <w:proofErr w:type="spellStart"/>
      <w:r>
        <w:t>Izu</w:t>
      </w:r>
      <w:proofErr w:type="spellEnd"/>
      <w:r>
        <w:t xml:space="preserve"> decided to join the political landscape in his town, as his gateway out of poverty. Starting with the role of “errand boy,” he quickly gained favor with the godfathers and older politicians and is currently being positioned to become a local government chairman or a senator.</w:t>
      </w:r>
    </w:p>
    <w:p w14:paraId="52A51D03" w14:textId="77777777" w:rsidR="00FF729E" w:rsidRDefault="00FF729E" w:rsidP="00EF052B">
      <w:pPr>
        <w:pStyle w:val="ListParagraph"/>
        <w:tabs>
          <w:tab w:val="left" w:pos="3435"/>
        </w:tabs>
        <w:jc w:val="both"/>
        <w:rPr>
          <w:b/>
        </w:rPr>
      </w:pPr>
    </w:p>
    <w:p w14:paraId="2356D94D" w14:textId="77777777" w:rsidR="00FF729E" w:rsidRPr="00F0765E" w:rsidRDefault="00FF729E" w:rsidP="00EF052B">
      <w:pPr>
        <w:tabs>
          <w:tab w:val="left" w:pos="3435"/>
        </w:tabs>
        <w:spacing w:after="0" w:line="240" w:lineRule="auto"/>
        <w:ind w:left="720"/>
        <w:jc w:val="both"/>
      </w:pPr>
      <w:proofErr w:type="spellStart"/>
      <w:r>
        <w:t>Izu</w:t>
      </w:r>
      <w:proofErr w:type="spellEnd"/>
      <w:r>
        <w:t xml:space="preserve"> embraces aspects of his culture – depending on how it suits his political ambitions. He sees politics as his ticket out of poverty!</w:t>
      </w:r>
    </w:p>
    <w:p w14:paraId="55DB3750" w14:textId="77777777" w:rsidR="00FF729E" w:rsidRDefault="00FF729E" w:rsidP="00EF052B">
      <w:pPr>
        <w:tabs>
          <w:tab w:val="left" w:pos="3435"/>
        </w:tabs>
        <w:spacing w:after="0" w:line="240" w:lineRule="auto"/>
        <w:jc w:val="both"/>
      </w:pPr>
    </w:p>
    <w:p w14:paraId="55E5D7D2" w14:textId="77777777" w:rsidR="00FF729E" w:rsidRDefault="00FF729E" w:rsidP="00EF052B">
      <w:pPr>
        <w:tabs>
          <w:tab w:val="left" w:pos="3435"/>
        </w:tabs>
        <w:spacing w:after="0" w:line="240" w:lineRule="auto"/>
        <w:jc w:val="both"/>
      </w:pPr>
    </w:p>
    <w:p w14:paraId="6D95725F" w14:textId="77777777" w:rsidR="00FF729E" w:rsidRDefault="00FF729E" w:rsidP="00EF052B">
      <w:pPr>
        <w:tabs>
          <w:tab w:val="left" w:pos="3435"/>
        </w:tabs>
        <w:spacing w:after="0" w:line="240" w:lineRule="auto"/>
        <w:jc w:val="both"/>
      </w:pPr>
      <w:r>
        <w:t xml:space="preserve">Ikenna, </w:t>
      </w:r>
      <w:proofErr w:type="spellStart"/>
      <w:r>
        <w:t>Ukamaka</w:t>
      </w:r>
      <w:proofErr w:type="spellEnd"/>
      <w:r>
        <w:t xml:space="preserve">, Sammy, Cynthia and </w:t>
      </w:r>
      <w:proofErr w:type="spellStart"/>
      <w:r>
        <w:t>Izu</w:t>
      </w:r>
      <w:proofErr w:type="spellEnd"/>
      <w:r>
        <w:t xml:space="preserve"> are just five snapshots of the Generation NEXT. They are obviously not reflective of the full spectrum of realities of this generation, and there is no data to determine what percentage of the population falls into these classifications. However, these snapshots illustrate some of the key challenges facing this generation, as well as the opportunities that they </w:t>
      </w:r>
      <w:proofErr w:type="gramStart"/>
      <w:r>
        <w:t>have to</w:t>
      </w:r>
      <w:proofErr w:type="gramEnd"/>
      <w:r>
        <w:t xml:space="preserve"> transform the future of our land, if they are effectively galvanized.</w:t>
      </w:r>
    </w:p>
    <w:p w14:paraId="1951939C" w14:textId="77777777" w:rsidR="00FF729E" w:rsidRDefault="00FF729E" w:rsidP="00EF052B">
      <w:pPr>
        <w:tabs>
          <w:tab w:val="left" w:pos="3435"/>
        </w:tabs>
        <w:spacing w:after="0" w:line="240" w:lineRule="auto"/>
        <w:jc w:val="both"/>
      </w:pPr>
    </w:p>
    <w:p w14:paraId="69988D21" w14:textId="77777777" w:rsidR="00FF729E" w:rsidRDefault="00FF729E" w:rsidP="00EF052B">
      <w:pPr>
        <w:tabs>
          <w:tab w:val="left" w:pos="3435"/>
        </w:tabs>
        <w:spacing w:after="0" w:line="240" w:lineRule="auto"/>
        <w:jc w:val="both"/>
      </w:pPr>
      <w:r>
        <w:t>In terms of challenges:</w:t>
      </w:r>
    </w:p>
    <w:p w14:paraId="1C6B1371" w14:textId="77777777" w:rsidR="00FF729E" w:rsidRDefault="00FF729E" w:rsidP="00FF729E">
      <w:pPr>
        <w:pStyle w:val="ListParagraph"/>
        <w:numPr>
          <w:ilvl w:val="0"/>
          <w:numId w:val="48"/>
        </w:numPr>
        <w:tabs>
          <w:tab w:val="left" w:pos="3435"/>
        </w:tabs>
        <w:jc w:val="both"/>
      </w:pPr>
      <w:r w:rsidRPr="00BF56B6">
        <w:rPr>
          <w:b/>
        </w:rPr>
        <w:t>Education</w:t>
      </w:r>
      <w:r>
        <w:rPr>
          <w:b/>
        </w:rPr>
        <w:t xml:space="preserve"> and employment</w:t>
      </w:r>
      <w:r w:rsidRPr="00BF56B6">
        <w:rPr>
          <w:b/>
        </w:rPr>
        <w:t>:</w:t>
      </w:r>
      <w:r>
        <w:t xml:space="preserve"> </w:t>
      </w:r>
      <w:proofErr w:type="spellStart"/>
      <w:r>
        <w:t>Ukamaka</w:t>
      </w:r>
      <w:proofErr w:type="spellEnd"/>
      <w:r>
        <w:t xml:space="preserve"> and Eddy’s realities reinforce the need for high-quality education for all, at least up to the secondary school level. However, the country suffers from the same challenges facing the educational sector across Nigeria, but with even higher drop-out rates, especially among our boys. This limits their ability to gain meaningful formal employment, in the case of </w:t>
      </w:r>
      <w:proofErr w:type="spellStart"/>
      <w:r>
        <w:t>Ukamaka</w:t>
      </w:r>
      <w:proofErr w:type="spellEnd"/>
      <w:r>
        <w:t xml:space="preserve">, or to grow their businesses, in the case of Eddy. </w:t>
      </w:r>
    </w:p>
    <w:p w14:paraId="52D59178" w14:textId="77777777" w:rsidR="00FF729E" w:rsidRDefault="00FF729E" w:rsidP="00EF052B">
      <w:pPr>
        <w:pStyle w:val="ListParagraph"/>
        <w:tabs>
          <w:tab w:val="left" w:pos="3435"/>
        </w:tabs>
        <w:ind w:left="1080"/>
        <w:jc w:val="both"/>
      </w:pPr>
    </w:p>
    <w:p w14:paraId="663A8401" w14:textId="77777777" w:rsidR="00FF729E" w:rsidRDefault="00FF729E" w:rsidP="00EF052B">
      <w:pPr>
        <w:pStyle w:val="ListParagraph"/>
        <w:tabs>
          <w:tab w:val="left" w:pos="3435"/>
        </w:tabs>
        <w:ind w:left="1080"/>
        <w:jc w:val="both"/>
      </w:pPr>
      <w:r>
        <w:t>The state and local governments have an important role to play in providing high-quality education. Training and retraining of teachers, revamping the curriculum to ensure the provision of education for the 21</w:t>
      </w:r>
      <w:r w:rsidRPr="00F45599">
        <w:rPr>
          <w:vertAlign w:val="superscript"/>
        </w:rPr>
        <w:t>st</w:t>
      </w:r>
      <w:r>
        <w:t xml:space="preserve"> century, with a focus on relevant </w:t>
      </w:r>
      <w:r>
        <w:lastRenderedPageBreak/>
        <w:t>knowledge, skills and tools for life, and developing and enforcing clear measurement and evaluation tools for both public and private schools in the region, will transform the sector.</w:t>
      </w:r>
    </w:p>
    <w:p w14:paraId="6DE70B47" w14:textId="77777777" w:rsidR="00FF729E" w:rsidRDefault="00FF729E" w:rsidP="00EF052B">
      <w:pPr>
        <w:pStyle w:val="ListParagraph"/>
        <w:tabs>
          <w:tab w:val="left" w:pos="3435"/>
        </w:tabs>
        <w:ind w:left="1080"/>
        <w:jc w:val="both"/>
      </w:pPr>
    </w:p>
    <w:p w14:paraId="53A898BB" w14:textId="77777777" w:rsidR="00FF729E" w:rsidRDefault="00FF729E" w:rsidP="00EF052B">
      <w:pPr>
        <w:pStyle w:val="ListParagraph"/>
        <w:tabs>
          <w:tab w:val="left" w:pos="3435"/>
        </w:tabs>
        <w:ind w:left="1080"/>
        <w:jc w:val="both"/>
      </w:pPr>
      <w:r>
        <w:t xml:space="preserve">Beyond formal education through traditional academic institutions, both vocational and entrepreneurship education is critical for the development of our youth. Initiatives such as the </w:t>
      </w:r>
      <w:proofErr w:type="spellStart"/>
      <w:r>
        <w:t>Chike</w:t>
      </w:r>
      <w:proofErr w:type="spellEnd"/>
      <w:r>
        <w:t xml:space="preserve"> </w:t>
      </w:r>
      <w:proofErr w:type="spellStart"/>
      <w:r>
        <w:t>Okoli</w:t>
      </w:r>
      <w:proofErr w:type="spellEnd"/>
      <w:r>
        <w:t xml:space="preserve"> Center for Entrepreneurial Studies in Awka and Lift Saxum in Enugu, are working to fill the gap through business and entrepreneurial training. In addition, organizations such as LEAP Africa through its Employability </w:t>
      </w:r>
      <w:proofErr w:type="spellStart"/>
      <w:r>
        <w:t>Programme</w:t>
      </w:r>
      <w:proofErr w:type="spellEnd"/>
      <w:r>
        <w:t xml:space="preserve"> and Business Leadership </w:t>
      </w:r>
      <w:proofErr w:type="spellStart"/>
      <w:r>
        <w:t>Programme</w:t>
      </w:r>
      <w:proofErr w:type="spellEnd"/>
      <w:r>
        <w:t xml:space="preserve"> are working to enable young people to obtain meaningful jobs and build more sustainable and successful companies in the region. </w:t>
      </w:r>
    </w:p>
    <w:p w14:paraId="05F8142E" w14:textId="77777777" w:rsidR="00FF729E" w:rsidRDefault="00FF729E" w:rsidP="00EF052B">
      <w:pPr>
        <w:pStyle w:val="ListParagraph"/>
        <w:tabs>
          <w:tab w:val="left" w:pos="3435"/>
        </w:tabs>
        <w:ind w:left="1080"/>
        <w:jc w:val="both"/>
        <w:rPr>
          <w:b/>
        </w:rPr>
      </w:pPr>
    </w:p>
    <w:p w14:paraId="192ADED0" w14:textId="77777777" w:rsidR="00FF729E" w:rsidRDefault="00FF729E" w:rsidP="00EF052B">
      <w:pPr>
        <w:pStyle w:val="ListParagraph"/>
        <w:tabs>
          <w:tab w:val="left" w:pos="3435"/>
        </w:tabs>
        <w:ind w:left="1080"/>
        <w:jc w:val="both"/>
      </w:pPr>
      <w:r>
        <w:t xml:space="preserve">However, there is an urgent need to scale up these </w:t>
      </w:r>
      <w:proofErr w:type="gramStart"/>
      <w:r>
        <w:t>high-impact</w:t>
      </w:r>
      <w:proofErr w:type="gramEnd"/>
      <w:r>
        <w:t xml:space="preserve"> </w:t>
      </w:r>
      <w:proofErr w:type="spellStart"/>
      <w:r>
        <w:t>programmes</w:t>
      </w:r>
      <w:proofErr w:type="spellEnd"/>
      <w:r>
        <w:t xml:space="preserve"> and to promote the emergence of more targeted vocational skills training </w:t>
      </w:r>
      <w:proofErr w:type="spellStart"/>
      <w:r>
        <w:t>programmes</w:t>
      </w:r>
      <w:proofErr w:type="spellEnd"/>
      <w:r>
        <w:t xml:space="preserve"> that will ensure that our youth are equipped with marketable skills for growth sectors in the economy. </w:t>
      </w:r>
    </w:p>
    <w:p w14:paraId="1CB28A96" w14:textId="77777777" w:rsidR="00FF729E" w:rsidRDefault="00FF729E" w:rsidP="00EF052B">
      <w:pPr>
        <w:pStyle w:val="ListParagraph"/>
        <w:tabs>
          <w:tab w:val="left" w:pos="3435"/>
        </w:tabs>
        <w:ind w:left="1080"/>
        <w:jc w:val="both"/>
      </w:pPr>
    </w:p>
    <w:p w14:paraId="087B58BD" w14:textId="77777777" w:rsidR="00FF729E" w:rsidRPr="000407E8" w:rsidRDefault="00FF729E" w:rsidP="00FF729E">
      <w:pPr>
        <w:pStyle w:val="ListParagraph"/>
        <w:numPr>
          <w:ilvl w:val="0"/>
          <w:numId w:val="48"/>
        </w:numPr>
        <w:tabs>
          <w:tab w:val="left" w:pos="3435"/>
        </w:tabs>
        <w:jc w:val="both"/>
        <w:rPr>
          <w:b/>
        </w:rPr>
      </w:pPr>
      <w:r w:rsidRPr="000407E8">
        <w:rPr>
          <w:b/>
        </w:rPr>
        <w:t xml:space="preserve">Identity, Culture and Language: </w:t>
      </w:r>
      <w:r w:rsidRPr="000407E8">
        <w:t xml:space="preserve">Generation NEXT are facing a </w:t>
      </w:r>
      <w:proofErr w:type="gramStart"/>
      <w:r w:rsidRPr="000407E8">
        <w:t>serious crises of identity</w:t>
      </w:r>
      <w:proofErr w:type="gramEnd"/>
      <w:r w:rsidRPr="000407E8">
        <w:t>. Confronted by competing identities and cultures, their understanding and appreciation</w:t>
      </w:r>
      <w:r>
        <w:t xml:space="preserve"> of their </w:t>
      </w:r>
      <w:r w:rsidRPr="000407E8">
        <w:t>culture and language is being eroded. Youth in the Diaspora such as Ikenna romanticize the language and culture of their parents, but struggle to embrace it. While Cynthia and he</w:t>
      </w:r>
      <w:r>
        <w:t xml:space="preserve">r counterparts </w:t>
      </w:r>
      <w:r w:rsidRPr="000407E8">
        <w:t>believe that their rise in the ranks is predicated on their ability to assimilate into the dominant culture.</w:t>
      </w:r>
    </w:p>
    <w:p w14:paraId="7F07FFA2" w14:textId="77777777" w:rsidR="00FF729E" w:rsidRDefault="00FF729E" w:rsidP="00EF052B">
      <w:pPr>
        <w:suppressAutoHyphens/>
        <w:spacing w:after="0" w:line="240" w:lineRule="auto"/>
        <w:ind w:left="1080"/>
        <w:jc w:val="both"/>
      </w:pPr>
    </w:p>
    <w:p w14:paraId="70E6D3CC" w14:textId="77777777" w:rsidR="00FF729E" w:rsidRDefault="00FF729E" w:rsidP="00EF052B">
      <w:pPr>
        <w:suppressAutoHyphens/>
        <w:spacing w:after="0" w:line="240" w:lineRule="auto"/>
        <w:ind w:left="1080"/>
        <w:jc w:val="both"/>
        <w:rPr>
          <w:rFonts w:cs="Times New Roman"/>
        </w:rPr>
      </w:pPr>
      <w:r w:rsidRPr="000407E8">
        <w:t xml:space="preserve">There is an urgent need for </w:t>
      </w:r>
      <w:r>
        <w:t>our leaders</w:t>
      </w:r>
      <w:r w:rsidRPr="000407E8">
        <w:t xml:space="preserve"> to invest in restoring the pride and confidence in this younger generation. One of the primary objectives of the </w:t>
      </w:r>
      <w:r w:rsidRPr="000407E8">
        <w:rPr>
          <w:i/>
        </w:rPr>
        <w:t xml:space="preserve">Ola </w:t>
      </w:r>
      <w:proofErr w:type="spellStart"/>
      <w:r w:rsidRPr="000407E8">
        <w:rPr>
          <w:i/>
        </w:rPr>
        <w:t>Ndi</w:t>
      </w:r>
      <w:proofErr w:type="spellEnd"/>
      <w:r w:rsidRPr="000407E8">
        <w:rPr>
          <w:i/>
        </w:rPr>
        <w:t xml:space="preserve"> Igbo</w:t>
      </w:r>
      <w:r>
        <w:t xml:space="preserve"> initiative </w:t>
      </w:r>
      <w:r w:rsidRPr="000407E8">
        <w:t xml:space="preserve">which was launched </w:t>
      </w:r>
      <w:r>
        <w:t>in 2013</w:t>
      </w:r>
      <w:r w:rsidRPr="000407E8">
        <w:t xml:space="preserve"> by a group of credible, young Igbo professionals was rooted in our desire to “</w:t>
      </w:r>
      <w:r w:rsidRPr="000407E8">
        <w:rPr>
          <w:rFonts w:cs="Times New Roman"/>
        </w:rPr>
        <w:t>foster a community of individuals of Igbo descent who are proud of their heritage and are committed to working collaboratively to promote the social and economic development of the Igbo people.”</w:t>
      </w:r>
    </w:p>
    <w:p w14:paraId="62583351" w14:textId="77777777" w:rsidR="00FF729E" w:rsidRDefault="00FF729E" w:rsidP="00EF052B">
      <w:pPr>
        <w:suppressAutoHyphens/>
        <w:spacing w:after="0" w:line="240" w:lineRule="auto"/>
        <w:ind w:left="1080"/>
        <w:jc w:val="both"/>
        <w:rPr>
          <w:rFonts w:cs="Times New Roman"/>
        </w:rPr>
      </w:pPr>
    </w:p>
    <w:p w14:paraId="6CB58E27" w14:textId="77777777" w:rsidR="00FF729E" w:rsidRDefault="00FF729E" w:rsidP="00EF052B">
      <w:pPr>
        <w:suppressAutoHyphens/>
        <w:spacing w:after="0" w:line="240" w:lineRule="auto"/>
        <w:ind w:left="1080"/>
        <w:jc w:val="both"/>
        <w:rPr>
          <w:rFonts w:cs="Times New Roman"/>
        </w:rPr>
      </w:pPr>
      <w:r>
        <w:rPr>
          <w:rFonts w:cs="Times New Roman"/>
        </w:rPr>
        <w:t xml:space="preserve">Beyond initiatives such as </w:t>
      </w:r>
      <w:r w:rsidRPr="00706E05">
        <w:rPr>
          <w:rFonts w:cs="Times New Roman"/>
          <w:i/>
        </w:rPr>
        <w:t xml:space="preserve">Ola </w:t>
      </w:r>
      <w:proofErr w:type="spellStart"/>
      <w:r w:rsidRPr="00706E05">
        <w:rPr>
          <w:rFonts w:cs="Times New Roman"/>
          <w:i/>
        </w:rPr>
        <w:t>Ndi</w:t>
      </w:r>
      <w:proofErr w:type="spellEnd"/>
      <w:r w:rsidRPr="00706E05">
        <w:rPr>
          <w:rFonts w:cs="Times New Roman"/>
          <w:i/>
        </w:rPr>
        <w:t xml:space="preserve"> Igbo</w:t>
      </w:r>
      <w:r>
        <w:rPr>
          <w:rFonts w:cs="Times New Roman"/>
        </w:rPr>
        <w:t xml:space="preserve">, parents have to make a concerted effort to teach their children positive values, as well as the </w:t>
      </w:r>
      <w:r>
        <w:rPr>
          <w:rFonts w:cs="Times New Roman"/>
          <w:vanish/>
        </w:rPr>
        <w:t>uring and the creative sectors.</w:t>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vanish/>
        </w:rPr>
        <w:pgNum/>
      </w:r>
      <w:r>
        <w:rPr>
          <w:rFonts w:cs="Times New Roman"/>
        </w:rPr>
        <w:t xml:space="preserve">language and culture. In addition, schools, community groups and associations at home and abroad, should prioritize exposure to language and culture through formal </w:t>
      </w:r>
      <w:proofErr w:type="spellStart"/>
      <w:r>
        <w:rPr>
          <w:rFonts w:cs="Times New Roman"/>
        </w:rPr>
        <w:t>programmes</w:t>
      </w:r>
      <w:proofErr w:type="spellEnd"/>
      <w:r>
        <w:rPr>
          <w:rFonts w:cs="Times New Roman"/>
        </w:rPr>
        <w:t>. The days of penalizing children for speaking “vernacular” are long gone. Instead we must invest in our language and ensure that it evolves to incorporate new words for the 21</w:t>
      </w:r>
      <w:r w:rsidRPr="008359EA">
        <w:rPr>
          <w:rFonts w:cs="Times New Roman"/>
          <w:vertAlign w:val="superscript"/>
        </w:rPr>
        <w:t>st</w:t>
      </w:r>
      <w:r>
        <w:rPr>
          <w:rFonts w:cs="Times New Roman"/>
        </w:rPr>
        <w:t xml:space="preserve"> century.</w:t>
      </w:r>
    </w:p>
    <w:p w14:paraId="0C1B654F" w14:textId="77777777" w:rsidR="00FF729E" w:rsidRDefault="00FF729E" w:rsidP="00EF052B">
      <w:pPr>
        <w:pStyle w:val="ListParagraph"/>
        <w:suppressAutoHyphens/>
        <w:ind w:left="1080"/>
        <w:jc w:val="both"/>
        <w:rPr>
          <w:b/>
          <w:i/>
        </w:rPr>
      </w:pPr>
    </w:p>
    <w:p w14:paraId="120A33FC" w14:textId="77777777" w:rsidR="00FF729E" w:rsidRPr="0060105F" w:rsidRDefault="00FF729E" w:rsidP="00FF729E">
      <w:pPr>
        <w:pStyle w:val="ListParagraph"/>
        <w:numPr>
          <w:ilvl w:val="0"/>
          <w:numId w:val="48"/>
        </w:numPr>
        <w:suppressAutoHyphens/>
        <w:jc w:val="both"/>
        <w:rPr>
          <w:b/>
          <w:i/>
        </w:rPr>
      </w:pPr>
      <w:r w:rsidRPr="00FE6855">
        <w:rPr>
          <w:b/>
        </w:rPr>
        <w:t>Values:</w:t>
      </w:r>
      <w:r>
        <w:rPr>
          <w:b/>
          <w:i/>
        </w:rPr>
        <w:t xml:space="preserve"> </w:t>
      </w:r>
      <w:r>
        <w:t>The image of young men and women as fraudulent entrepreneurs, armed robbers, rootless politicians, kidnappers, prostitutes and drug and human traffickers directly contradicts the values of integrity, hard work, discipline and innovation which are bedrocks of our culture. Sadly, the former is becoming the norm, largely due to the challenges of unemployment and underemployment identified above. In addition, this value of self preservation without regard for the implications that it has on others continues to push the Generation NEXT to indulge in abominable acts, which are beginning to be accepted as the norm, simply because they generate wealth for the perpetrator and his or her immediate family.</w:t>
      </w:r>
    </w:p>
    <w:p w14:paraId="2C790B70" w14:textId="77777777" w:rsidR="00FF729E" w:rsidRPr="006D0E0E" w:rsidRDefault="00FF729E" w:rsidP="00EF052B">
      <w:pPr>
        <w:pStyle w:val="ListParagraph"/>
        <w:suppressAutoHyphens/>
        <w:ind w:left="1080"/>
        <w:jc w:val="both"/>
        <w:rPr>
          <w:b/>
          <w:i/>
        </w:rPr>
      </w:pPr>
    </w:p>
    <w:p w14:paraId="3AB886B4" w14:textId="77777777" w:rsidR="00FF729E" w:rsidRDefault="00FF729E" w:rsidP="00EF052B">
      <w:pPr>
        <w:suppressAutoHyphens/>
        <w:spacing w:after="0" w:line="240" w:lineRule="auto"/>
        <w:ind w:left="1080"/>
        <w:jc w:val="both"/>
        <w:rPr>
          <w:rFonts w:cs="Times New Roman"/>
        </w:rPr>
      </w:pPr>
      <w:r>
        <w:rPr>
          <w:rFonts w:cs="Times New Roman"/>
        </w:rPr>
        <w:t>In order to restore the values that are critical for the advancement of families, faith-based organizations, traditional rulers, community organizations, and age-grades all have a vital role to play in leading by example.  This leadership should be based on authenticity and integrity, and a willingness to sanction, ostracize and punish youth who betray our values and bring shame to our people.</w:t>
      </w:r>
    </w:p>
    <w:p w14:paraId="54147803" w14:textId="77777777" w:rsidR="00FF729E" w:rsidRDefault="00FF729E" w:rsidP="00EF052B">
      <w:pPr>
        <w:suppressAutoHyphens/>
        <w:spacing w:after="0" w:line="240" w:lineRule="auto"/>
        <w:ind w:left="1080"/>
        <w:jc w:val="both"/>
        <w:rPr>
          <w:rFonts w:cs="Times New Roman"/>
        </w:rPr>
      </w:pPr>
    </w:p>
    <w:p w14:paraId="304CF604" w14:textId="77777777" w:rsidR="00FF729E" w:rsidRPr="00757F13" w:rsidRDefault="00FF729E" w:rsidP="00FF729E">
      <w:pPr>
        <w:pStyle w:val="ListParagraph"/>
        <w:numPr>
          <w:ilvl w:val="0"/>
          <w:numId w:val="48"/>
        </w:numPr>
        <w:suppressAutoHyphens/>
        <w:jc w:val="both"/>
        <w:rPr>
          <w:b/>
        </w:rPr>
      </w:pPr>
      <w:r w:rsidRPr="00807C36">
        <w:rPr>
          <w:b/>
        </w:rPr>
        <w:t>Leadership</w:t>
      </w:r>
      <w:r>
        <w:rPr>
          <w:b/>
        </w:rPr>
        <w:t xml:space="preserve">: </w:t>
      </w:r>
      <w:r>
        <w:t xml:space="preserve">Nigeria and indeed Africa is facing a crisis of leadership. Sadly, youth like </w:t>
      </w:r>
      <w:proofErr w:type="spellStart"/>
      <w:r>
        <w:t>Izu</w:t>
      </w:r>
      <w:proofErr w:type="spellEnd"/>
      <w:r>
        <w:t xml:space="preserve"> are increasingly engaging in politics, not as a platform for public service, but as a gateway out of poverty! Many of them are used as political thugs and “errand boys.” The sad reality is that these youth have limited skills and knowledge and when given the opportunity to assume positions of authority cannot effectively lead. This has a devastating effect on our land, fosters the misappropriation of public funds and results in increased poverty and poor human development indicators across our region.</w:t>
      </w:r>
    </w:p>
    <w:p w14:paraId="1386B2A6" w14:textId="77777777" w:rsidR="00FF729E" w:rsidRDefault="00FF729E" w:rsidP="00EF052B">
      <w:pPr>
        <w:pStyle w:val="ListParagraph"/>
        <w:suppressAutoHyphens/>
        <w:ind w:left="1080"/>
        <w:jc w:val="both"/>
        <w:rPr>
          <w:b/>
        </w:rPr>
      </w:pPr>
    </w:p>
    <w:p w14:paraId="318050D0" w14:textId="77777777" w:rsidR="00FF729E" w:rsidRDefault="00FF729E" w:rsidP="00EF052B">
      <w:pPr>
        <w:pStyle w:val="ListParagraph"/>
        <w:suppressAutoHyphens/>
        <w:ind w:left="1080"/>
        <w:jc w:val="both"/>
      </w:pPr>
      <w:r>
        <w:t>Clearly, there is an urgent need to change mindsets among the youth about leadership and public service. It is also imperative that civil society organizations work collaboratively to prepare a new generation of youth who are credible, dynamic, ethical and innovative and that the society support these youth in their efforts to assume positions of authority.</w:t>
      </w:r>
    </w:p>
    <w:p w14:paraId="22A9127B" w14:textId="77777777" w:rsidR="00FF729E" w:rsidRPr="0013044E" w:rsidRDefault="00FF729E" w:rsidP="00EF052B">
      <w:pPr>
        <w:pStyle w:val="ListParagraph"/>
        <w:suppressAutoHyphens/>
        <w:ind w:left="1080"/>
        <w:jc w:val="both"/>
      </w:pPr>
    </w:p>
    <w:p w14:paraId="4B36C722" w14:textId="77777777" w:rsidR="00FF729E" w:rsidRPr="002A68DC" w:rsidRDefault="00FF729E" w:rsidP="00EF052B">
      <w:pPr>
        <w:pStyle w:val="ListParagraph"/>
        <w:suppressAutoHyphens/>
        <w:ind w:left="1080"/>
        <w:jc w:val="both"/>
      </w:pPr>
      <w:r>
        <w:t>The leadership transformation requires broad based awareness among the voting public about their rights and responsibilities, a redefinition of the criteria for public service and a “cleansing” of the political landscape.</w:t>
      </w:r>
    </w:p>
    <w:p w14:paraId="0F824403" w14:textId="77777777" w:rsidR="00FF729E" w:rsidRPr="00035884" w:rsidRDefault="00FF729E" w:rsidP="00EF052B">
      <w:pPr>
        <w:tabs>
          <w:tab w:val="left" w:pos="3435"/>
        </w:tabs>
        <w:spacing w:after="0" w:line="240" w:lineRule="auto"/>
        <w:jc w:val="both"/>
        <w:rPr>
          <w:b/>
          <w:i/>
        </w:rPr>
      </w:pPr>
    </w:p>
    <w:p w14:paraId="1377E6B5" w14:textId="77777777" w:rsidR="00FF729E" w:rsidRDefault="00FF729E" w:rsidP="00EF052B">
      <w:pPr>
        <w:tabs>
          <w:tab w:val="left" w:pos="3435"/>
        </w:tabs>
        <w:spacing w:after="0" w:line="240" w:lineRule="auto"/>
        <w:jc w:val="both"/>
        <w:rPr>
          <w:i/>
        </w:rPr>
      </w:pPr>
      <w:r w:rsidRPr="002513C9">
        <w:rPr>
          <w:i/>
        </w:rPr>
        <w:t>In terms of opportunities</w:t>
      </w:r>
    </w:p>
    <w:p w14:paraId="79DA6965" w14:textId="77777777" w:rsidR="00FF729E" w:rsidRPr="002513C9" w:rsidRDefault="00FF729E" w:rsidP="00EF052B">
      <w:pPr>
        <w:tabs>
          <w:tab w:val="left" w:pos="3435"/>
        </w:tabs>
        <w:spacing w:after="0" w:line="240" w:lineRule="auto"/>
        <w:jc w:val="both"/>
        <w:rPr>
          <w:i/>
        </w:rPr>
      </w:pPr>
    </w:p>
    <w:p w14:paraId="4B0A3802" w14:textId="77777777" w:rsidR="00FF729E" w:rsidRPr="00FD41FF" w:rsidRDefault="00FF729E" w:rsidP="00FF729E">
      <w:pPr>
        <w:pStyle w:val="ListParagraph"/>
        <w:numPr>
          <w:ilvl w:val="0"/>
          <w:numId w:val="49"/>
        </w:numPr>
        <w:tabs>
          <w:tab w:val="left" w:pos="3435"/>
        </w:tabs>
        <w:jc w:val="both"/>
        <w:rPr>
          <w:b/>
          <w:i/>
        </w:rPr>
      </w:pPr>
      <w:r>
        <w:rPr>
          <w:b/>
          <w:i/>
        </w:rPr>
        <w:t xml:space="preserve">Driving </w:t>
      </w:r>
      <w:r w:rsidRPr="002513C9">
        <w:rPr>
          <w:b/>
          <w:i/>
        </w:rPr>
        <w:t>Inclusive Growth</w:t>
      </w:r>
      <w:r>
        <w:rPr>
          <w:b/>
          <w:i/>
        </w:rPr>
        <w:t xml:space="preserve">: </w:t>
      </w:r>
      <w:r>
        <w:t xml:space="preserve">Globally, we are recognized for their entrepreneurial spirit, ingenuity, creativity, and work ethic. Given the attention and resources being channeled towards the African Continent, and the recognition of this region as the next frontier for growth, we are well positioned to capitalize on the inflow of foreign direct investment, and local financing to start and grow sustainable institutions. However, this will require that individuals such as Sammy obtain entrepreneurial </w:t>
      </w:r>
      <w:proofErr w:type="gramStart"/>
      <w:r>
        <w:t>training, and</w:t>
      </w:r>
      <w:proofErr w:type="gramEnd"/>
      <w:r>
        <w:t xml:space="preserve"> move their businesses from the informal to the formal economy. It will also require local and state governments to actively create and sustain an enabling and secure environment for many to invest in the region. The public sector will also have to create incentives to attract investments into key </w:t>
      </w:r>
      <w:proofErr w:type="gramStart"/>
      <w:r>
        <w:t>labor intensive</w:t>
      </w:r>
      <w:proofErr w:type="gramEnd"/>
      <w:r>
        <w:t xml:space="preserve"> sectors such as agriculture, construction, manufacturing, ICT and the creative industry (including Nollywood and the music industry), which will in turn create employment and entrepreneurship opportunities for our unemployed and underemployed youth. Inclusive growth will also attract people from across the country and the Diaspora and compel those who already live in the rural communities and towns to remain in their communities.</w:t>
      </w:r>
    </w:p>
    <w:p w14:paraId="6213895A" w14:textId="77777777" w:rsidR="00FF729E" w:rsidRPr="00B22E13" w:rsidRDefault="00FF729E" w:rsidP="00EF052B">
      <w:pPr>
        <w:pStyle w:val="ListParagraph"/>
        <w:tabs>
          <w:tab w:val="left" w:pos="3435"/>
        </w:tabs>
        <w:jc w:val="both"/>
        <w:rPr>
          <w:b/>
          <w:i/>
        </w:rPr>
      </w:pPr>
    </w:p>
    <w:p w14:paraId="22893FBA" w14:textId="77777777" w:rsidR="00FF729E" w:rsidRPr="00ED7ED2" w:rsidRDefault="00FF729E" w:rsidP="00FF729E">
      <w:pPr>
        <w:pStyle w:val="ListParagraph"/>
        <w:numPr>
          <w:ilvl w:val="0"/>
          <w:numId w:val="49"/>
        </w:numPr>
        <w:tabs>
          <w:tab w:val="left" w:pos="3435"/>
        </w:tabs>
        <w:jc w:val="both"/>
        <w:rPr>
          <w:b/>
          <w:i/>
        </w:rPr>
      </w:pPr>
      <w:r w:rsidRPr="002513C9">
        <w:rPr>
          <w:b/>
          <w:i/>
        </w:rPr>
        <w:t>Leveraging the Diaspora</w:t>
      </w:r>
      <w:r>
        <w:rPr>
          <w:b/>
          <w:i/>
        </w:rPr>
        <w:t xml:space="preserve">: </w:t>
      </w:r>
      <w:r w:rsidRPr="00AB50E1">
        <w:t>The m</w:t>
      </w:r>
      <w:r>
        <w:t xml:space="preserve">ajority of the Next Generation in the Diaspora have surpassed the accomplishments of their parents and continue to raise the bar in terms of accomplishments in the sports, media, the arts, sciences, ICT, and academia. The rest have the unique opportunity to galvanize this </w:t>
      </w:r>
      <w:proofErr w:type="gramStart"/>
      <w:r>
        <w:t>group, and</w:t>
      </w:r>
      <w:proofErr w:type="gramEnd"/>
      <w:r>
        <w:t xml:space="preserve"> develop strategic approaches of re-</w:t>
      </w:r>
      <w:r>
        <w:lastRenderedPageBreak/>
        <w:t>engaging them in development initiatives back home. Mirroring the examples of Israel, Ireland and India, these successful 2</w:t>
      </w:r>
      <w:r w:rsidRPr="00231612">
        <w:rPr>
          <w:vertAlign w:val="superscript"/>
        </w:rPr>
        <w:t>nd</w:t>
      </w:r>
      <w:r>
        <w:t xml:space="preserve"> and 3</w:t>
      </w:r>
      <w:r w:rsidRPr="00231612">
        <w:rPr>
          <w:vertAlign w:val="superscript"/>
        </w:rPr>
        <w:t>rd</w:t>
      </w:r>
      <w:r>
        <w:t xml:space="preserve"> generation populations could be invited to engage in high-impact initiatives through which they can commit their time and </w:t>
      </w:r>
      <w:proofErr w:type="gramStart"/>
      <w:r>
        <w:t>resources, and</w:t>
      </w:r>
      <w:proofErr w:type="gramEnd"/>
      <w:r>
        <w:t xml:space="preserve"> gain significant credibility and personal fulfillment in return. It is important to note that some Generation Next athletes and physicians have already launched sports camps and medical missions, respectively. However, many of these one-off initiatives have been frustrated by corruption, inefficiencies and bureaucracy. As a result, in order to attract and sustain their support at home have to invest in developing the systems and structures to effectively engage these </w:t>
      </w:r>
      <w:proofErr w:type="gramStart"/>
      <w:r>
        <w:t>well meaning</w:t>
      </w:r>
      <w:proofErr w:type="gramEnd"/>
      <w:r>
        <w:t xml:space="preserve"> youth.</w:t>
      </w:r>
    </w:p>
    <w:p w14:paraId="065E89FB" w14:textId="77777777" w:rsidR="00FF729E" w:rsidRDefault="00FF729E" w:rsidP="00EF052B">
      <w:pPr>
        <w:tabs>
          <w:tab w:val="left" w:pos="3435"/>
        </w:tabs>
        <w:spacing w:after="0" w:line="240" w:lineRule="auto"/>
        <w:jc w:val="both"/>
        <w:rPr>
          <w:b/>
          <w:i/>
        </w:rPr>
      </w:pPr>
    </w:p>
    <w:p w14:paraId="73E019A1" w14:textId="77777777" w:rsidR="00FF729E" w:rsidRPr="00ED7ED2" w:rsidRDefault="00FF729E" w:rsidP="00EF052B">
      <w:pPr>
        <w:tabs>
          <w:tab w:val="left" w:pos="3435"/>
        </w:tabs>
        <w:spacing w:after="0" w:line="240" w:lineRule="auto"/>
        <w:jc w:val="both"/>
        <w:rPr>
          <w:b/>
        </w:rPr>
      </w:pPr>
      <w:r w:rsidRPr="00ED7ED2">
        <w:rPr>
          <w:b/>
        </w:rPr>
        <w:t>Conclusion</w:t>
      </w:r>
    </w:p>
    <w:p w14:paraId="77441F36" w14:textId="77777777" w:rsidR="00FF729E" w:rsidRPr="002513C9" w:rsidRDefault="00FF729E" w:rsidP="00EF052B">
      <w:pPr>
        <w:pStyle w:val="ListParagraph"/>
        <w:tabs>
          <w:tab w:val="left" w:pos="3435"/>
        </w:tabs>
        <w:jc w:val="both"/>
        <w:rPr>
          <w:b/>
          <w:i/>
        </w:rPr>
      </w:pPr>
    </w:p>
    <w:p w14:paraId="0B6E3FD9" w14:textId="77777777" w:rsidR="00FF729E" w:rsidRDefault="00FF729E" w:rsidP="00EF052B">
      <w:pPr>
        <w:tabs>
          <w:tab w:val="left" w:pos="3435"/>
        </w:tabs>
        <w:spacing w:after="0" w:line="240" w:lineRule="auto"/>
        <w:jc w:val="both"/>
      </w:pPr>
      <w:r>
        <w:t>Imagine the impact on our land if:</w:t>
      </w:r>
    </w:p>
    <w:p w14:paraId="1F942A98" w14:textId="77777777" w:rsidR="00FF729E" w:rsidRDefault="00FF729E" w:rsidP="00FF729E">
      <w:pPr>
        <w:pStyle w:val="ListParagraph"/>
        <w:numPr>
          <w:ilvl w:val="0"/>
          <w:numId w:val="50"/>
        </w:numPr>
        <w:tabs>
          <w:tab w:val="left" w:pos="3435"/>
        </w:tabs>
        <w:jc w:val="both"/>
      </w:pPr>
      <w:r>
        <w:t>Ikenna decides to fund summer camps for Diaspora children to learn culture in Aba every summer</w:t>
      </w:r>
    </w:p>
    <w:p w14:paraId="1232DCFE" w14:textId="77777777" w:rsidR="00FF729E" w:rsidRDefault="00FF729E" w:rsidP="00FF729E">
      <w:pPr>
        <w:pStyle w:val="ListParagraph"/>
        <w:numPr>
          <w:ilvl w:val="0"/>
          <w:numId w:val="50"/>
        </w:numPr>
        <w:tabs>
          <w:tab w:val="left" w:pos="3435"/>
        </w:tabs>
        <w:jc w:val="both"/>
      </w:pPr>
      <w:r>
        <w:t xml:space="preserve">Cynthia compels her employer to launch a special loan </w:t>
      </w:r>
      <w:proofErr w:type="spellStart"/>
      <w:r>
        <w:t>programme</w:t>
      </w:r>
      <w:proofErr w:type="spellEnd"/>
      <w:r>
        <w:t xml:space="preserve"> for women which she champions</w:t>
      </w:r>
    </w:p>
    <w:p w14:paraId="4454B299" w14:textId="77777777" w:rsidR="00FF729E" w:rsidRDefault="00FF729E" w:rsidP="00FF729E">
      <w:pPr>
        <w:pStyle w:val="ListParagraph"/>
        <w:numPr>
          <w:ilvl w:val="0"/>
          <w:numId w:val="50"/>
        </w:numPr>
        <w:tabs>
          <w:tab w:val="left" w:pos="3435"/>
        </w:tabs>
        <w:jc w:val="both"/>
      </w:pPr>
      <w:proofErr w:type="spellStart"/>
      <w:r>
        <w:t>Ukamaka</w:t>
      </w:r>
      <w:proofErr w:type="spellEnd"/>
      <w:r>
        <w:t xml:space="preserve"> gains ICT skills and through an entrepreneurial training </w:t>
      </w:r>
      <w:proofErr w:type="spellStart"/>
      <w:r>
        <w:t>programme</w:t>
      </w:r>
      <w:proofErr w:type="spellEnd"/>
      <w:r>
        <w:t xml:space="preserve"> opens a lucrative business center </w:t>
      </w:r>
    </w:p>
    <w:p w14:paraId="00546583" w14:textId="77777777" w:rsidR="00FF729E" w:rsidRDefault="00FF729E" w:rsidP="00FF729E">
      <w:pPr>
        <w:pStyle w:val="ListParagraph"/>
        <w:numPr>
          <w:ilvl w:val="0"/>
          <w:numId w:val="50"/>
        </w:numPr>
        <w:tabs>
          <w:tab w:val="left" w:pos="3435"/>
        </w:tabs>
        <w:jc w:val="both"/>
      </w:pPr>
      <w:r>
        <w:t xml:space="preserve">Sammy grows his business from a small to a medium-sized enterprise and employs 50 people in Abuja </w:t>
      </w:r>
    </w:p>
    <w:p w14:paraId="40C70278" w14:textId="77777777" w:rsidR="00FF729E" w:rsidRDefault="00FF729E" w:rsidP="00FF729E">
      <w:pPr>
        <w:pStyle w:val="ListParagraph"/>
        <w:numPr>
          <w:ilvl w:val="0"/>
          <w:numId w:val="50"/>
        </w:numPr>
        <w:tabs>
          <w:tab w:val="left" w:pos="3435"/>
        </w:tabs>
        <w:jc w:val="both"/>
      </w:pPr>
      <w:proofErr w:type="spellStart"/>
      <w:r>
        <w:t>Izu</w:t>
      </w:r>
      <w:proofErr w:type="spellEnd"/>
      <w:r>
        <w:t xml:space="preserve"> completes a leadership, civics and ethics training </w:t>
      </w:r>
      <w:proofErr w:type="spellStart"/>
      <w:r>
        <w:t>programme</w:t>
      </w:r>
      <w:proofErr w:type="spellEnd"/>
      <w:r>
        <w:t xml:space="preserve">, takes evening classes to gain a university education and becomes an employee of a civil society organization in Enugu, as a </w:t>
      </w:r>
      <w:proofErr w:type="gramStart"/>
      <w:r>
        <w:t>stepping stone</w:t>
      </w:r>
      <w:proofErr w:type="gramEnd"/>
      <w:r>
        <w:t xml:space="preserve"> to true public service. </w:t>
      </w:r>
    </w:p>
    <w:p w14:paraId="2DB6920F" w14:textId="77777777" w:rsidR="00FF729E" w:rsidRDefault="00FF729E" w:rsidP="00EF052B">
      <w:pPr>
        <w:tabs>
          <w:tab w:val="left" w:pos="3435"/>
        </w:tabs>
        <w:spacing w:after="0" w:line="240" w:lineRule="auto"/>
        <w:jc w:val="both"/>
      </w:pPr>
    </w:p>
    <w:p w14:paraId="500E10DB" w14:textId="77777777" w:rsidR="00FF729E" w:rsidRDefault="00FF729E" w:rsidP="00EF052B">
      <w:pPr>
        <w:tabs>
          <w:tab w:val="left" w:pos="3435"/>
        </w:tabs>
        <w:spacing w:after="0" w:line="240" w:lineRule="auto"/>
        <w:jc w:val="both"/>
      </w:pPr>
      <w:r>
        <w:t>These five individuals could clearly change the mindsets of other Generation NEXT about what is possible, increase our collectively pride in what it means to be Nigerian and inspire the children in our communities. Indeed, galvanizing these young people can only be achieved through collective effort – starting with our families, religious organizations, community groups, and hinged on the commitment and engagement of the public, private and nonprofit sectors!</w:t>
      </w:r>
    </w:p>
    <w:p w14:paraId="46A97F5E" w14:textId="77777777" w:rsidR="00FF729E" w:rsidRDefault="00FF729E" w:rsidP="00EF052B">
      <w:pPr>
        <w:tabs>
          <w:tab w:val="left" w:pos="3435"/>
        </w:tabs>
        <w:spacing w:after="0" w:line="240" w:lineRule="auto"/>
        <w:jc w:val="both"/>
      </w:pPr>
    </w:p>
    <w:p w14:paraId="6F8822DF" w14:textId="77777777" w:rsidR="00FF729E" w:rsidRDefault="00FF729E" w:rsidP="00EF052B">
      <w:pPr>
        <w:tabs>
          <w:tab w:val="left" w:pos="3435"/>
        </w:tabs>
        <w:spacing w:after="0" w:line="240" w:lineRule="auto"/>
        <w:jc w:val="both"/>
      </w:pPr>
      <w:r>
        <w:t>Our youth are leaders of today and tomorrow – it is imperative that we reach, engage and galvanize them to transform our land, and ensure a brighter future for their children and future generations.</w:t>
      </w:r>
    </w:p>
    <w:p w14:paraId="54AEAA2A" w14:textId="77777777" w:rsidR="00FF729E" w:rsidRDefault="00FF729E" w:rsidP="00EF052B">
      <w:pPr>
        <w:tabs>
          <w:tab w:val="left" w:pos="3435"/>
        </w:tabs>
        <w:spacing w:after="0" w:line="240" w:lineRule="auto"/>
        <w:jc w:val="both"/>
      </w:pPr>
    </w:p>
    <w:p w14:paraId="4BC2EF7D" w14:textId="77777777" w:rsidR="00FF729E" w:rsidRDefault="00FF729E" w:rsidP="00EF052B">
      <w:pPr>
        <w:tabs>
          <w:tab w:val="left" w:pos="3435"/>
        </w:tabs>
        <w:spacing w:after="0" w:line="240" w:lineRule="auto"/>
        <w:jc w:val="both"/>
      </w:pPr>
    </w:p>
    <w:p w14:paraId="106A6D46" w14:textId="77777777" w:rsidR="00FF729E" w:rsidRDefault="00FF729E" w:rsidP="00EF052B">
      <w:pPr>
        <w:tabs>
          <w:tab w:val="left" w:pos="3435"/>
        </w:tabs>
        <w:spacing w:after="0" w:line="240" w:lineRule="auto"/>
        <w:jc w:val="both"/>
      </w:pPr>
      <w:r>
        <w:t xml:space="preserve">Mrs. </w:t>
      </w:r>
      <w:proofErr w:type="spellStart"/>
      <w:r>
        <w:t>Ndidi</w:t>
      </w:r>
      <w:proofErr w:type="spellEnd"/>
      <w:r>
        <w:t xml:space="preserve"> Okonkwo </w:t>
      </w:r>
      <w:proofErr w:type="spellStart"/>
      <w:r>
        <w:t>Nwuneli</w:t>
      </w:r>
      <w:proofErr w:type="spellEnd"/>
      <w:r>
        <w:t xml:space="preserve"> (MFR)</w:t>
      </w:r>
    </w:p>
    <w:p w14:paraId="5DEEC841" w14:textId="77777777" w:rsidR="00FF729E" w:rsidRDefault="00FF729E" w:rsidP="00EF052B">
      <w:pPr>
        <w:tabs>
          <w:tab w:val="left" w:pos="3435"/>
        </w:tabs>
        <w:spacing w:after="0" w:line="240" w:lineRule="auto"/>
        <w:jc w:val="both"/>
      </w:pPr>
      <w:r>
        <w:t>Founder, LEAP Africa – www.leapafrica.org</w:t>
      </w:r>
    </w:p>
    <w:p w14:paraId="2C855DCD" w14:textId="77777777" w:rsidR="00FF729E" w:rsidRDefault="00FF729E" w:rsidP="00EF052B">
      <w:pPr>
        <w:tabs>
          <w:tab w:val="left" w:pos="3435"/>
        </w:tabs>
        <w:spacing w:after="0" w:line="240" w:lineRule="auto"/>
        <w:jc w:val="both"/>
      </w:pPr>
      <w:r>
        <w:t>Co-Founder, AACE Foods – www.aacefoods.com</w:t>
      </w:r>
    </w:p>
    <w:p w14:paraId="136C4270" w14:textId="77777777" w:rsidR="00FF729E" w:rsidRPr="00FD41FF" w:rsidRDefault="00FF729E" w:rsidP="00EF052B">
      <w:pPr>
        <w:tabs>
          <w:tab w:val="left" w:pos="3435"/>
        </w:tabs>
        <w:spacing w:after="0" w:line="240" w:lineRule="auto"/>
        <w:jc w:val="both"/>
      </w:pPr>
      <w:r>
        <w:t>Director, Sahel Capital Partners – www.sahelcp.com</w:t>
      </w:r>
    </w:p>
    <w:p w14:paraId="04C93376" w14:textId="77777777" w:rsidR="00644E58" w:rsidRDefault="00644E58" w:rsidP="00EF052B">
      <w:pPr>
        <w:pStyle w:val="NoSpacing"/>
        <w:spacing w:line="276" w:lineRule="auto"/>
        <w:jc w:val="both"/>
        <w:rPr>
          <w:b/>
          <w:sz w:val="28"/>
          <w:szCs w:val="24"/>
        </w:rPr>
      </w:pPr>
    </w:p>
    <w:sectPr w:rsidR="00644E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TTE1946550t00">
    <w:altName w:val="Calibri"/>
    <w:panose1 w:val="00000000000000000000"/>
    <w:charset w:val="00"/>
    <w:family w:val="auto"/>
    <w:notTrueType/>
    <w:pitch w:val="default"/>
    <w:sig w:usb0="00000003" w:usb1="00000000" w:usb2="00000000" w:usb3="00000000" w:csb0="00000001" w:csb1="00000000"/>
  </w:font>
  <w:font w:name="museo_sans100">
    <w:altName w:val="Times New Roman"/>
    <w:panose1 w:val="00000000000000000000"/>
    <w:charset w:val="00"/>
    <w:family w:val="roman"/>
    <w:notTrueType/>
    <w:pitch w:val="default"/>
  </w:font>
  <w:font w:name="ralewayligh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TE19476C0t00">
    <w:panose1 w:val="00000000000000000000"/>
    <w:charset w:val="00"/>
    <w:family w:val="auto"/>
    <w:notTrueType/>
    <w:pitch w:val="default"/>
    <w:sig w:usb0="00000003" w:usb1="00000000" w:usb2="00000000" w:usb3="00000000" w:csb0="00000001" w:csb1="00000000"/>
  </w:font>
  <w:font w:name="TTE1958600t00">
    <w:panose1 w:val="00000000000000000000"/>
    <w:charset w:val="00"/>
    <w:family w:val="auto"/>
    <w:notTrueType/>
    <w:pitch w:val="default"/>
    <w:sig w:usb0="00000003" w:usb1="00000000" w:usb2="00000000" w:usb3="00000000" w:csb0="00000001" w:csb1="00000000"/>
  </w:font>
  <w:font w:name="TTE19463A8t00">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Bookman-Demi">
    <w:panose1 w:val="00000000000000000000"/>
    <w:charset w:val="00"/>
    <w:family w:val="roman"/>
    <w:notTrueType/>
    <w:pitch w:val="default"/>
    <w:sig w:usb0="00000003" w:usb1="00000000" w:usb2="00000000" w:usb3="00000000" w:csb0="00000001" w:csb1="00000000"/>
  </w:font>
  <w:font w:name="NewCenturySchlbk-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5A4D"/>
    <w:multiLevelType w:val="multilevel"/>
    <w:tmpl w:val="0E066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20A52"/>
    <w:multiLevelType w:val="multilevel"/>
    <w:tmpl w:val="5948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CA64A7"/>
    <w:multiLevelType w:val="multilevel"/>
    <w:tmpl w:val="5E2AE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B7A8E"/>
    <w:multiLevelType w:val="multilevel"/>
    <w:tmpl w:val="DDE4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05A09"/>
    <w:multiLevelType w:val="hybridMultilevel"/>
    <w:tmpl w:val="972C0592"/>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07E50C35"/>
    <w:multiLevelType w:val="multilevel"/>
    <w:tmpl w:val="F6BE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4378FB"/>
    <w:multiLevelType w:val="multilevel"/>
    <w:tmpl w:val="3254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8A60DA"/>
    <w:multiLevelType w:val="multilevel"/>
    <w:tmpl w:val="91BA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132387"/>
    <w:multiLevelType w:val="hybridMultilevel"/>
    <w:tmpl w:val="FFF4D3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F01399A"/>
    <w:multiLevelType w:val="hybridMultilevel"/>
    <w:tmpl w:val="29700D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D457DF"/>
    <w:multiLevelType w:val="multilevel"/>
    <w:tmpl w:val="B01EE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BC0949"/>
    <w:multiLevelType w:val="multilevel"/>
    <w:tmpl w:val="CDF2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AC0BCC"/>
    <w:multiLevelType w:val="multilevel"/>
    <w:tmpl w:val="9776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2004D7"/>
    <w:multiLevelType w:val="multilevel"/>
    <w:tmpl w:val="B3904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8A6C1C"/>
    <w:multiLevelType w:val="hybridMultilevel"/>
    <w:tmpl w:val="54129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0312CF"/>
    <w:multiLevelType w:val="multilevel"/>
    <w:tmpl w:val="84DA4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470B68"/>
    <w:multiLevelType w:val="multilevel"/>
    <w:tmpl w:val="AACC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AB6FD8"/>
    <w:multiLevelType w:val="hybridMultilevel"/>
    <w:tmpl w:val="0B6A56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0F5192"/>
    <w:multiLevelType w:val="multilevel"/>
    <w:tmpl w:val="2428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0330A7"/>
    <w:multiLevelType w:val="hybridMultilevel"/>
    <w:tmpl w:val="4DF06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531F45"/>
    <w:multiLevelType w:val="multilevel"/>
    <w:tmpl w:val="C874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667E15"/>
    <w:multiLevelType w:val="hybridMultilevel"/>
    <w:tmpl w:val="8458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E0446"/>
    <w:multiLevelType w:val="multilevel"/>
    <w:tmpl w:val="2AE0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B76BD1"/>
    <w:multiLevelType w:val="multilevel"/>
    <w:tmpl w:val="F0849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20A6DCD"/>
    <w:multiLevelType w:val="multilevel"/>
    <w:tmpl w:val="40DE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3C12EEF"/>
    <w:multiLevelType w:val="multilevel"/>
    <w:tmpl w:val="949E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3576C2"/>
    <w:multiLevelType w:val="multilevel"/>
    <w:tmpl w:val="A89C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7C0D96"/>
    <w:multiLevelType w:val="multilevel"/>
    <w:tmpl w:val="A8C2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961034"/>
    <w:multiLevelType w:val="multilevel"/>
    <w:tmpl w:val="9C0E5C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9D6DA7"/>
    <w:multiLevelType w:val="multilevel"/>
    <w:tmpl w:val="C532C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28D643D"/>
    <w:multiLevelType w:val="multilevel"/>
    <w:tmpl w:val="82E0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3AB4B77"/>
    <w:multiLevelType w:val="multilevel"/>
    <w:tmpl w:val="B08EA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4A11DE"/>
    <w:multiLevelType w:val="multilevel"/>
    <w:tmpl w:val="372E3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3609C9"/>
    <w:multiLevelType w:val="hybridMultilevel"/>
    <w:tmpl w:val="4FFE132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4" w15:restartNumberingAfterBreak="0">
    <w:nsid w:val="4C6C192F"/>
    <w:multiLevelType w:val="hybridMultilevel"/>
    <w:tmpl w:val="B54EF2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CF10628"/>
    <w:multiLevelType w:val="multilevel"/>
    <w:tmpl w:val="C5FC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11C57F8"/>
    <w:multiLevelType w:val="multilevel"/>
    <w:tmpl w:val="1DD82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5567BB"/>
    <w:multiLevelType w:val="multilevel"/>
    <w:tmpl w:val="93CA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357234"/>
    <w:multiLevelType w:val="hybridMultilevel"/>
    <w:tmpl w:val="01F8DE2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3DB4B83"/>
    <w:multiLevelType w:val="multilevel"/>
    <w:tmpl w:val="48E8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F87B29"/>
    <w:multiLevelType w:val="multilevel"/>
    <w:tmpl w:val="335CD50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EA1BE8"/>
    <w:multiLevelType w:val="multilevel"/>
    <w:tmpl w:val="84EA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950595"/>
    <w:multiLevelType w:val="hybridMultilevel"/>
    <w:tmpl w:val="B330E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CF7EEE"/>
    <w:multiLevelType w:val="multilevel"/>
    <w:tmpl w:val="8D50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BE1526"/>
    <w:multiLevelType w:val="hybridMultilevel"/>
    <w:tmpl w:val="1A942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D70285A"/>
    <w:multiLevelType w:val="hybridMultilevel"/>
    <w:tmpl w:val="BF9AF1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33A4E36"/>
    <w:multiLevelType w:val="multilevel"/>
    <w:tmpl w:val="481CB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A618EF"/>
    <w:multiLevelType w:val="hybridMultilevel"/>
    <w:tmpl w:val="58C04E7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8" w15:restartNumberingAfterBreak="0">
    <w:nsid w:val="79D11E6A"/>
    <w:multiLevelType w:val="multilevel"/>
    <w:tmpl w:val="E486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E8A405F"/>
    <w:multiLevelType w:val="multilevel"/>
    <w:tmpl w:val="79EC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44"/>
  </w:num>
  <w:num w:numId="4">
    <w:abstractNumId w:val="45"/>
  </w:num>
  <w:num w:numId="5">
    <w:abstractNumId w:val="19"/>
  </w:num>
  <w:num w:numId="6">
    <w:abstractNumId w:val="34"/>
  </w:num>
  <w:num w:numId="7">
    <w:abstractNumId w:val="38"/>
  </w:num>
  <w:num w:numId="8">
    <w:abstractNumId w:val="46"/>
  </w:num>
  <w:num w:numId="9">
    <w:abstractNumId w:val="11"/>
  </w:num>
  <w:num w:numId="10">
    <w:abstractNumId w:val="41"/>
  </w:num>
  <w:num w:numId="11">
    <w:abstractNumId w:val="37"/>
  </w:num>
  <w:num w:numId="12">
    <w:abstractNumId w:val="43"/>
  </w:num>
  <w:num w:numId="13">
    <w:abstractNumId w:val="22"/>
  </w:num>
  <w:num w:numId="14">
    <w:abstractNumId w:val="25"/>
  </w:num>
  <w:num w:numId="15">
    <w:abstractNumId w:val="39"/>
  </w:num>
  <w:num w:numId="16">
    <w:abstractNumId w:val="13"/>
  </w:num>
  <w:num w:numId="17">
    <w:abstractNumId w:val="17"/>
  </w:num>
  <w:num w:numId="18">
    <w:abstractNumId w:val="28"/>
  </w:num>
  <w:num w:numId="19">
    <w:abstractNumId w:val="5"/>
  </w:num>
  <w:num w:numId="20">
    <w:abstractNumId w:val="29"/>
  </w:num>
  <w:num w:numId="21">
    <w:abstractNumId w:val="35"/>
  </w:num>
  <w:num w:numId="22">
    <w:abstractNumId w:val="24"/>
  </w:num>
  <w:num w:numId="23">
    <w:abstractNumId w:val="14"/>
  </w:num>
  <w:num w:numId="24">
    <w:abstractNumId w:val="1"/>
  </w:num>
  <w:num w:numId="25">
    <w:abstractNumId w:val="30"/>
  </w:num>
  <w:num w:numId="26">
    <w:abstractNumId w:val="23"/>
  </w:num>
  <w:num w:numId="27">
    <w:abstractNumId w:val="7"/>
  </w:num>
  <w:num w:numId="28">
    <w:abstractNumId w:val="48"/>
  </w:num>
  <w:num w:numId="29">
    <w:abstractNumId w:val="6"/>
  </w:num>
  <w:num w:numId="30">
    <w:abstractNumId w:val="40"/>
  </w:num>
  <w:num w:numId="31">
    <w:abstractNumId w:val="18"/>
  </w:num>
  <w:num w:numId="32">
    <w:abstractNumId w:val="49"/>
  </w:num>
  <w:num w:numId="33">
    <w:abstractNumId w:val="10"/>
  </w:num>
  <w:num w:numId="34">
    <w:abstractNumId w:val="3"/>
  </w:num>
  <w:num w:numId="35">
    <w:abstractNumId w:val="27"/>
  </w:num>
  <w:num w:numId="36">
    <w:abstractNumId w:val="16"/>
  </w:num>
  <w:num w:numId="37">
    <w:abstractNumId w:val="12"/>
  </w:num>
  <w:num w:numId="38">
    <w:abstractNumId w:val="31"/>
  </w:num>
  <w:num w:numId="39">
    <w:abstractNumId w:val="26"/>
  </w:num>
  <w:num w:numId="40">
    <w:abstractNumId w:val="0"/>
  </w:num>
  <w:num w:numId="41">
    <w:abstractNumId w:val="36"/>
  </w:num>
  <w:num w:numId="42">
    <w:abstractNumId w:val="2"/>
  </w:num>
  <w:num w:numId="43">
    <w:abstractNumId w:val="15"/>
  </w:num>
  <w:num w:numId="44">
    <w:abstractNumId w:val="32"/>
  </w:num>
  <w:num w:numId="45">
    <w:abstractNumId w:val="20"/>
  </w:num>
  <w:num w:numId="46">
    <w:abstractNumId w:val="47"/>
  </w:num>
  <w:num w:numId="47">
    <w:abstractNumId w:val="33"/>
  </w:num>
  <w:num w:numId="48">
    <w:abstractNumId w:val="8"/>
  </w:num>
  <w:num w:numId="49">
    <w:abstractNumId w:val="21"/>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D08"/>
    <w:rsid w:val="00027A08"/>
    <w:rsid w:val="00071396"/>
    <w:rsid w:val="00245ED1"/>
    <w:rsid w:val="0039331D"/>
    <w:rsid w:val="004B1C87"/>
    <w:rsid w:val="00644E58"/>
    <w:rsid w:val="006661D6"/>
    <w:rsid w:val="0067064F"/>
    <w:rsid w:val="007D06B0"/>
    <w:rsid w:val="00871D63"/>
    <w:rsid w:val="00990DF0"/>
    <w:rsid w:val="009A4D08"/>
    <w:rsid w:val="00A0155D"/>
    <w:rsid w:val="00B748C0"/>
    <w:rsid w:val="00C81777"/>
    <w:rsid w:val="00C901CA"/>
    <w:rsid w:val="00CB553B"/>
    <w:rsid w:val="00CD4F6D"/>
    <w:rsid w:val="00D1490A"/>
    <w:rsid w:val="00D76224"/>
    <w:rsid w:val="00DF01C3"/>
    <w:rsid w:val="00EF052B"/>
    <w:rsid w:val="00F52C0A"/>
    <w:rsid w:val="00FF7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CC79F"/>
  <w15:chartTrackingRefBased/>
  <w15:docId w15:val="{55BD155F-BAB4-4F82-8AAF-0706207F5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01C3"/>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44E58"/>
    <w:pPr>
      <w:keepNext/>
      <w:spacing w:before="240" w:after="60" w:line="240" w:lineRule="auto"/>
      <w:outlineLvl w:val="1"/>
    </w:pPr>
    <w:rPr>
      <w:rFonts w:ascii="Cambria" w:eastAsia="Times New Roman" w:hAnsi="Cambria" w:cs="Times New Roman"/>
      <w:b/>
      <w:bCs/>
      <w:i/>
      <w:iCs/>
      <w:sz w:val="28"/>
      <w:szCs w:val="28"/>
      <w:lang w:val="en-GB"/>
    </w:rPr>
  </w:style>
  <w:style w:type="paragraph" w:styleId="Heading3">
    <w:name w:val="heading 3"/>
    <w:basedOn w:val="Normal"/>
    <w:next w:val="Normal"/>
    <w:link w:val="Heading3Char"/>
    <w:uiPriority w:val="9"/>
    <w:unhideWhenUsed/>
    <w:qFormat/>
    <w:rsid w:val="00644E58"/>
    <w:pPr>
      <w:keepNext/>
      <w:spacing w:before="240" w:after="6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DF01C3"/>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61D6"/>
    <w:pPr>
      <w:spacing w:after="0" w:line="240" w:lineRule="auto"/>
    </w:pPr>
  </w:style>
  <w:style w:type="character" w:customStyle="1" w:styleId="Heading2Char">
    <w:name w:val="Heading 2 Char"/>
    <w:basedOn w:val="DefaultParagraphFont"/>
    <w:link w:val="Heading2"/>
    <w:uiPriority w:val="9"/>
    <w:rsid w:val="00644E58"/>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uiPriority w:val="9"/>
    <w:rsid w:val="00644E58"/>
    <w:rPr>
      <w:rFonts w:ascii="Cambria" w:eastAsia="Times New Roman" w:hAnsi="Cambria" w:cs="Times New Roman"/>
      <w:b/>
      <w:bCs/>
      <w:sz w:val="26"/>
      <w:szCs w:val="26"/>
    </w:rPr>
  </w:style>
  <w:style w:type="paragraph" w:styleId="NormalWeb">
    <w:name w:val="Normal (Web)"/>
    <w:basedOn w:val="Normal"/>
    <w:uiPriority w:val="99"/>
    <w:unhideWhenUsed/>
    <w:rsid w:val="00644E5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44E58"/>
    <w:pPr>
      <w:spacing w:after="0" w:line="240" w:lineRule="auto"/>
      <w:ind w:left="720"/>
      <w:contextualSpacing/>
    </w:pPr>
    <w:rPr>
      <w:rFonts w:ascii="Times New Roman" w:eastAsia="Times New Roman" w:hAnsi="Times New Roman" w:cs="Times New Roman"/>
      <w:sz w:val="24"/>
      <w:szCs w:val="24"/>
    </w:rPr>
  </w:style>
  <w:style w:type="character" w:styleId="Strong">
    <w:name w:val="Strong"/>
    <w:basedOn w:val="DefaultParagraphFont"/>
    <w:uiPriority w:val="22"/>
    <w:qFormat/>
    <w:rsid w:val="00644E58"/>
    <w:rPr>
      <w:b/>
      <w:bCs/>
    </w:rPr>
  </w:style>
  <w:style w:type="character" w:customStyle="1" w:styleId="Heading1Char">
    <w:name w:val="Heading 1 Char"/>
    <w:basedOn w:val="DefaultParagraphFont"/>
    <w:link w:val="Heading1"/>
    <w:uiPriority w:val="9"/>
    <w:rsid w:val="00DF01C3"/>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rsid w:val="00DF01C3"/>
    <w:rPr>
      <w:rFonts w:asciiTheme="majorHAnsi" w:eastAsiaTheme="majorEastAsia" w:hAnsiTheme="majorHAnsi" w:cstheme="majorBidi"/>
      <w:b/>
      <w:bCs/>
      <w:i/>
      <w:iCs/>
      <w:color w:val="4472C4" w:themeColor="accent1"/>
    </w:rPr>
  </w:style>
  <w:style w:type="character" w:customStyle="1" w:styleId="apple-converted-space">
    <w:name w:val="apple-converted-space"/>
    <w:basedOn w:val="DefaultParagraphFont"/>
    <w:rsid w:val="00DF01C3"/>
  </w:style>
  <w:style w:type="character" w:styleId="Hyperlink">
    <w:name w:val="Hyperlink"/>
    <w:basedOn w:val="DefaultParagraphFont"/>
    <w:uiPriority w:val="99"/>
    <w:unhideWhenUsed/>
    <w:rsid w:val="00DF01C3"/>
    <w:rPr>
      <w:color w:val="0000FF"/>
      <w:u w:val="single"/>
    </w:rPr>
  </w:style>
  <w:style w:type="character" w:customStyle="1" w:styleId="mw-headline">
    <w:name w:val="mw-headline"/>
    <w:basedOn w:val="DefaultParagraphFont"/>
    <w:rsid w:val="00DF01C3"/>
  </w:style>
  <w:style w:type="character" w:customStyle="1" w:styleId="fn">
    <w:name w:val="fn"/>
    <w:basedOn w:val="DefaultParagraphFont"/>
    <w:rsid w:val="00DF01C3"/>
  </w:style>
  <w:style w:type="character" w:customStyle="1" w:styleId="manual-age">
    <w:name w:val="manual-age"/>
    <w:basedOn w:val="DefaultParagraphFont"/>
    <w:rsid w:val="00DF01C3"/>
  </w:style>
  <w:style w:type="table" w:styleId="TableGrid">
    <w:name w:val="Table Grid"/>
    <w:basedOn w:val="TableNormal"/>
    <w:uiPriority w:val="59"/>
    <w:rsid w:val="00DF0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Timothy_McVeigh" TargetMode="External"/><Relationship Id="rId21" Type="http://schemas.openxmlformats.org/officeDocument/2006/relationships/hyperlink" Target="http://ajph.aphapublications.org/doi/abs/10.2105/AJPH.2013.301582" TargetMode="External"/><Relationship Id="rId42" Type="http://schemas.openxmlformats.org/officeDocument/2006/relationships/hyperlink" Target="https://en.wikipedia.org/wiki/Digital_object_identifier" TargetMode="External"/><Relationship Id="rId47" Type="http://schemas.openxmlformats.org/officeDocument/2006/relationships/hyperlink" Target="http://www.cheld.org" TargetMode="External"/><Relationship Id="rId63" Type="http://schemas.openxmlformats.org/officeDocument/2006/relationships/hyperlink" Target="https://en.wikipedia.org/wiki/Jerusalem" TargetMode="External"/><Relationship Id="rId68" Type="http://schemas.openxmlformats.org/officeDocument/2006/relationships/hyperlink" Target="https://en.wikipedia.org/wiki/Boston_Marathon_bombings" TargetMode="External"/><Relationship Id="rId84" Type="http://schemas.openxmlformats.org/officeDocument/2006/relationships/hyperlink" Target="https://en.wikipedia.org/wiki/File:The_number_of_terrorist_attacks_2000-2014_(Top_10_Countries).png" TargetMode="External"/><Relationship Id="rId89" Type="http://schemas.openxmlformats.org/officeDocument/2006/relationships/hyperlink" Target="https://en.wikipedia.org/wiki/Violence" TargetMode="External"/><Relationship Id="rId112" Type="http://schemas.openxmlformats.org/officeDocument/2006/relationships/hyperlink" Target="https://en.wikipedia.org/wiki/September_11_attacks" TargetMode="External"/><Relationship Id="rId133" Type="http://schemas.openxmlformats.org/officeDocument/2006/relationships/hyperlink" Target="https://en.wikipedia.org/wiki/United_Kingdom" TargetMode="External"/><Relationship Id="rId138" Type="http://schemas.openxmlformats.org/officeDocument/2006/relationships/hyperlink" Target="https://en.wikipedia.org/wiki/Spain" TargetMode="External"/><Relationship Id="rId154" Type="http://schemas.openxmlformats.org/officeDocument/2006/relationships/hyperlink" Target="https://en.wikipedia.org/wiki/2002_Bali_bombing" TargetMode="External"/><Relationship Id="rId159" Type="http://schemas.openxmlformats.org/officeDocument/2006/relationships/hyperlink" Target="https://en.wikipedia.org/wiki/Anthrax" TargetMode="External"/><Relationship Id="rId175" Type="http://schemas.openxmlformats.org/officeDocument/2006/relationships/hyperlink" Target="https://en.wikipedia.org/wiki/Kidnapping" TargetMode="External"/><Relationship Id="rId170" Type="http://schemas.openxmlformats.org/officeDocument/2006/relationships/hyperlink" Target="https://en.wikipedia.org/wiki/British_Mandate_for_Palestine" TargetMode="External"/><Relationship Id="rId191" Type="http://schemas.openxmlformats.org/officeDocument/2006/relationships/hyperlink" Target="http://www.beyondintractability.org/essay/problem-solving-workshops" TargetMode="External"/><Relationship Id="rId196" Type="http://schemas.openxmlformats.org/officeDocument/2006/relationships/fontTable" Target="fontTable.xml"/><Relationship Id="rId16" Type="http://schemas.openxmlformats.org/officeDocument/2006/relationships/hyperlink" Target="https://medlineplus.gov/childabuse.html" TargetMode="External"/><Relationship Id="rId107" Type="http://schemas.openxmlformats.org/officeDocument/2006/relationships/hyperlink" Target="https://en.wikipedia.org/wiki/Ireland" TargetMode="External"/><Relationship Id="rId11" Type="http://schemas.openxmlformats.org/officeDocument/2006/relationships/image" Target="media/image7.png"/><Relationship Id="rId32" Type="http://schemas.openxmlformats.org/officeDocument/2006/relationships/hyperlink" Target="http://ncadv.org/learn-more/get-help/planning-ahead" TargetMode="External"/><Relationship Id="rId37" Type="http://schemas.openxmlformats.org/officeDocument/2006/relationships/hyperlink" Target="https://web.archive.org/web/20121118074319/http:/dailytimes.com.ng/opinion/eradicating-domestic-violence-nigeria-12" TargetMode="External"/><Relationship Id="rId53" Type="http://schemas.openxmlformats.org/officeDocument/2006/relationships/hyperlink" Target="https://en.wiktionary.org/wiki/en:terrere" TargetMode="External"/><Relationship Id="rId58" Type="http://schemas.openxmlformats.org/officeDocument/2006/relationships/hyperlink" Target="https://en.wikipedia.org/wiki/Bruce_Hoffman" TargetMode="External"/><Relationship Id="rId74" Type="http://schemas.openxmlformats.org/officeDocument/2006/relationships/hyperlink" Target="https://en.wikipedia.org/wiki/Paramilitary" TargetMode="External"/><Relationship Id="rId79" Type="http://schemas.openxmlformats.org/officeDocument/2006/relationships/hyperlink" Target="https://en.wikipedia.org/wiki/Fedayeen" TargetMode="External"/><Relationship Id="rId102" Type="http://schemas.openxmlformats.org/officeDocument/2006/relationships/hyperlink" Target="https://en.wikipedia.org/wiki/Oppression" TargetMode="External"/><Relationship Id="rId123" Type="http://schemas.openxmlformats.org/officeDocument/2006/relationships/hyperlink" Target="https://en.wikipedia.org/wiki/Second_Polish_Republic" TargetMode="External"/><Relationship Id="rId128" Type="http://schemas.openxmlformats.org/officeDocument/2006/relationships/hyperlink" Target="https://en.wikipedia.org/wiki/Kurdistan_Workers_Party" TargetMode="External"/><Relationship Id="rId144" Type="http://schemas.openxmlformats.org/officeDocument/2006/relationships/hyperlink" Target="https://en.wikipedia.org/wiki/Intimate_terrorism" TargetMode="External"/><Relationship Id="rId149" Type="http://schemas.openxmlformats.org/officeDocument/2006/relationships/hyperlink" Target="https://en.wikipedia.org/wiki/Perpetrator" TargetMode="External"/><Relationship Id="rId5" Type="http://schemas.openxmlformats.org/officeDocument/2006/relationships/image" Target="media/image1.png"/><Relationship Id="rId90" Type="http://schemas.openxmlformats.org/officeDocument/2006/relationships/hyperlink" Target="https://en.wikipedia.org/wiki/Fear" TargetMode="External"/><Relationship Id="rId95" Type="http://schemas.openxmlformats.org/officeDocument/2006/relationships/hyperlink" Target="https://en.wikipedia.org/wiki/Felony" TargetMode="External"/><Relationship Id="rId160" Type="http://schemas.openxmlformats.org/officeDocument/2006/relationships/hyperlink" Target="https://en.wikipedia.org/wiki/Luxor_massacre" TargetMode="External"/><Relationship Id="rId165" Type="http://schemas.openxmlformats.org/officeDocument/2006/relationships/hyperlink" Target="https://en.wikipedia.org/wiki/Palestine_Liberation_Organization" TargetMode="External"/><Relationship Id="rId181" Type="http://schemas.openxmlformats.org/officeDocument/2006/relationships/hyperlink" Target="https://en.wikipedia.org/wiki/Arab_states_of_the_Persian_Gulf" TargetMode="External"/><Relationship Id="rId186" Type="http://schemas.openxmlformats.org/officeDocument/2006/relationships/hyperlink" Target="http://www.beyondintractability.org/essay/power-inequities" TargetMode="External"/><Relationship Id="rId22" Type="http://schemas.openxmlformats.org/officeDocument/2006/relationships/hyperlink" Target="http://ncadv.org/learn-more/friends-and-family" TargetMode="External"/><Relationship Id="rId27" Type="http://schemas.openxmlformats.org/officeDocument/2006/relationships/diagramQuickStyle" Target="diagrams/quickStyle1.xml"/><Relationship Id="rId43" Type="http://schemas.openxmlformats.org/officeDocument/2006/relationships/hyperlink" Target="https://dx.doi.org/10.1177%2F0886260514535261" TargetMode="External"/><Relationship Id="rId48" Type="http://schemas.openxmlformats.org/officeDocument/2006/relationships/hyperlink" Target="http://www.havenrefuge.org.uk/about-us/International-Work/nigeria" TargetMode="External"/><Relationship Id="rId64" Type="http://schemas.openxmlformats.org/officeDocument/2006/relationships/hyperlink" Target="https://en.wikipedia.org/wiki/Strategic_bombing" TargetMode="External"/><Relationship Id="rId69" Type="http://schemas.openxmlformats.org/officeDocument/2006/relationships/hyperlink" Target="https://en.wikipedia.org/wiki/Separatist" TargetMode="External"/><Relationship Id="rId113" Type="http://schemas.openxmlformats.org/officeDocument/2006/relationships/hyperlink" Target="https://en.wikipedia.org/wiki/World_Trade_Center_%281973-2001%29" TargetMode="External"/><Relationship Id="rId118" Type="http://schemas.openxmlformats.org/officeDocument/2006/relationships/hyperlink" Target="https://en.wikipedia.org/wiki/Suicide_attack" TargetMode="External"/><Relationship Id="rId134" Type="http://schemas.openxmlformats.org/officeDocument/2006/relationships/hyperlink" Target="https://en.wikipedia.org/wiki/United_States" TargetMode="External"/><Relationship Id="rId139" Type="http://schemas.openxmlformats.org/officeDocument/2006/relationships/hyperlink" Target="https://en.wikipedia.org/wiki/Germany" TargetMode="External"/><Relationship Id="rId80" Type="http://schemas.openxmlformats.org/officeDocument/2006/relationships/hyperlink" Target="https://en.wikipedia.org/wiki/Terrorism" TargetMode="External"/><Relationship Id="rId85" Type="http://schemas.openxmlformats.org/officeDocument/2006/relationships/image" Target="media/image10.png"/><Relationship Id="rId150" Type="http://schemas.openxmlformats.org/officeDocument/2006/relationships/hyperlink" Target="https://en.wikipedia.org/wiki/Covert_cell" TargetMode="External"/><Relationship Id="rId155" Type="http://schemas.openxmlformats.org/officeDocument/2006/relationships/hyperlink" Target="https://en.wikipedia.org/wiki/Telecommunications" TargetMode="External"/><Relationship Id="rId171" Type="http://schemas.openxmlformats.org/officeDocument/2006/relationships/hyperlink" Target="https://en.wikipedia.org/wiki/Pakistan" TargetMode="External"/><Relationship Id="rId176" Type="http://schemas.openxmlformats.org/officeDocument/2006/relationships/hyperlink" Target="https://en.wikipedia.org/wiki/Smuggling" TargetMode="External"/><Relationship Id="rId192" Type="http://schemas.openxmlformats.org/officeDocument/2006/relationships/hyperlink" Target="http://www.beyondintractability.org/essay/coalition-building" TargetMode="External"/><Relationship Id="rId197"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hyperlink" Target="https://medlineplus.gov/elderabuse.html" TargetMode="External"/><Relationship Id="rId33" Type="http://schemas.openxmlformats.org/officeDocument/2006/relationships/hyperlink" Target="https://www.naij.com/430683-every-fourth-nigerian-woman-suffers-domestic-violence.html" TargetMode="External"/><Relationship Id="rId38" Type="http://schemas.openxmlformats.org/officeDocument/2006/relationships/hyperlink" Target="https://en.wikipedia.org/wiki/Daily_Times_of_Nigeria" TargetMode="External"/><Relationship Id="rId59" Type="http://schemas.openxmlformats.org/officeDocument/2006/relationships/hyperlink" Target="https://en.wikipedia.org/wiki/List_of_designated_terrorist_groups" TargetMode="External"/><Relationship Id="rId103" Type="http://schemas.openxmlformats.org/officeDocument/2006/relationships/hyperlink" Target="https://en.wikipedia.org/wiki/Right-wing_terrorism" TargetMode="External"/><Relationship Id="rId108" Type="http://schemas.openxmlformats.org/officeDocument/2006/relationships/hyperlink" Target="https://en.wikipedia.org/wiki/Kenya" TargetMode="External"/><Relationship Id="rId124" Type="http://schemas.openxmlformats.org/officeDocument/2006/relationships/hyperlink" Target="https://en.wikipedia.org/wiki/Terrorism" TargetMode="External"/><Relationship Id="rId129" Type="http://schemas.openxmlformats.org/officeDocument/2006/relationships/hyperlink" Target="https://en.wikipedia.org/wiki/Turkey" TargetMode="External"/><Relationship Id="rId54" Type="http://schemas.openxmlformats.org/officeDocument/2006/relationships/hyperlink" Target="https://en.wikipedia.org/wiki/Secretary-General_of_the_United_Nations" TargetMode="External"/><Relationship Id="rId70" Type="http://schemas.openxmlformats.org/officeDocument/2006/relationships/hyperlink" Target="https://en.wikipedia.org/wiki/Freedom_fighter" TargetMode="External"/><Relationship Id="rId75" Type="http://schemas.openxmlformats.org/officeDocument/2006/relationships/hyperlink" Target="https://en.wikipedia.org/wiki/Guerrilla_warfare" TargetMode="External"/><Relationship Id="rId91" Type="http://schemas.openxmlformats.org/officeDocument/2006/relationships/hyperlink" Target="https://en.wikipedia.org/wiki/Politics" TargetMode="External"/><Relationship Id="rId96" Type="http://schemas.openxmlformats.org/officeDocument/2006/relationships/hyperlink" Target="https://en.wikipedia.org/wiki/Hostage" TargetMode="External"/><Relationship Id="rId140" Type="http://schemas.openxmlformats.org/officeDocument/2006/relationships/hyperlink" Target="https://en.wikipedia.org/wiki/Philippines" TargetMode="External"/><Relationship Id="rId145" Type="http://schemas.openxmlformats.org/officeDocument/2006/relationships/hyperlink" Target="https://en.wikipedia.org/wiki/Psychological_abuse" TargetMode="External"/><Relationship Id="rId161" Type="http://schemas.openxmlformats.org/officeDocument/2006/relationships/hyperlink" Target="https://en.wikipedia.org/wiki/Egypt" TargetMode="External"/><Relationship Id="rId166" Type="http://schemas.openxmlformats.org/officeDocument/2006/relationships/hyperlink" Target="https://en.wikipedia.org/wiki/Democratic_Front_for_the_Liberation_of_Palestine" TargetMode="External"/><Relationship Id="rId182" Type="http://schemas.openxmlformats.org/officeDocument/2006/relationships/hyperlink" Target="https://en.wikipedia.org/wiki/Financial_Action_Task_Force" TargetMode="External"/><Relationship Id="rId187" Type="http://schemas.openxmlformats.org/officeDocument/2006/relationships/hyperlink" Target="http://www.beyondintractability.org/essay/threats" TargetMode="Externa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ncadv.org/learn-more/get-help" TargetMode="External"/><Relationship Id="rId28" Type="http://schemas.openxmlformats.org/officeDocument/2006/relationships/diagramColors" Target="diagrams/colors1.xml"/><Relationship Id="rId49" Type="http://schemas.openxmlformats.org/officeDocument/2006/relationships/hyperlink" Target="https://www.justice.gov/ovw/domestic-violence" TargetMode="External"/><Relationship Id="rId114" Type="http://schemas.openxmlformats.org/officeDocument/2006/relationships/hyperlink" Target="https://en.wikipedia.org/wiki/The_Pentagon" TargetMode="External"/><Relationship Id="rId119" Type="http://schemas.openxmlformats.org/officeDocument/2006/relationships/hyperlink" Target="https://en.wikipedia.org/wiki/ETA_%28separatist_group%29" TargetMode="External"/><Relationship Id="rId44" Type="http://schemas.openxmlformats.org/officeDocument/2006/relationships/hyperlink" Target="https://medlineplus.gov/domesticviolence.html" TargetMode="External"/><Relationship Id="rId60" Type="http://schemas.openxmlformats.org/officeDocument/2006/relationships/hyperlink" Target="https://en.wikipedia.org/wiki/Ideology" TargetMode="External"/><Relationship Id="rId65" Type="http://schemas.openxmlformats.org/officeDocument/2006/relationships/hyperlink" Target="https://en.wikipedia.org/wiki/State_terrorism" TargetMode="External"/><Relationship Id="rId81" Type="http://schemas.openxmlformats.org/officeDocument/2006/relationships/hyperlink" Target="https://en.wikipedia.org/wiki/Utilitarian" TargetMode="External"/><Relationship Id="rId86" Type="http://schemas.openxmlformats.org/officeDocument/2006/relationships/hyperlink" Target="https://en.wikipedia.org/wiki/National_Institute_of_Justice" TargetMode="External"/><Relationship Id="rId130" Type="http://schemas.openxmlformats.org/officeDocument/2006/relationships/hyperlink" Target="https://en.wikipedia.org/wiki/African_National_Congress" TargetMode="External"/><Relationship Id="rId135" Type="http://schemas.openxmlformats.org/officeDocument/2006/relationships/hyperlink" Target="https://en.wikipedia.org/wiki/Israel" TargetMode="External"/><Relationship Id="rId151" Type="http://schemas.openxmlformats.org/officeDocument/2006/relationships/hyperlink" Target="https://en.wikipedia.org/wiki/September_11_attacks" TargetMode="External"/><Relationship Id="rId156" Type="http://schemas.openxmlformats.org/officeDocument/2006/relationships/hyperlink" Target="https://en.wikipedia.org/wiki/Alan_B._Krueger" TargetMode="External"/><Relationship Id="rId177" Type="http://schemas.openxmlformats.org/officeDocument/2006/relationships/hyperlink" Target="https://en.wikipedia.org/wiki/Wildlife_smuggling" TargetMode="External"/><Relationship Id="rId172" Type="http://schemas.openxmlformats.org/officeDocument/2006/relationships/hyperlink" Target="https://en.wikipedia.org/wiki/India" TargetMode="External"/><Relationship Id="rId193" Type="http://schemas.openxmlformats.org/officeDocument/2006/relationships/hyperlink" Target="http://www.beyondintractability.org/essay/reconciliation" TargetMode="External"/><Relationship Id="rId13" Type="http://schemas.openxmlformats.org/officeDocument/2006/relationships/hyperlink" Target="mailto:uchenna.nzewi@unn.edu.ng" TargetMode="External"/><Relationship Id="rId18" Type="http://schemas.openxmlformats.org/officeDocument/2006/relationships/hyperlink" Target="http://ncadv.org/learn-more/what-is-domestic-violence/do-you-think-you-re-being-abused" TargetMode="External"/><Relationship Id="rId39" Type="http://schemas.openxmlformats.org/officeDocument/2006/relationships/hyperlink" Target="http://thenationonlineng.net/author/group/" TargetMode="External"/><Relationship Id="rId109" Type="http://schemas.openxmlformats.org/officeDocument/2006/relationships/hyperlink" Target="https://en.wikipedia.org/wiki/Algeria" TargetMode="External"/><Relationship Id="rId34" Type="http://schemas.openxmlformats.org/officeDocument/2006/relationships/hyperlink" Target="https://web.archive.org/web/20130926055417/http:/dailytrust.info/index.php/home-front/270-cultural-beliefs-fuel-domestic-violence" TargetMode="External"/><Relationship Id="rId50" Type="http://schemas.openxmlformats.org/officeDocument/2006/relationships/hyperlink" Target="https://en.wikipedia.org/wiki/State_terrorism" TargetMode="External"/><Relationship Id="rId55" Type="http://schemas.openxmlformats.org/officeDocument/2006/relationships/hyperlink" Target="https://en.wikipedia.org/wiki/Anti-terrorism_legislation" TargetMode="External"/><Relationship Id="rId76" Type="http://schemas.openxmlformats.org/officeDocument/2006/relationships/hyperlink" Target="https://en.wikipedia.org/wiki/Rebellion" TargetMode="External"/><Relationship Id="rId97" Type="http://schemas.openxmlformats.org/officeDocument/2006/relationships/hyperlink" Target="https://en.wikipedia.org/wiki/Revolutionary" TargetMode="External"/><Relationship Id="rId104" Type="http://schemas.openxmlformats.org/officeDocument/2006/relationships/hyperlink" Target="https://en.wikipedia.org/wiki/Left-wing_terrorism" TargetMode="External"/><Relationship Id="rId120" Type="http://schemas.openxmlformats.org/officeDocument/2006/relationships/hyperlink" Target="https://en.wikipedia.org/wiki/Spain" TargetMode="External"/><Relationship Id="rId125" Type="http://schemas.openxmlformats.org/officeDocument/2006/relationships/hyperlink" Target="https://en.wikipedia.org/wiki/Shining_Path" TargetMode="External"/><Relationship Id="rId141" Type="http://schemas.openxmlformats.org/officeDocument/2006/relationships/hyperlink" Target="https://en.wikipedia.org/wiki/Civil_liberties" TargetMode="External"/><Relationship Id="rId146" Type="http://schemas.openxmlformats.org/officeDocument/2006/relationships/hyperlink" Target="https://en.wikipedia.org/wiki/Dysphoria" TargetMode="External"/><Relationship Id="rId167" Type="http://schemas.openxmlformats.org/officeDocument/2006/relationships/hyperlink" Target="https://en.wikipedia.org/wiki/Soviet_Union" TargetMode="External"/><Relationship Id="rId188" Type="http://schemas.openxmlformats.org/officeDocument/2006/relationships/hyperlink" Target="http://www.beyondintractability.org/essay/empathic-listening" TargetMode="External"/><Relationship Id="rId7" Type="http://schemas.openxmlformats.org/officeDocument/2006/relationships/image" Target="media/image3.jpeg"/><Relationship Id="rId71" Type="http://schemas.openxmlformats.org/officeDocument/2006/relationships/hyperlink" Target="https://en.wikipedia.org/wiki/Revolutionary" TargetMode="External"/><Relationship Id="rId92" Type="http://schemas.openxmlformats.org/officeDocument/2006/relationships/hyperlink" Target="https://en.wikipedia.org/wiki/Coercion" TargetMode="External"/><Relationship Id="rId162" Type="http://schemas.openxmlformats.org/officeDocument/2006/relationships/hyperlink" Target="https://en.wikipedia.org/w/index.php?title=Maximiliano_E_Korstanje&amp;action=edit&amp;redlink=1" TargetMode="External"/><Relationship Id="rId183" Type="http://schemas.openxmlformats.org/officeDocument/2006/relationships/hyperlink" Target="https://en.wikipedia.org/wiki/Terrorist_financing" TargetMode="External"/><Relationship Id="rId2" Type="http://schemas.openxmlformats.org/officeDocument/2006/relationships/styles" Target="styles.xml"/><Relationship Id="rId29" Type="http://schemas.microsoft.com/office/2007/relationships/diagramDrawing" Target="diagrams/drawing1.xml"/><Relationship Id="rId24" Type="http://schemas.openxmlformats.org/officeDocument/2006/relationships/image" Target="media/image9.jpeg"/><Relationship Id="rId40" Type="http://schemas.openxmlformats.org/officeDocument/2006/relationships/hyperlink" Target="http://jiv.sagepub.com/content/early/2014/06/09/0886260514535261" TargetMode="External"/><Relationship Id="rId45" Type="http://schemas.openxmlformats.org/officeDocument/2006/relationships/hyperlink" Target="http://ncadv.org/learn-more/what-is-domestic-violence" TargetMode="External"/><Relationship Id="rId66" Type="http://schemas.openxmlformats.org/officeDocument/2006/relationships/hyperlink" Target="https://en.wikipedia.org/wiki/Politics" TargetMode="External"/><Relationship Id="rId87" Type="http://schemas.openxmlformats.org/officeDocument/2006/relationships/hyperlink" Target="https://en.wikipedia.org/wiki/Peace" TargetMode="External"/><Relationship Id="rId110" Type="http://schemas.openxmlformats.org/officeDocument/2006/relationships/hyperlink" Target="https://en.wikipedia.org/wiki/Cyprus" TargetMode="External"/><Relationship Id="rId115" Type="http://schemas.openxmlformats.org/officeDocument/2006/relationships/hyperlink" Target="https://en.wikipedia.org/wiki/Dawson%27s_Field_hijackings" TargetMode="External"/><Relationship Id="rId131" Type="http://schemas.openxmlformats.org/officeDocument/2006/relationships/hyperlink" Target="https://en.wikipedia.org/wiki/Terrorism" TargetMode="External"/><Relationship Id="rId136" Type="http://schemas.openxmlformats.org/officeDocument/2006/relationships/hyperlink" Target="https://en.wikipedia.org/wiki/Indonesia" TargetMode="External"/><Relationship Id="rId157" Type="http://schemas.openxmlformats.org/officeDocument/2006/relationships/hyperlink" Target="https://en.wikipedia.org/wiki/File:Daschle_letter_FBI.png" TargetMode="External"/><Relationship Id="rId178" Type="http://schemas.openxmlformats.org/officeDocument/2006/relationships/hyperlink" Target="https://en.wikipedia.org/wiki/Fraud" TargetMode="External"/><Relationship Id="rId61" Type="http://schemas.openxmlformats.org/officeDocument/2006/relationships/hyperlink" Target="https://en.wikipedia.org/wiki/Religious_terrorism" TargetMode="External"/><Relationship Id="rId82" Type="http://schemas.openxmlformats.org/officeDocument/2006/relationships/hyperlink" Target="https://en.wikipedia.org/wiki/Michael_Walzer" TargetMode="External"/><Relationship Id="rId152" Type="http://schemas.openxmlformats.org/officeDocument/2006/relationships/hyperlink" Target="https://en.wikipedia.org/wiki/7_July_2005_London_bombings" TargetMode="External"/><Relationship Id="rId173" Type="http://schemas.openxmlformats.org/officeDocument/2006/relationships/hyperlink" Target="https://en.wikipedia.org/wiki/Revolutionary_tax" TargetMode="External"/><Relationship Id="rId194" Type="http://schemas.openxmlformats.org/officeDocument/2006/relationships/hyperlink" Target="http://www.beyondintractability.org/essay/empowerment" TargetMode="External"/><Relationship Id="rId19" Type="http://schemas.openxmlformats.org/officeDocument/2006/relationships/hyperlink" Target="https://catalog.loc.gov/vwebv/search?searchCode=STNO&amp;searchArg=93184607&amp;searchType=1&amp;recCount=10" TargetMode="External"/><Relationship Id="rId14" Type="http://schemas.openxmlformats.org/officeDocument/2006/relationships/hyperlink" Target="http://ncadv.org/learn-more/what-is-domestic-violence/abusive-partner-signs" TargetMode="External"/><Relationship Id="rId30" Type="http://schemas.openxmlformats.org/officeDocument/2006/relationships/hyperlink" Target="https://en.wikipedia.org/wiki/Violence_against_women" TargetMode="External"/><Relationship Id="rId35" Type="http://schemas.openxmlformats.org/officeDocument/2006/relationships/hyperlink" Target="https://en.wikipedia.org/wiki/Daily_Trust" TargetMode="External"/><Relationship Id="rId56" Type="http://schemas.openxmlformats.org/officeDocument/2006/relationships/hyperlink" Target="https://en.wikipedia.org/wiki/International_community" TargetMode="External"/><Relationship Id="rId77" Type="http://schemas.openxmlformats.org/officeDocument/2006/relationships/hyperlink" Target="https://en.wikipedia.org/wiki/Jihad" TargetMode="External"/><Relationship Id="rId100" Type="http://schemas.openxmlformats.org/officeDocument/2006/relationships/hyperlink" Target="https://en.wikipedia.org/wiki/Sovereign_state" TargetMode="External"/><Relationship Id="rId105" Type="http://schemas.openxmlformats.org/officeDocument/2006/relationships/hyperlink" Target="https://en.wikipedia.org/wiki/State-sponsored_terrorism" TargetMode="External"/><Relationship Id="rId126" Type="http://schemas.openxmlformats.org/officeDocument/2006/relationships/hyperlink" Target="https://en.wikipedia.org/wiki/Peru" TargetMode="External"/><Relationship Id="rId147" Type="http://schemas.openxmlformats.org/officeDocument/2006/relationships/hyperlink" Target="https://en.wikipedia.org/wiki/Borderline_personality_disorder" TargetMode="External"/><Relationship Id="rId168" Type="http://schemas.openxmlformats.org/officeDocument/2006/relationships/hyperlink" Target="https://en.wikipedia.org/wiki/Stern_Gang" TargetMode="External"/><Relationship Id="rId8" Type="http://schemas.openxmlformats.org/officeDocument/2006/relationships/image" Target="media/image4.jpeg"/><Relationship Id="rId51" Type="http://schemas.openxmlformats.org/officeDocument/2006/relationships/hyperlink" Target="https://en.wikipedia.org/wiki/Reign_of_Terror" TargetMode="External"/><Relationship Id="rId72" Type="http://schemas.openxmlformats.org/officeDocument/2006/relationships/hyperlink" Target="https://en.wikipedia.org/wiki/Vigilante" TargetMode="External"/><Relationship Id="rId93" Type="http://schemas.openxmlformats.org/officeDocument/2006/relationships/hyperlink" Target="https://en.wikipedia.org/wiki/Crime" TargetMode="External"/><Relationship Id="rId98" Type="http://schemas.openxmlformats.org/officeDocument/2006/relationships/hyperlink" Target="https://en.wikipedia.org/wiki/Ideology" TargetMode="External"/><Relationship Id="rId121" Type="http://schemas.openxmlformats.org/officeDocument/2006/relationships/hyperlink" Target="https://en.wikipedia.org/wiki/Francisco_Franco" TargetMode="External"/><Relationship Id="rId142" Type="http://schemas.openxmlformats.org/officeDocument/2006/relationships/hyperlink" Target="https://en.wikipedia.org/wiki/Homegrown_terrorism" TargetMode="External"/><Relationship Id="rId163" Type="http://schemas.openxmlformats.org/officeDocument/2006/relationships/hyperlink" Target="https://en.wikipedia.org/wiki/Desensitization_%28psychology%29" TargetMode="External"/><Relationship Id="rId184" Type="http://schemas.openxmlformats.org/officeDocument/2006/relationships/hyperlink" Target="https://en.wikipedia.org/w/index.php?title=Centre_for_the_Study_of_Terrorism_and_Political_Violence_Centre_for_Violence_and_Traumatic_Stress_Studies&amp;action=edit&amp;redlink=1" TargetMode="External"/><Relationship Id="rId189" Type="http://schemas.openxmlformats.org/officeDocument/2006/relationships/hyperlink" Target="http://www.beyondintractability.org/essay/joint-reframing" TargetMode="External"/><Relationship Id="rId3" Type="http://schemas.openxmlformats.org/officeDocument/2006/relationships/settings" Target="settings.xml"/><Relationship Id="rId25" Type="http://schemas.openxmlformats.org/officeDocument/2006/relationships/diagramData" Target="diagrams/data1.xml"/><Relationship Id="rId46" Type="http://schemas.openxmlformats.org/officeDocument/2006/relationships/hyperlink" Target="http://www.domesticviolence" TargetMode="External"/><Relationship Id="rId67" Type="http://schemas.openxmlformats.org/officeDocument/2006/relationships/hyperlink" Target="https://en.wikipedia.org/wiki/Barack_Obama" TargetMode="External"/><Relationship Id="rId116" Type="http://schemas.openxmlformats.org/officeDocument/2006/relationships/hyperlink" Target="https://en.wikipedia.org/wiki/Netherlands" TargetMode="External"/><Relationship Id="rId137" Type="http://schemas.openxmlformats.org/officeDocument/2006/relationships/hyperlink" Target="https://en.wikipedia.org/wiki/India" TargetMode="External"/><Relationship Id="rId158" Type="http://schemas.openxmlformats.org/officeDocument/2006/relationships/image" Target="media/image11.png"/><Relationship Id="rId20" Type="http://schemas.openxmlformats.org/officeDocument/2006/relationships/hyperlink" Target="https://www.ncjrs.gov/pdffiles1/nij/181867.pdf" TargetMode="External"/><Relationship Id="rId41" Type="http://schemas.openxmlformats.org/officeDocument/2006/relationships/hyperlink" Target="https://en.wikipedia.org/wiki/Journal_of_Interpersonal_Violence" TargetMode="External"/><Relationship Id="rId62" Type="http://schemas.openxmlformats.org/officeDocument/2006/relationships/hyperlink" Target="https://en.wikipedia.org/wiki/Israel" TargetMode="External"/><Relationship Id="rId83" Type="http://schemas.openxmlformats.org/officeDocument/2006/relationships/hyperlink" Target="https://en.wikipedia.org/wiki/Terrorism" TargetMode="External"/><Relationship Id="rId88" Type="http://schemas.openxmlformats.org/officeDocument/2006/relationships/hyperlink" Target="https://en.wikipedia.org/wiki/Security" TargetMode="External"/><Relationship Id="rId111" Type="http://schemas.openxmlformats.org/officeDocument/2006/relationships/hyperlink" Target="https://en.wikipedia.org/wiki/Al-Qaeda" TargetMode="External"/><Relationship Id="rId132" Type="http://schemas.openxmlformats.org/officeDocument/2006/relationships/hyperlink" Target="https://en.wikipedia.org/wiki/Japan" TargetMode="External"/><Relationship Id="rId153" Type="http://schemas.openxmlformats.org/officeDocument/2006/relationships/hyperlink" Target="https://en.wikipedia.org/wiki/2008_Mumbai_attacks" TargetMode="External"/><Relationship Id="rId174" Type="http://schemas.openxmlformats.org/officeDocument/2006/relationships/hyperlink" Target="https://en.wikipedia.org/wiki/Protection_money" TargetMode="External"/><Relationship Id="rId179" Type="http://schemas.openxmlformats.org/officeDocument/2006/relationships/hyperlink" Target="https://en.wikipedia.org/wiki/Robbery" TargetMode="External"/><Relationship Id="rId195" Type="http://schemas.openxmlformats.org/officeDocument/2006/relationships/hyperlink" Target="http://www.beyondintractability.org/essay/apology-forgiveness" TargetMode="External"/><Relationship Id="rId190" Type="http://schemas.openxmlformats.org/officeDocument/2006/relationships/hyperlink" Target="http://www.beyondintractability.org/essay/dialogue" TargetMode="External"/><Relationship Id="rId15" Type="http://schemas.openxmlformats.org/officeDocument/2006/relationships/hyperlink" Target="http://ncadv.org/learn-more/what-is-domestic-violence/dynamics-of-abuse" TargetMode="External"/><Relationship Id="rId36" Type="http://schemas.openxmlformats.org/officeDocument/2006/relationships/hyperlink" Target="http://domesticviolence.com.ng/research-statistics/" TargetMode="External"/><Relationship Id="rId57" Type="http://schemas.openxmlformats.org/officeDocument/2006/relationships/hyperlink" Target="https://en.wikipedia.org/wiki/Definition_of_terrorism" TargetMode="External"/><Relationship Id="rId106" Type="http://schemas.openxmlformats.org/officeDocument/2006/relationships/hyperlink" Target="https://en.wikipedia.org/wiki/State_terrorism" TargetMode="External"/><Relationship Id="rId127" Type="http://schemas.openxmlformats.org/officeDocument/2006/relationships/hyperlink" Target="https://en.wikipedia.org/wiki/Alberto_Fujimori" TargetMode="External"/><Relationship Id="rId10" Type="http://schemas.openxmlformats.org/officeDocument/2006/relationships/image" Target="media/image6.png"/><Relationship Id="rId31" Type="http://schemas.openxmlformats.org/officeDocument/2006/relationships/hyperlink" Target="http://ncadv.org/get-involved/takeastandmain/via-social-media" TargetMode="External"/><Relationship Id="rId52" Type="http://schemas.openxmlformats.org/officeDocument/2006/relationships/hyperlink" Target="https://en.wikipedia.org/wiki/Latin_verbs" TargetMode="External"/><Relationship Id="rId73" Type="http://schemas.openxmlformats.org/officeDocument/2006/relationships/hyperlink" Target="https://en.wikipedia.org/wiki/Insurgent" TargetMode="External"/><Relationship Id="rId78" Type="http://schemas.openxmlformats.org/officeDocument/2006/relationships/hyperlink" Target="https://en.wikipedia.org/wiki/Mujaheddin" TargetMode="External"/><Relationship Id="rId94" Type="http://schemas.openxmlformats.org/officeDocument/2006/relationships/hyperlink" Target="https://en.wikipedia.org/wiki/Violence" TargetMode="External"/><Relationship Id="rId99" Type="http://schemas.openxmlformats.org/officeDocument/2006/relationships/hyperlink" Target="https://en.wikipedia.org/wiki/Politics" TargetMode="External"/><Relationship Id="rId101" Type="http://schemas.openxmlformats.org/officeDocument/2006/relationships/hyperlink" Target="https://en.wikipedia.org/wiki/Fear" TargetMode="External"/><Relationship Id="rId122" Type="http://schemas.openxmlformats.org/officeDocument/2006/relationships/hyperlink" Target="https://en.wikipedia.org/wiki/Organization_of_Ukrainian_Nationalists" TargetMode="External"/><Relationship Id="rId143" Type="http://schemas.openxmlformats.org/officeDocument/2006/relationships/hyperlink" Target="https://en.wikipedia.org/wiki/Faith" TargetMode="External"/><Relationship Id="rId148" Type="http://schemas.openxmlformats.org/officeDocument/2006/relationships/hyperlink" Target="https://en.wikipedia.org/wiki/Psychopathic" TargetMode="External"/><Relationship Id="rId164" Type="http://schemas.openxmlformats.org/officeDocument/2006/relationships/hyperlink" Target="https://en.wikipedia.org/wiki/State-sponsored_terrorism" TargetMode="External"/><Relationship Id="rId169" Type="http://schemas.openxmlformats.org/officeDocument/2006/relationships/hyperlink" Target="https://en.wikipedia.org/wiki/Italian_Fascism" TargetMode="External"/><Relationship Id="rId185" Type="http://schemas.openxmlformats.org/officeDocument/2006/relationships/hyperlink" Target="https://en.wikipedia.org/wiki/International_Centre_for_Counter-Terrorism" TargetMode="External"/><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hyperlink" Target="https://en.wikipedia.org/wiki/Islamic_State_in_Iraq_and_the_Levant" TargetMode="External"/><Relationship Id="rId26"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F487EF-380F-487A-BFF4-16EF41E71785}"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US"/>
        </a:p>
      </dgm:t>
    </dgm:pt>
    <dgm:pt modelId="{FB7A8F98-2EC4-4AA3-9D13-FE9FBD14740F}">
      <dgm:prSet phldrT="[Text]">
        <dgm:style>
          <a:lnRef idx="2">
            <a:schemeClr val="accent1"/>
          </a:lnRef>
          <a:fillRef idx="1">
            <a:schemeClr val="lt1"/>
          </a:fillRef>
          <a:effectRef idx="0">
            <a:schemeClr val="accent1"/>
          </a:effectRef>
          <a:fontRef idx="minor">
            <a:schemeClr val="dk1"/>
          </a:fontRef>
        </dgm:style>
      </dgm:prSet>
      <dgm:spPr/>
      <dgm:t>
        <a:bodyPr/>
        <a:lstStyle/>
        <a:p>
          <a:r>
            <a:rPr lang="en-US" b="1"/>
            <a:t>INCIDENT</a:t>
          </a:r>
          <a:r>
            <a:rPr lang="en-US"/>
            <a:t>:</a:t>
          </a:r>
        </a:p>
        <a:p>
          <a:r>
            <a:rPr lang="en-US"/>
            <a:t>Any type of abuse</a:t>
          </a:r>
        </a:p>
      </dgm:t>
    </dgm:pt>
    <dgm:pt modelId="{7FD96476-36C6-44C5-9A73-2F9A4017BD3D}" type="parTrans" cxnId="{BC132A2C-2D1D-4C4D-8D74-65CEDA76966C}">
      <dgm:prSet/>
      <dgm:spPr/>
      <dgm:t>
        <a:bodyPr/>
        <a:lstStyle/>
        <a:p>
          <a:endParaRPr lang="en-US"/>
        </a:p>
      </dgm:t>
    </dgm:pt>
    <dgm:pt modelId="{7A0C608F-177A-493A-9852-A12878714D1F}" type="sibTrans" cxnId="{BC132A2C-2D1D-4C4D-8D74-65CEDA76966C}">
      <dgm:prSet/>
      <dgm:spPr/>
      <dgm:t>
        <a:bodyPr/>
        <a:lstStyle/>
        <a:p>
          <a:endParaRPr lang="en-US"/>
        </a:p>
      </dgm:t>
    </dgm:pt>
    <dgm:pt modelId="{21F0E50B-F3DD-45B9-82AF-73D65668D525}">
      <dgm:prSet phldrT="[Text]">
        <dgm:style>
          <a:lnRef idx="2">
            <a:schemeClr val="accent2"/>
          </a:lnRef>
          <a:fillRef idx="1">
            <a:schemeClr val="lt1"/>
          </a:fillRef>
          <a:effectRef idx="0">
            <a:schemeClr val="accent2"/>
          </a:effectRef>
          <a:fontRef idx="minor">
            <a:schemeClr val="dk1"/>
          </a:fontRef>
        </dgm:style>
      </dgm:prSet>
      <dgm:spPr/>
      <dgm:t>
        <a:bodyPr/>
        <a:lstStyle/>
        <a:p>
          <a:r>
            <a:rPr lang="en-US" b="1"/>
            <a:t>Making up: </a:t>
          </a:r>
        </a:p>
        <a:p>
          <a:r>
            <a:rPr lang="en-US"/>
            <a:t>Abuser may apologise, promise it wont happen again, may blame the victim for causing the abuse, may deny abuse took place</a:t>
          </a:r>
        </a:p>
      </dgm:t>
    </dgm:pt>
    <dgm:pt modelId="{CF67FD7A-5048-4179-BB59-C98B461E6827}" type="parTrans" cxnId="{2D19BC6D-8CF8-4029-B98F-B51C2247F6C2}">
      <dgm:prSet/>
      <dgm:spPr/>
      <dgm:t>
        <a:bodyPr/>
        <a:lstStyle/>
        <a:p>
          <a:endParaRPr lang="en-US"/>
        </a:p>
      </dgm:t>
    </dgm:pt>
    <dgm:pt modelId="{701E01B9-79B4-4A69-9F8D-41ED9C00866E}" type="sibTrans" cxnId="{2D19BC6D-8CF8-4029-B98F-B51C2247F6C2}">
      <dgm:prSet/>
      <dgm:spPr/>
      <dgm:t>
        <a:bodyPr/>
        <a:lstStyle/>
        <a:p>
          <a:endParaRPr lang="en-US"/>
        </a:p>
      </dgm:t>
    </dgm:pt>
    <dgm:pt modelId="{54B99B04-DD0B-4FC0-BB26-A8CC89807B7D}">
      <dgm:prSet phldrT="[Text]" custT="1">
        <dgm:style>
          <a:lnRef idx="2">
            <a:schemeClr val="accent2"/>
          </a:lnRef>
          <a:fillRef idx="1">
            <a:schemeClr val="lt1"/>
          </a:fillRef>
          <a:effectRef idx="0">
            <a:schemeClr val="accent2"/>
          </a:effectRef>
          <a:fontRef idx="minor">
            <a:schemeClr val="dk1"/>
          </a:fontRef>
        </dgm:style>
      </dgm:prSet>
      <dgm:spPr/>
      <dgm:t>
        <a:bodyPr/>
        <a:lstStyle/>
        <a:p>
          <a:r>
            <a:rPr lang="en-US" sz="1200" b="1"/>
            <a:t>Calm:</a:t>
          </a:r>
        </a:p>
        <a:p>
          <a:r>
            <a:rPr lang="en-US" sz="1200" b="1"/>
            <a:t> </a:t>
          </a:r>
          <a:r>
            <a:rPr lang="en-US" sz="1200" b="0"/>
            <a:t>A</a:t>
          </a:r>
          <a:r>
            <a:rPr lang="en-US" sz="1200"/>
            <a:t>buser behaves like abuse never happened,Physical abuse may not be taking place promises made during make up may be kept, victim may hope abuse is over, abuser may give gift to abused</a:t>
          </a:r>
          <a:r>
            <a:rPr lang="en-US" sz="1100"/>
            <a:t>.</a:t>
          </a:r>
        </a:p>
      </dgm:t>
    </dgm:pt>
    <dgm:pt modelId="{0C42725B-2E91-4945-9C12-C14B7BD0BB30}" type="parTrans" cxnId="{17065695-B39B-4D5A-97D0-A9C9D6986548}">
      <dgm:prSet/>
      <dgm:spPr/>
      <dgm:t>
        <a:bodyPr/>
        <a:lstStyle/>
        <a:p>
          <a:endParaRPr lang="en-US"/>
        </a:p>
      </dgm:t>
    </dgm:pt>
    <dgm:pt modelId="{54843AA9-8C87-44A1-9D99-A0DC19D720B1}" type="sibTrans" cxnId="{17065695-B39B-4D5A-97D0-A9C9D6986548}">
      <dgm:prSet/>
      <dgm:spPr/>
      <dgm:t>
        <a:bodyPr/>
        <a:lstStyle/>
        <a:p>
          <a:endParaRPr lang="en-US"/>
        </a:p>
      </dgm:t>
    </dgm:pt>
    <dgm:pt modelId="{640095C2-0B13-4428-BBDA-F52E362321A3}">
      <dgm:prSet phldrT="[Text]" custT="1">
        <dgm:style>
          <a:lnRef idx="2">
            <a:schemeClr val="accent2"/>
          </a:lnRef>
          <a:fillRef idx="1">
            <a:schemeClr val="lt1"/>
          </a:fillRef>
          <a:effectRef idx="0">
            <a:schemeClr val="accent2"/>
          </a:effectRef>
          <a:fontRef idx="minor">
            <a:schemeClr val="dk1"/>
          </a:fontRef>
        </dgm:style>
      </dgm:prSet>
      <dgm:spPr/>
      <dgm:t>
        <a:bodyPr/>
        <a:lstStyle/>
        <a:p>
          <a:r>
            <a:rPr lang="en-US" sz="1200" b="1"/>
            <a:t>Tension building</a:t>
          </a:r>
          <a:r>
            <a:rPr lang="en-US" sz="1200"/>
            <a:t>:</a:t>
          </a:r>
        </a:p>
        <a:p>
          <a:r>
            <a:rPr lang="en-US" sz="1200"/>
            <a:t> Abuser starts to get angry, abuse may begin, breakdown in communication, victim feels the need to keep abuser calm, tension at the maximum</a:t>
          </a:r>
        </a:p>
      </dgm:t>
    </dgm:pt>
    <dgm:pt modelId="{F7C6A3A0-7507-4510-934F-C762D2036B10}" type="parTrans" cxnId="{3C6B42EA-0A3A-4642-B688-03DA5ED71AA6}">
      <dgm:prSet/>
      <dgm:spPr/>
      <dgm:t>
        <a:bodyPr/>
        <a:lstStyle/>
        <a:p>
          <a:endParaRPr lang="en-US"/>
        </a:p>
      </dgm:t>
    </dgm:pt>
    <dgm:pt modelId="{6434414B-D2CC-4F35-BE6E-54F5D0B32067}" type="sibTrans" cxnId="{3C6B42EA-0A3A-4642-B688-03DA5ED71AA6}">
      <dgm:prSet/>
      <dgm:spPr/>
      <dgm:t>
        <a:bodyPr/>
        <a:lstStyle/>
        <a:p>
          <a:endParaRPr lang="en-US"/>
        </a:p>
      </dgm:t>
    </dgm:pt>
    <dgm:pt modelId="{F5FAC58F-3578-4B91-9E3A-BDFAB82292B3}" type="pres">
      <dgm:prSet presAssocID="{5DF487EF-380F-487A-BFF4-16EF41E71785}" presName="cycle" presStyleCnt="0">
        <dgm:presLayoutVars>
          <dgm:dir/>
          <dgm:resizeHandles val="exact"/>
        </dgm:presLayoutVars>
      </dgm:prSet>
      <dgm:spPr/>
    </dgm:pt>
    <dgm:pt modelId="{2EF7A2F8-52ED-4974-B7C9-AAC7FCFCDC42}" type="pres">
      <dgm:prSet presAssocID="{FB7A8F98-2EC4-4AA3-9D13-FE9FBD14740F}" presName="node" presStyleLbl="node1" presStyleIdx="0" presStyleCnt="4">
        <dgm:presLayoutVars>
          <dgm:bulletEnabled val="1"/>
        </dgm:presLayoutVars>
      </dgm:prSet>
      <dgm:spPr/>
    </dgm:pt>
    <dgm:pt modelId="{17DD18EB-AA39-4649-A938-51562FD43C13}" type="pres">
      <dgm:prSet presAssocID="{FB7A8F98-2EC4-4AA3-9D13-FE9FBD14740F}" presName="spNode" presStyleCnt="0"/>
      <dgm:spPr/>
    </dgm:pt>
    <dgm:pt modelId="{9105276A-48B2-40EB-BC06-F7CC70856742}" type="pres">
      <dgm:prSet presAssocID="{7A0C608F-177A-493A-9852-A12878714D1F}" presName="sibTrans" presStyleLbl="sibTrans1D1" presStyleIdx="0" presStyleCnt="4"/>
      <dgm:spPr/>
    </dgm:pt>
    <dgm:pt modelId="{A576D681-F4B1-4F52-8599-4BBC105B8929}" type="pres">
      <dgm:prSet presAssocID="{21F0E50B-F3DD-45B9-82AF-73D65668D525}" presName="node" presStyleLbl="node1" presStyleIdx="1" presStyleCnt="4">
        <dgm:presLayoutVars>
          <dgm:bulletEnabled val="1"/>
        </dgm:presLayoutVars>
      </dgm:prSet>
      <dgm:spPr/>
    </dgm:pt>
    <dgm:pt modelId="{5E9BE484-9ABA-492E-892C-2787E9971E2E}" type="pres">
      <dgm:prSet presAssocID="{21F0E50B-F3DD-45B9-82AF-73D65668D525}" presName="spNode" presStyleCnt="0"/>
      <dgm:spPr/>
    </dgm:pt>
    <dgm:pt modelId="{CA783D84-3FE6-4CBD-8DC2-8BF72D8F7F4F}" type="pres">
      <dgm:prSet presAssocID="{701E01B9-79B4-4A69-9F8D-41ED9C00866E}" presName="sibTrans" presStyleLbl="sibTrans1D1" presStyleIdx="1" presStyleCnt="4"/>
      <dgm:spPr/>
    </dgm:pt>
    <dgm:pt modelId="{0E11DDB8-0AE9-40BA-9A6F-670A19CC453F}" type="pres">
      <dgm:prSet presAssocID="{54B99B04-DD0B-4FC0-BB26-A8CC89807B7D}" presName="node" presStyleLbl="node1" presStyleIdx="2" presStyleCnt="4" custScaleY="139109">
        <dgm:presLayoutVars>
          <dgm:bulletEnabled val="1"/>
        </dgm:presLayoutVars>
      </dgm:prSet>
      <dgm:spPr/>
    </dgm:pt>
    <dgm:pt modelId="{9E414FF8-8B61-46ED-BC5D-A2A0A7F6760E}" type="pres">
      <dgm:prSet presAssocID="{54B99B04-DD0B-4FC0-BB26-A8CC89807B7D}" presName="spNode" presStyleCnt="0"/>
      <dgm:spPr/>
    </dgm:pt>
    <dgm:pt modelId="{05392AA4-18A2-44A7-A657-2A6550954319}" type="pres">
      <dgm:prSet presAssocID="{54843AA9-8C87-44A1-9D99-A0DC19D720B1}" presName="sibTrans" presStyleLbl="sibTrans1D1" presStyleIdx="2" presStyleCnt="4"/>
      <dgm:spPr/>
    </dgm:pt>
    <dgm:pt modelId="{AE87257E-A528-481A-8F29-1D08C6738749}" type="pres">
      <dgm:prSet presAssocID="{640095C2-0B13-4428-BBDA-F52E362321A3}" presName="node" presStyleLbl="node1" presStyleIdx="3" presStyleCnt="4">
        <dgm:presLayoutVars>
          <dgm:bulletEnabled val="1"/>
        </dgm:presLayoutVars>
      </dgm:prSet>
      <dgm:spPr/>
    </dgm:pt>
    <dgm:pt modelId="{0EEB6BCD-FD2E-4FFF-BFDF-36B420AAD9F1}" type="pres">
      <dgm:prSet presAssocID="{640095C2-0B13-4428-BBDA-F52E362321A3}" presName="spNode" presStyleCnt="0"/>
      <dgm:spPr/>
    </dgm:pt>
    <dgm:pt modelId="{FC3CB4F7-2EBA-47BA-9487-CB2978E67088}" type="pres">
      <dgm:prSet presAssocID="{6434414B-D2CC-4F35-BE6E-54F5D0B32067}" presName="sibTrans" presStyleLbl="sibTrans1D1" presStyleIdx="3" presStyleCnt="4"/>
      <dgm:spPr/>
    </dgm:pt>
  </dgm:ptLst>
  <dgm:cxnLst>
    <dgm:cxn modelId="{D4BD9211-0BF1-4A32-8685-C535F5ABCA93}" type="presOf" srcId="{54B99B04-DD0B-4FC0-BB26-A8CC89807B7D}" destId="{0E11DDB8-0AE9-40BA-9A6F-670A19CC453F}" srcOrd="0" destOrd="0" presId="urn:microsoft.com/office/officeart/2005/8/layout/cycle6"/>
    <dgm:cxn modelId="{BC132A2C-2D1D-4C4D-8D74-65CEDA76966C}" srcId="{5DF487EF-380F-487A-BFF4-16EF41E71785}" destId="{FB7A8F98-2EC4-4AA3-9D13-FE9FBD14740F}" srcOrd="0" destOrd="0" parTransId="{7FD96476-36C6-44C5-9A73-2F9A4017BD3D}" sibTransId="{7A0C608F-177A-493A-9852-A12878714D1F}"/>
    <dgm:cxn modelId="{AC807E38-E174-4E77-81FC-BB272006752C}" type="presOf" srcId="{54843AA9-8C87-44A1-9D99-A0DC19D720B1}" destId="{05392AA4-18A2-44A7-A657-2A6550954319}" srcOrd="0" destOrd="0" presId="urn:microsoft.com/office/officeart/2005/8/layout/cycle6"/>
    <dgm:cxn modelId="{9E5C0569-25E5-41E8-8073-2611A0BE7AE5}" type="presOf" srcId="{7A0C608F-177A-493A-9852-A12878714D1F}" destId="{9105276A-48B2-40EB-BC06-F7CC70856742}" srcOrd="0" destOrd="0" presId="urn:microsoft.com/office/officeart/2005/8/layout/cycle6"/>
    <dgm:cxn modelId="{2D19BC6D-8CF8-4029-B98F-B51C2247F6C2}" srcId="{5DF487EF-380F-487A-BFF4-16EF41E71785}" destId="{21F0E50B-F3DD-45B9-82AF-73D65668D525}" srcOrd="1" destOrd="0" parTransId="{CF67FD7A-5048-4179-BB59-C98B461E6827}" sibTransId="{701E01B9-79B4-4A69-9F8D-41ED9C00866E}"/>
    <dgm:cxn modelId="{95914794-B4A8-4085-852D-DB7F84F08B29}" type="presOf" srcId="{6434414B-D2CC-4F35-BE6E-54F5D0B32067}" destId="{FC3CB4F7-2EBA-47BA-9487-CB2978E67088}" srcOrd="0" destOrd="0" presId="urn:microsoft.com/office/officeart/2005/8/layout/cycle6"/>
    <dgm:cxn modelId="{17065695-B39B-4D5A-97D0-A9C9D6986548}" srcId="{5DF487EF-380F-487A-BFF4-16EF41E71785}" destId="{54B99B04-DD0B-4FC0-BB26-A8CC89807B7D}" srcOrd="2" destOrd="0" parTransId="{0C42725B-2E91-4945-9C12-C14B7BD0BB30}" sibTransId="{54843AA9-8C87-44A1-9D99-A0DC19D720B1}"/>
    <dgm:cxn modelId="{67B8DBA0-3F32-427C-8072-10A6B7103865}" type="presOf" srcId="{640095C2-0B13-4428-BBDA-F52E362321A3}" destId="{AE87257E-A528-481A-8F29-1D08C6738749}" srcOrd="0" destOrd="0" presId="urn:microsoft.com/office/officeart/2005/8/layout/cycle6"/>
    <dgm:cxn modelId="{9DD9E3A6-ECA7-44AB-B879-E9B2F2ED9549}" type="presOf" srcId="{21F0E50B-F3DD-45B9-82AF-73D65668D525}" destId="{A576D681-F4B1-4F52-8599-4BBC105B8929}" srcOrd="0" destOrd="0" presId="urn:microsoft.com/office/officeart/2005/8/layout/cycle6"/>
    <dgm:cxn modelId="{6653A3BE-AA87-47B8-8986-385CC40A232D}" type="presOf" srcId="{5DF487EF-380F-487A-BFF4-16EF41E71785}" destId="{F5FAC58F-3578-4B91-9E3A-BDFAB82292B3}" srcOrd="0" destOrd="0" presId="urn:microsoft.com/office/officeart/2005/8/layout/cycle6"/>
    <dgm:cxn modelId="{F7ED26C9-72D1-417A-A277-0EAF1DBFDBC2}" type="presOf" srcId="{FB7A8F98-2EC4-4AA3-9D13-FE9FBD14740F}" destId="{2EF7A2F8-52ED-4974-B7C9-AAC7FCFCDC42}" srcOrd="0" destOrd="0" presId="urn:microsoft.com/office/officeart/2005/8/layout/cycle6"/>
    <dgm:cxn modelId="{F23B46CB-D908-4EF3-BE22-56BC848B395F}" type="presOf" srcId="{701E01B9-79B4-4A69-9F8D-41ED9C00866E}" destId="{CA783D84-3FE6-4CBD-8DC2-8BF72D8F7F4F}" srcOrd="0" destOrd="0" presId="urn:microsoft.com/office/officeart/2005/8/layout/cycle6"/>
    <dgm:cxn modelId="{3C6B42EA-0A3A-4642-B688-03DA5ED71AA6}" srcId="{5DF487EF-380F-487A-BFF4-16EF41E71785}" destId="{640095C2-0B13-4428-BBDA-F52E362321A3}" srcOrd="3" destOrd="0" parTransId="{F7C6A3A0-7507-4510-934F-C762D2036B10}" sibTransId="{6434414B-D2CC-4F35-BE6E-54F5D0B32067}"/>
    <dgm:cxn modelId="{25B8BE52-DB9C-42BA-8AEE-4F8B0031EB30}" type="presParOf" srcId="{F5FAC58F-3578-4B91-9E3A-BDFAB82292B3}" destId="{2EF7A2F8-52ED-4974-B7C9-AAC7FCFCDC42}" srcOrd="0" destOrd="0" presId="urn:microsoft.com/office/officeart/2005/8/layout/cycle6"/>
    <dgm:cxn modelId="{41381597-AA98-4365-B4AF-B0589A3AF91C}" type="presParOf" srcId="{F5FAC58F-3578-4B91-9E3A-BDFAB82292B3}" destId="{17DD18EB-AA39-4649-A938-51562FD43C13}" srcOrd="1" destOrd="0" presId="urn:microsoft.com/office/officeart/2005/8/layout/cycle6"/>
    <dgm:cxn modelId="{2429C371-3305-447A-B159-44394A54EE3E}" type="presParOf" srcId="{F5FAC58F-3578-4B91-9E3A-BDFAB82292B3}" destId="{9105276A-48B2-40EB-BC06-F7CC70856742}" srcOrd="2" destOrd="0" presId="urn:microsoft.com/office/officeart/2005/8/layout/cycle6"/>
    <dgm:cxn modelId="{E4BA19F2-80DA-46BE-838D-7796A80CDD49}" type="presParOf" srcId="{F5FAC58F-3578-4B91-9E3A-BDFAB82292B3}" destId="{A576D681-F4B1-4F52-8599-4BBC105B8929}" srcOrd="3" destOrd="0" presId="urn:microsoft.com/office/officeart/2005/8/layout/cycle6"/>
    <dgm:cxn modelId="{ED3970F2-56CF-4FC0-B800-63A26A3B4E36}" type="presParOf" srcId="{F5FAC58F-3578-4B91-9E3A-BDFAB82292B3}" destId="{5E9BE484-9ABA-492E-892C-2787E9971E2E}" srcOrd="4" destOrd="0" presId="urn:microsoft.com/office/officeart/2005/8/layout/cycle6"/>
    <dgm:cxn modelId="{A25E721E-1AAD-4489-93A0-BFE1D65022FE}" type="presParOf" srcId="{F5FAC58F-3578-4B91-9E3A-BDFAB82292B3}" destId="{CA783D84-3FE6-4CBD-8DC2-8BF72D8F7F4F}" srcOrd="5" destOrd="0" presId="urn:microsoft.com/office/officeart/2005/8/layout/cycle6"/>
    <dgm:cxn modelId="{61556605-C72E-4E50-9EF4-631215BE97BB}" type="presParOf" srcId="{F5FAC58F-3578-4B91-9E3A-BDFAB82292B3}" destId="{0E11DDB8-0AE9-40BA-9A6F-670A19CC453F}" srcOrd="6" destOrd="0" presId="urn:microsoft.com/office/officeart/2005/8/layout/cycle6"/>
    <dgm:cxn modelId="{637A82A0-E8A3-4107-A934-86ED784974E3}" type="presParOf" srcId="{F5FAC58F-3578-4B91-9E3A-BDFAB82292B3}" destId="{9E414FF8-8B61-46ED-BC5D-A2A0A7F6760E}" srcOrd="7" destOrd="0" presId="urn:microsoft.com/office/officeart/2005/8/layout/cycle6"/>
    <dgm:cxn modelId="{26907696-CE8B-4CBB-AFF5-79A44EEEDC37}" type="presParOf" srcId="{F5FAC58F-3578-4B91-9E3A-BDFAB82292B3}" destId="{05392AA4-18A2-44A7-A657-2A6550954319}" srcOrd="8" destOrd="0" presId="urn:microsoft.com/office/officeart/2005/8/layout/cycle6"/>
    <dgm:cxn modelId="{BCC44BA4-239C-4A7C-B3A0-3C20F2D7413E}" type="presParOf" srcId="{F5FAC58F-3578-4B91-9E3A-BDFAB82292B3}" destId="{AE87257E-A528-481A-8F29-1D08C6738749}" srcOrd="9" destOrd="0" presId="urn:microsoft.com/office/officeart/2005/8/layout/cycle6"/>
    <dgm:cxn modelId="{5CD846BB-1952-4759-8C94-0A05EB068812}" type="presParOf" srcId="{F5FAC58F-3578-4B91-9E3A-BDFAB82292B3}" destId="{0EEB6BCD-FD2E-4FFF-BFDF-36B420AAD9F1}" srcOrd="10" destOrd="0" presId="urn:microsoft.com/office/officeart/2005/8/layout/cycle6"/>
    <dgm:cxn modelId="{80981ED9-2C86-44B3-9EB8-89E6C9B79072}" type="presParOf" srcId="{F5FAC58F-3578-4B91-9E3A-BDFAB82292B3}" destId="{FC3CB4F7-2EBA-47BA-9487-CB2978E67088}" srcOrd="11" destOrd="0" presId="urn:microsoft.com/office/officeart/2005/8/layout/cycle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F7A2F8-52ED-4974-B7C9-AAC7FCFCDC42}">
      <dsp:nvSpPr>
        <dsp:cNvPr id="0" name=""/>
        <dsp:cNvSpPr/>
      </dsp:nvSpPr>
      <dsp:spPr>
        <a:xfrm>
          <a:off x="2223659" y="269520"/>
          <a:ext cx="2067780" cy="1344057"/>
        </a:xfrm>
        <a:prstGeom prst="round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INCIDENT</a:t>
          </a:r>
          <a:r>
            <a:rPr lang="en-US" sz="1200" kern="1200"/>
            <a:t>:</a:t>
          </a:r>
        </a:p>
        <a:p>
          <a:pPr marL="0" lvl="0" indent="0" algn="ctr" defTabSz="533400">
            <a:lnSpc>
              <a:spcPct val="90000"/>
            </a:lnSpc>
            <a:spcBef>
              <a:spcPct val="0"/>
            </a:spcBef>
            <a:spcAft>
              <a:spcPct val="35000"/>
            </a:spcAft>
            <a:buNone/>
          </a:pPr>
          <a:r>
            <a:rPr lang="en-US" sz="1200" kern="1200"/>
            <a:t>Any type of abuse</a:t>
          </a:r>
        </a:p>
      </dsp:txBody>
      <dsp:txXfrm>
        <a:off x="2289270" y="335131"/>
        <a:ext cx="1936558" cy="1212835"/>
      </dsp:txXfrm>
    </dsp:sp>
    <dsp:sp modelId="{9105276A-48B2-40EB-BC06-F7CC70856742}">
      <dsp:nvSpPr>
        <dsp:cNvPr id="0" name=""/>
        <dsp:cNvSpPr/>
      </dsp:nvSpPr>
      <dsp:spPr>
        <a:xfrm>
          <a:off x="1034860" y="941548"/>
          <a:ext cx="4445378" cy="4445378"/>
        </a:xfrm>
        <a:custGeom>
          <a:avLst/>
          <a:gdLst/>
          <a:ahLst/>
          <a:cxnLst/>
          <a:rect l="0" t="0" r="0" b="0"/>
          <a:pathLst>
            <a:path>
              <a:moveTo>
                <a:pt x="3271507" y="263013"/>
              </a:moveTo>
              <a:arcTo wR="2222689" hR="2222689" stAng="17889342" swAng="262859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576D681-F4B1-4F52-8599-4BBC105B8929}">
      <dsp:nvSpPr>
        <dsp:cNvPr id="0" name=""/>
        <dsp:cNvSpPr/>
      </dsp:nvSpPr>
      <dsp:spPr>
        <a:xfrm>
          <a:off x="4446348" y="2492209"/>
          <a:ext cx="2067780" cy="1344057"/>
        </a:xfrm>
        <a:prstGeom prst="round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Making up: </a:t>
          </a:r>
        </a:p>
        <a:p>
          <a:pPr marL="0" lvl="0" indent="0" algn="ctr" defTabSz="533400">
            <a:lnSpc>
              <a:spcPct val="90000"/>
            </a:lnSpc>
            <a:spcBef>
              <a:spcPct val="0"/>
            </a:spcBef>
            <a:spcAft>
              <a:spcPct val="35000"/>
            </a:spcAft>
            <a:buNone/>
          </a:pPr>
          <a:r>
            <a:rPr lang="en-US" sz="1200" kern="1200"/>
            <a:t>Abuser may apologise, promise it wont happen again, may blame the victim for causing the abuse, may deny abuse took place</a:t>
          </a:r>
        </a:p>
      </dsp:txBody>
      <dsp:txXfrm>
        <a:off x="4511959" y="2557820"/>
        <a:ext cx="1936558" cy="1212835"/>
      </dsp:txXfrm>
    </dsp:sp>
    <dsp:sp modelId="{CA783D84-3FE6-4CBD-8DC2-8BF72D8F7F4F}">
      <dsp:nvSpPr>
        <dsp:cNvPr id="0" name=""/>
        <dsp:cNvSpPr/>
      </dsp:nvSpPr>
      <dsp:spPr>
        <a:xfrm>
          <a:off x="1034860" y="941548"/>
          <a:ext cx="4445378" cy="4445378"/>
        </a:xfrm>
        <a:custGeom>
          <a:avLst/>
          <a:gdLst/>
          <a:ahLst/>
          <a:cxnLst/>
          <a:rect l="0" t="0" r="0" b="0"/>
          <a:pathLst>
            <a:path>
              <a:moveTo>
                <a:pt x="4336180" y="2910804"/>
              </a:moveTo>
              <a:arcTo wR="2222689" hR="2222689" stAng="1082061" swAng="262859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E11DDB8-0AE9-40BA-9A6F-670A19CC453F}">
      <dsp:nvSpPr>
        <dsp:cNvPr id="0" name=""/>
        <dsp:cNvSpPr/>
      </dsp:nvSpPr>
      <dsp:spPr>
        <a:xfrm>
          <a:off x="2223659" y="4452074"/>
          <a:ext cx="2067780" cy="1869704"/>
        </a:xfrm>
        <a:prstGeom prst="round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Calm:</a:t>
          </a:r>
        </a:p>
        <a:p>
          <a:pPr marL="0" lvl="0" indent="0" algn="ctr" defTabSz="533400">
            <a:lnSpc>
              <a:spcPct val="90000"/>
            </a:lnSpc>
            <a:spcBef>
              <a:spcPct val="0"/>
            </a:spcBef>
            <a:spcAft>
              <a:spcPct val="35000"/>
            </a:spcAft>
            <a:buNone/>
          </a:pPr>
          <a:r>
            <a:rPr lang="en-US" sz="1200" b="1" kern="1200"/>
            <a:t> </a:t>
          </a:r>
          <a:r>
            <a:rPr lang="en-US" sz="1200" b="0" kern="1200"/>
            <a:t>A</a:t>
          </a:r>
          <a:r>
            <a:rPr lang="en-US" sz="1200" kern="1200"/>
            <a:t>buser behaves like abuse never happened,Physical abuse may not be taking place promises made during make up may be kept, victim may hope abuse is over, abuser may give gift to abused</a:t>
          </a:r>
          <a:r>
            <a:rPr lang="en-US" sz="1100" kern="1200"/>
            <a:t>.</a:t>
          </a:r>
        </a:p>
      </dsp:txBody>
      <dsp:txXfrm>
        <a:off x="2314930" y="4543345"/>
        <a:ext cx="1885238" cy="1687162"/>
      </dsp:txXfrm>
    </dsp:sp>
    <dsp:sp modelId="{05392AA4-18A2-44A7-A657-2A6550954319}">
      <dsp:nvSpPr>
        <dsp:cNvPr id="0" name=""/>
        <dsp:cNvSpPr/>
      </dsp:nvSpPr>
      <dsp:spPr>
        <a:xfrm>
          <a:off x="1034860" y="941548"/>
          <a:ext cx="4445378" cy="4445378"/>
        </a:xfrm>
        <a:custGeom>
          <a:avLst/>
          <a:gdLst/>
          <a:ahLst/>
          <a:cxnLst/>
          <a:rect l="0" t="0" r="0" b="0"/>
          <a:pathLst>
            <a:path>
              <a:moveTo>
                <a:pt x="1173870" y="4182364"/>
              </a:moveTo>
              <a:arcTo wR="2222689" hR="2222689" stAng="7089342" swAng="262859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87257E-A528-481A-8F29-1D08C6738749}">
      <dsp:nvSpPr>
        <dsp:cNvPr id="0" name=""/>
        <dsp:cNvSpPr/>
      </dsp:nvSpPr>
      <dsp:spPr>
        <a:xfrm>
          <a:off x="970" y="2492209"/>
          <a:ext cx="2067780" cy="1344057"/>
        </a:xfrm>
        <a:prstGeom prst="round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Tension building</a:t>
          </a:r>
          <a:r>
            <a:rPr lang="en-US" sz="1200" kern="1200"/>
            <a:t>:</a:t>
          </a:r>
        </a:p>
        <a:p>
          <a:pPr marL="0" lvl="0" indent="0" algn="ctr" defTabSz="533400">
            <a:lnSpc>
              <a:spcPct val="90000"/>
            </a:lnSpc>
            <a:spcBef>
              <a:spcPct val="0"/>
            </a:spcBef>
            <a:spcAft>
              <a:spcPct val="35000"/>
            </a:spcAft>
            <a:buNone/>
          </a:pPr>
          <a:r>
            <a:rPr lang="en-US" sz="1200" kern="1200"/>
            <a:t> Abuser starts to get angry, abuse may begin, breakdown in communication, victim feels the need to keep abuser calm, tension at the maximum</a:t>
          </a:r>
        </a:p>
      </dsp:txBody>
      <dsp:txXfrm>
        <a:off x="66581" y="2557820"/>
        <a:ext cx="1936558" cy="1212835"/>
      </dsp:txXfrm>
    </dsp:sp>
    <dsp:sp modelId="{FC3CB4F7-2EBA-47BA-9487-CB2978E67088}">
      <dsp:nvSpPr>
        <dsp:cNvPr id="0" name=""/>
        <dsp:cNvSpPr/>
      </dsp:nvSpPr>
      <dsp:spPr>
        <a:xfrm>
          <a:off x="1034860" y="941548"/>
          <a:ext cx="4445378" cy="4445378"/>
        </a:xfrm>
        <a:custGeom>
          <a:avLst/>
          <a:gdLst/>
          <a:ahLst/>
          <a:cxnLst/>
          <a:rect l="0" t="0" r="0" b="0"/>
          <a:pathLst>
            <a:path>
              <a:moveTo>
                <a:pt x="109198" y="1534573"/>
              </a:moveTo>
              <a:arcTo wR="2222689" hR="2222689" stAng="11882061" swAng="262859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1256</TotalTime>
  <Pages>71</Pages>
  <Words>26468</Words>
  <Characters>150872</Characters>
  <Application>Microsoft Office Word</Application>
  <DocSecurity>0</DocSecurity>
  <Lines>1257</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Oziegbe (Tek Experts)</dc:creator>
  <cp:keywords/>
  <dc:description/>
  <cp:lastModifiedBy>Gregory Oziegbe (Tek Experts)</cp:lastModifiedBy>
  <cp:revision>19</cp:revision>
  <dcterms:created xsi:type="dcterms:W3CDTF">2019-11-09T13:35:00Z</dcterms:created>
  <dcterms:modified xsi:type="dcterms:W3CDTF">2019-11-14T06:35:00Z</dcterms:modified>
</cp:coreProperties>
</file>